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5F" w:rsidRPr="004214B6" w:rsidRDefault="006819D6" w:rsidP="006819D6">
      <w:pPr>
        <w:bidi w:val="0"/>
        <w:jc w:val="center"/>
        <w:rPr>
          <w:sz w:val="24"/>
          <w:szCs w:val="24"/>
        </w:rPr>
      </w:pPr>
      <w:r w:rsidRPr="004214B6">
        <w:rPr>
          <w:sz w:val="24"/>
          <w:szCs w:val="24"/>
        </w:rPr>
        <w:t>Anatomy notes</w:t>
      </w:r>
    </w:p>
    <w:p w:rsidR="006819D6" w:rsidRPr="004214B6" w:rsidRDefault="006819D6" w:rsidP="006819D6">
      <w:pPr>
        <w:bidi w:val="0"/>
        <w:jc w:val="center"/>
        <w:rPr>
          <w:sz w:val="24"/>
          <w:szCs w:val="24"/>
        </w:rPr>
      </w:pPr>
      <w:r w:rsidRPr="004214B6">
        <w:rPr>
          <w:sz w:val="24"/>
          <w:szCs w:val="24"/>
        </w:rPr>
        <w:t>Bones of the skull</w:t>
      </w:r>
    </w:p>
    <w:p w:rsidR="006819D6" w:rsidRPr="004214B6" w:rsidRDefault="006819D6" w:rsidP="006819D6">
      <w:pPr>
        <w:bidi w:val="0"/>
        <w:jc w:val="center"/>
        <w:rPr>
          <w:sz w:val="24"/>
          <w:szCs w:val="24"/>
        </w:rPr>
      </w:pPr>
      <w:r w:rsidRPr="004214B6">
        <w:rPr>
          <w:sz w:val="24"/>
          <w:szCs w:val="24"/>
        </w:rPr>
        <w:t>Lecture #1</w:t>
      </w:r>
    </w:p>
    <w:p w:rsidR="006819D6" w:rsidRPr="004214B6" w:rsidRDefault="006819D6" w:rsidP="006819D6">
      <w:pPr>
        <w:pStyle w:val="ListParagraph"/>
        <w:numPr>
          <w:ilvl w:val="0"/>
          <w:numId w:val="3"/>
        </w:numPr>
        <w:bidi w:val="0"/>
        <w:rPr>
          <w:sz w:val="24"/>
          <w:szCs w:val="24"/>
          <w:lang w:bidi="ar-JO"/>
        </w:rPr>
      </w:pPr>
      <w:r w:rsidRPr="004214B6">
        <w:rPr>
          <w:sz w:val="24"/>
          <w:szCs w:val="24"/>
          <w:lang w:bidi="ar-JO"/>
        </w:rPr>
        <w:t>Slide #2</w:t>
      </w:r>
    </w:p>
    <w:p w:rsidR="006819D6" w:rsidRPr="004214B6" w:rsidRDefault="006819D6" w:rsidP="006819D6">
      <w:pPr>
        <w:pStyle w:val="ListParagraph"/>
        <w:numPr>
          <w:ilvl w:val="0"/>
          <w:numId w:val="1"/>
        </w:numPr>
        <w:bidi w:val="0"/>
        <w:rPr>
          <w:sz w:val="24"/>
          <w:szCs w:val="24"/>
          <w:lang w:bidi="ar-JO"/>
        </w:rPr>
      </w:pPr>
      <w:r w:rsidRPr="004214B6">
        <w:rPr>
          <w:sz w:val="24"/>
          <w:szCs w:val="24"/>
          <w:lang w:bidi="ar-JO"/>
        </w:rPr>
        <w:t>The skull encloses:</w:t>
      </w:r>
    </w:p>
    <w:p w:rsidR="006819D6" w:rsidRPr="004214B6" w:rsidRDefault="006819D6" w:rsidP="006819D6">
      <w:pPr>
        <w:pStyle w:val="ListParagraph"/>
        <w:numPr>
          <w:ilvl w:val="0"/>
          <w:numId w:val="2"/>
        </w:numPr>
        <w:bidi w:val="0"/>
        <w:rPr>
          <w:sz w:val="24"/>
          <w:szCs w:val="24"/>
          <w:lang w:bidi="ar-JO"/>
        </w:rPr>
      </w:pPr>
      <w:r w:rsidRPr="004214B6">
        <w:rPr>
          <w:sz w:val="24"/>
          <w:szCs w:val="24"/>
          <w:lang w:bidi="ar-JO"/>
        </w:rPr>
        <w:t>The brain, which develops in different directions in different people</w:t>
      </w:r>
    </w:p>
    <w:p w:rsidR="006819D6" w:rsidRPr="004214B6" w:rsidRDefault="006819D6" w:rsidP="006819D6">
      <w:pPr>
        <w:pStyle w:val="ListParagraph"/>
        <w:numPr>
          <w:ilvl w:val="0"/>
          <w:numId w:val="2"/>
        </w:numPr>
        <w:bidi w:val="0"/>
        <w:rPr>
          <w:sz w:val="24"/>
          <w:szCs w:val="24"/>
          <w:lang w:bidi="ar-JO"/>
        </w:rPr>
      </w:pPr>
      <w:r w:rsidRPr="004214B6">
        <w:rPr>
          <w:sz w:val="24"/>
          <w:szCs w:val="24"/>
          <w:lang w:bidi="ar-JO"/>
        </w:rPr>
        <w:t xml:space="preserve">Organs of special senses, such as: eyes, nose, </w:t>
      </w:r>
      <w:proofErr w:type="spellStart"/>
      <w:r w:rsidRPr="004214B6">
        <w:rPr>
          <w:sz w:val="24"/>
          <w:szCs w:val="24"/>
          <w:lang w:bidi="ar-JO"/>
        </w:rPr>
        <w:t>tounge</w:t>
      </w:r>
      <w:proofErr w:type="spellEnd"/>
      <w:proofErr w:type="gramStart"/>
      <w:r w:rsidRPr="004214B6">
        <w:rPr>
          <w:sz w:val="24"/>
          <w:szCs w:val="24"/>
          <w:lang w:bidi="ar-JO"/>
        </w:rPr>
        <w:t>..</w:t>
      </w:r>
      <w:proofErr w:type="gramEnd"/>
      <w:r w:rsidRPr="004214B6">
        <w:rPr>
          <w:sz w:val="24"/>
          <w:szCs w:val="24"/>
          <w:lang w:bidi="ar-JO"/>
        </w:rPr>
        <w:t xml:space="preserve"> </w:t>
      </w:r>
    </w:p>
    <w:p w:rsidR="006819D6" w:rsidRPr="004214B6" w:rsidRDefault="006819D6" w:rsidP="006819D6">
      <w:pPr>
        <w:pStyle w:val="ListParagraph"/>
        <w:numPr>
          <w:ilvl w:val="0"/>
          <w:numId w:val="1"/>
        </w:numPr>
        <w:bidi w:val="0"/>
        <w:rPr>
          <w:sz w:val="24"/>
          <w:szCs w:val="24"/>
          <w:lang w:bidi="ar-JO"/>
        </w:rPr>
      </w:pPr>
      <w:r w:rsidRPr="004214B6">
        <w:rPr>
          <w:sz w:val="24"/>
          <w:szCs w:val="24"/>
          <w:lang w:bidi="ar-JO"/>
        </w:rPr>
        <w:t>The skull contains parts of the respiratory system (nose), parts of the digestive system (mouth), it also contains the brain</w:t>
      </w:r>
    </w:p>
    <w:p w:rsidR="006819D6" w:rsidRPr="004214B6" w:rsidRDefault="006819D6" w:rsidP="006819D6">
      <w:pPr>
        <w:pStyle w:val="ListParagraph"/>
        <w:bidi w:val="0"/>
        <w:ind w:left="1080"/>
        <w:rPr>
          <w:sz w:val="24"/>
          <w:szCs w:val="24"/>
          <w:lang w:bidi="ar-JO"/>
        </w:rPr>
      </w:pPr>
    </w:p>
    <w:p w:rsidR="006819D6" w:rsidRPr="004214B6" w:rsidRDefault="006819D6" w:rsidP="006819D6">
      <w:pPr>
        <w:pStyle w:val="ListParagraph"/>
        <w:bidi w:val="0"/>
        <w:ind w:left="1080"/>
        <w:rPr>
          <w:sz w:val="24"/>
          <w:szCs w:val="24"/>
          <w:lang w:bidi="ar-JO"/>
        </w:rPr>
      </w:pPr>
    </w:p>
    <w:p w:rsidR="006819D6" w:rsidRPr="004214B6" w:rsidRDefault="006819D6" w:rsidP="006819D6">
      <w:pPr>
        <w:pStyle w:val="ListParagraph"/>
        <w:numPr>
          <w:ilvl w:val="0"/>
          <w:numId w:val="3"/>
        </w:numPr>
        <w:bidi w:val="0"/>
        <w:rPr>
          <w:sz w:val="24"/>
          <w:szCs w:val="24"/>
          <w:lang w:bidi="ar-JO"/>
        </w:rPr>
      </w:pPr>
      <w:r w:rsidRPr="004214B6">
        <w:rPr>
          <w:sz w:val="24"/>
          <w:szCs w:val="24"/>
          <w:lang w:bidi="ar-JO"/>
        </w:rPr>
        <w:t>Slide #3</w:t>
      </w:r>
    </w:p>
    <w:p w:rsidR="006819D6" w:rsidRPr="004214B6" w:rsidRDefault="006819D6" w:rsidP="006819D6">
      <w:pPr>
        <w:pStyle w:val="ListParagraph"/>
        <w:numPr>
          <w:ilvl w:val="0"/>
          <w:numId w:val="1"/>
        </w:numPr>
        <w:bidi w:val="0"/>
        <w:rPr>
          <w:sz w:val="24"/>
          <w:szCs w:val="24"/>
          <w:lang w:bidi="ar-JO"/>
        </w:rPr>
      </w:pPr>
      <w:r w:rsidRPr="004214B6">
        <w:rPr>
          <w:sz w:val="24"/>
          <w:szCs w:val="24"/>
          <w:lang w:bidi="ar-JO"/>
        </w:rPr>
        <w:t xml:space="preserve">The skull is complex bone; difference in features occurs </w:t>
      </w:r>
    </w:p>
    <w:p w:rsidR="006819D6" w:rsidRPr="004214B6" w:rsidRDefault="006819D6" w:rsidP="006819D6">
      <w:pPr>
        <w:pStyle w:val="ListParagraph"/>
        <w:numPr>
          <w:ilvl w:val="0"/>
          <w:numId w:val="1"/>
        </w:numPr>
        <w:bidi w:val="0"/>
        <w:rPr>
          <w:sz w:val="24"/>
          <w:szCs w:val="24"/>
          <w:lang w:bidi="ar-JO"/>
        </w:rPr>
      </w:pPr>
      <w:r w:rsidRPr="004214B6">
        <w:rPr>
          <w:sz w:val="24"/>
          <w:szCs w:val="24"/>
          <w:lang w:bidi="ar-JO"/>
        </w:rPr>
        <w:t>At 6 years (second dentition) the facial bones will take their features</w:t>
      </w:r>
    </w:p>
    <w:p w:rsidR="006819D6" w:rsidRPr="004214B6" w:rsidRDefault="00DA409A" w:rsidP="006819D6">
      <w:pPr>
        <w:pStyle w:val="ListParagraph"/>
        <w:numPr>
          <w:ilvl w:val="0"/>
          <w:numId w:val="1"/>
        </w:numPr>
        <w:bidi w:val="0"/>
        <w:rPr>
          <w:sz w:val="24"/>
          <w:szCs w:val="24"/>
          <w:lang w:bidi="ar-JO"/>
        </w:rPr>
      </w:pPr>
      <w:r w:rsidRPr="004214B6">
        <w:rPr>
          <w:sz w:val="24"/>
          <w:szCs w:val="24"/>
          <w:lang w:bidi="ar-JO"/>
        </w:rPr>
        <w:t xml:space="preserve">Skull base is thick </w:t>
      </w:r>
    </w:p>
    <w:p w:rsidR="00DA409A" w:rsidRPr="004214B6" w:rsidRDefault="00DA409A" w:rsidP="00DA409A">
      <w:pPr>
        <w:pStyle w:val="ListParagraph"/>
        <w:numPr>
          <w:ilvl w:val="0"/>
          <w:numId w:val="1"/>
        </w:numPr>
        <w:bidi w:val="0"/>
        <w:rPr>
          <w:sz w:val="24"/>
          <w:szCs w:val="24"/>
          <w:lang w:bidi="ar-JO"/>
        </w:rPr>
      </w:pPr>
      <w:r w:rsidRPr="004214B6">
        <w:rPr>
          <w:sz w:val="24"/>
          <w:szCs w:val="24"/>
          <w:lang w:bidi="ar-JO"/>
        </w:rPr>
        <w:t xml:space="preserve">If there is bleeding from the nose or from the ears this is due to depression of the skull not fracture (depression happens in the base, fracture happens in the upper area were bones are less thick) </w:t>
      </w:r>
    </w:p>
    <w:p w:rsidR="00DA409A" w:rsidRPr="004214B6" w:rsidRDefault="00417B3A" w:rsidP="00DA409A">
      <w:pPr>
        <w:pStyle w:val="ListParagraph"/>
        <w:numPr>
          <w:ilvl w:val="0"/>
          <w:numId w:val="1"/>
        </w:numPr>
        <w:bidi w:val="0"/>
        <w:rPr>
          <w:sz w:val="24"/>
          <w:szCs w:val="24"/>
          <w:lang w:bidi="ar-JO"/>
        </w:rPr>
      </w:pPr>
      <w:r w:rsidRPr="004214B6">
        <w:rPr>
          <w:sz w:val="24"/>
          <w:szCs w:val="24"/>
          <w:lang w:bidi="ar-JO"/>
        </w:rPr>
        <w:t>Dipole: a sponge bone in the center of the skull</w:t>
      </w:r>
    </w:p>
    <w:p w:rsidR="00417B3A" w:rsidRPr="004214B6" w:rsidRDefault="00417B3A" w:rsidP="00417B3A">
      <w:pPr>
        <w:pStyle w:val="ListParagraph"/>
        <w:numPr>
          <w:ilvl w:val="0"/>
          <w:numId w:val="1"/>
        </w:numPr>
        <w:bidi w:val="0"/>
        <w:rPr>
          <w:sz w:val="24"/>
          <w:szCs w:val="24"/>
          <w:lang w:bidi="ar-JO"/>
        </w:rPr>
      </w:pPr>
      <w:proofErr w:type="spellStart"/>
      <w:r w:rsidRPr="004214B6">
        <w:rPr>
          <w:sz w:val="24"/>
          <w:szCs w:val="24"/>
          <w:lang w:bidi="ar-JO"/>
        </w:rPr>
        <w:t>Intramembranous</w:t>
      </w:r>
      <w:proofErr w:type="spellEnd"/>
      <w:r w:rsidRPr="004214B6">
        <w:rPr>
          <w:sz w:val="24"/>
          <w:szCs w:val="24"/>
          <w:lang w:bidi="ar-JO"/>
        </w:rPr>
        <w:t xml:space="preserve"> means it has inner and outer cortexes </w:t>
      </w:r>
    </w:p>
    <w:p w:rsidR="00417B3A" w:rsidRPr="004214B6" w:rsidRDefault="00417B3A" w:rsidP="00417B3A">
      <w:pPr>
        <w:bidi w:val="0"/>
        <w:rPr>
          <w:sz w:val="24"/>
          <w:szCs w:val="24"/>
          <w:lang w:bidi="ar-JO"/>
        </w:rPr>
      </w:pPr>
    </w:p>
    <w:p w:rsidR="00417B3A" w:rsidRPr="004214B6" w:rsidRDefault="00417B3A" w:rsidP="00417B3A">
      <w:pPr>
        <w:pStyle w:val="ListParagraph"/>
        <w:numPr>
          <w:ilvl w:val="0"/>
          <w:numId w:val="3"/>
        </w:numPr>
        <w:bidi w:val="0"/>
        <w:rPr>
          <w:sz w:val="24"/>
          <w:szCs w:val="24"/>
          <w:lang w:bidi="ar-JO"/>
        </w:rPr>
      </w:pPr>
      <w:r w:rsidRPr="004214B6">
        <w:rPr>
          <w:sz w:val="24"/>
          <w:szCs w:val="24"/>
          <w:lang w:bidi="ar-JO"/>
        </w:rPr>
        <w:t>Slide #4</w:t>
      </w:r>
    </w:p>
    <w:p w:rsidR="00417B3A" w:rsidRPr="004214B6" w:rsidRDefault="00417B3A" w:rsidP="00417B3A">
      <w:pPr>
        <w:pStyle w:val="ListParagraph"/>
        <w:numPr>
          <w:ilvl w:val="0"/>
          <w:numId w:val="1"/>
        </w:numPr>
        <w:bidi w:val="0"/>
        <w:rPr>
          <w:sz w:val="24"/>
          <w:szCs w:val="24"/>
          <w:lang w:bidi="ar-JO"/>
        </w:rPr>
      </w:pPr>
      <w:proofErr w:type="spellStart"/>
      <w:r w:rsidRPr="004214B6">
        <w:rPr>
          <w:sz w:val="24"/>
          <w:szCs w:val="24"/>
          <w:lang w:bidi="ar-JO"/>
        </w:rPr>
        <w:t>Vomer</w:t>
      </w:r>
      <w:proofErr w:type="spellEnd"/>
      <w:r w:rsidRPr="004214B6">
        <w:rPr>
          <w:sz w:val="24"/>
          <w:szCs w:val="24"/>
          <w:lang w:bidi="ar-JO"/>
        </w:rPr>
        <w:t xml:space="preserve"> is the main bone of the septum</w:t>
      </w:r>
    </w:p>
    <w:p w:rsidR="00417B3A" w:rsidRPr="004214B6" w:rsidRDefault="00417B3A" w:rsidP="00417B3A">
      <w:pPr>
        <w:pStyle w:val="ListParagraph"/>
        <w:numPr>
          <w:ilvl w:val="0"/>
          <w:numId w:val="1"/>
        </w:numPr>
        <w:bidi w:val="0"/>
        <w:rPr>
          <w:sz w:val="24"/>
          <w:szCs w:val="24"/>
          <w:lang w:bidi="ar-JO"/>
        </w:rPr>
      </w:pPr>
      <w:r w:rsidRPr="004214B6">
        <w:rPr>
          <w:sz w:val="24"/>
          <w:szCs w:val="24"/>
          <w:lang w:bidi="ar-JO"/>
        </w:rPr>
        <w:t>Maxilla is the upper jaw</w:t>
      </w:r>
    </w:p>
    <w:p w:rsidR="00417B3A" w:rsidRPr="004214B6" w:rsidRDefault="00417B3A" w:rsidP="00417B3A">
      <w:pPr>
        <w:pStyle w:val="ListParagraph"/>
        <w:numPr>
          <w:ilvl w:val="0"/>
          <w:numId w:val="1"/>
        </w:numPr>
        <w:bidi w:val="0"/>
        <w:rPr>
          <w:sz w:val="24"/>
          <w:szCs w:val="24"/>
          <w:lang w:bidi="ar-JO"/>
        </w:rPr>
      </w:pPr>
      <w:proofErr w:type="spellStart"/>
      <w:r w:rsidRPr="004214B6">
        <w:rPr>
          <w:sz w:val="24"/>
          <w:szCs w:val="24"/>
          <w:lang w:bidi="ar-JO"/>
        </w:rPr>
        <w:t>Zygomatic</w:t>
      </w:r>
      <w:proofErr w:type="spellEnd"/>
      <w:r w:rsidRPr="004214B6">
        <w:rPr>
          <w:sz w:val="24"/>
          <w:szCs w:val="24"/>
          <w:lang w:bidi="ar-JO"/>
        </w:rPr>
        <w:t xml:space="preserve"> = cheek bones</w:t>
      </w:r>
    </w:p>
    <w:p w:rsidR="00417B3A" w:rsidRPr="004214B6" w:rsidRDefault="00417B3A" w:rsidP="00417B3A">
      <w:pPr>
        <w:pStyle w:val="ListParagraph"/>
        <w:numPr>
          <w:ilvl w:val="0"/>
          <w:numId w:val="1"/>
        </w:numPr>
        <w:bidi w:val="0"/>
        <w:rPr>
          <w:sz w:val="24"/>
          <w:szCs w:val="24"/>
          <w:lang w:bidi="ar-JO"/>
        </w:rPr>
      </w:pPr>
      <w:r w:rsidRPr="004214B6">
        <w:rPr>
          <w:sz w:val="24"/>
          <w:szCs w:val="24"/>
          <w:lang w:bidi="ar-JO"/>
        </w:rPr>
        <w:t xml:space="preserve">Mental </w:t>
      </w:r>
      <w:r w:rsidR="004214B6" w:rsidRPr="004214B6">
        <w:rPr>
          <w:sz w:val="24"/>
          <w:szCs w:val="24"/>
          <w:lang w:bidi="ar-JO"/>
        </w:rPr>
        <w:t>foramen is for anesthesia (in the level between the 1</w:t>
      </w:r>
      <w:r w:rsidR="004214B6" w:rsidRPr="004214B6">
        <w:rPr>
          <w:sz w:val="24"/>
          <w:szCs w:val="24"/>
          <w:vertAlign w:val="superscript"/>
          <w:lang w:bidi="ar-JO"/>
        </w:rPr>
        <w:t>st</w:t>
      </w:r>
      <w:r w:rsidR="004214B6" w:rsidRPr="004214B6">
        <w:rPr>
          <w:sz w:val="24"/>
          <w:szCs w:val="24"/>
          <w:lang w:bidi="ar-JO"/>
        </w:rPr>
        <w:t xml:space="preserve"> and 2</w:t>
      </w:r>
      <w:r w:rsidR="004214B6" w:rsidRPr="004214B6">
        <w:rPr>
          <w:sz w:val="24"/>
          <w:szCs w:val="24"/>
          <w:vertAlign w:val="superscript"/>
          <w:lang w:bidi="ar-JO"/>
        </w:rPr>
        <w:t>nd</w:t>
      </w:r>
      <w:r w:rsidR="004214B6" w:rsidRPr="004214B6">
        <w:rPr>
          <w:sz w:val="24"/>
          <w:szCs w:val="24"/>
          <w:lang w:bidi="ar-JO"/>
        </w:rPr>
        <w:t xml:space="preserve"> premolars)</w:t>
      </w:r>
    </w:p>
    <w:p w:rsidR="00417B3A" w:rsidRPr="004214B6" w:rsidRDefault="00417B3A" w:rsidP="00417B3A">
      <w:pPr>
        <w:bidi w:val="0"/>
        <w:rPr>
          <w:sz w:val="24"/>
          <w:szCs w:val="24"/>
          <w:lang w:bidi="ar-JO"/>
        </w:rPr>
      </w:pPr>
    </w:p>
    <w:p w:rsidR="00417B3A" w:rsidRPr="004214B6" w:rsidRDefault="00417B3A" w:rsidP="00417B3A">
      <w:pPr>
        <w:pStyle w:val="ListParagraph"/>
        <w:numPr>
          <w:ilvl w:val="0"/>
          <w:numId w:val="3"/>
        </w:numPr>
        <w:bidi w:val="0"/>
        <w:rPr>
          <w:sz w:val="24"/>
          <w:szCs w:val="24"/>
          <w:lang w:bidi="ar-JO"/>
        </w:rPr>
      </w:pPr>
      <w:r w:rsidRPr="004214B6">
        <w:rPr>
          <w:sz w:val="24"/>
          <w:szCs w:val="24"/>
          <w:lang w:bidi="ar-JO"/>
        </w:rPr>
        <w:t>Slide #6</w:t>
      </w:r>
    </w:p>
    <w:p w:rsidR="00417B3A" w:rsidRPr="004214B6" w:rsidRDefault="00417B3A" w:rsidP="00417B3A">
      <w:pPr>
        <w:pStyle w:val="ListParagraph"/>
        <w:numPr>
          <w:ilvl w:val="0"/>
          <w:numId w:val="1"/>
        </w:numPr>
        <w:bidi w:val="0"/>
        <w:rPr>
          <w:sz w:val="24"/>
          <w:szCs w:val="24"/>
          <w:lang w:bidi="ar-JO"/>
        </w:rPr>
      </w:pPr>
      <w:proofErr w:type="spellStart"/>
      <w:r w:rsidRPr="004214B6">
        <w:rPr>
          <w:sz w:val="24"/>
          <w:szCs w:val="24"/>
          <w:lang w:bidi="ar-JO"/>
        </w:rPr>
        <w:t>Infraorbital</w:t>
      </w:r>
      <w:proofErr w:type="spellEnd"/>
      <w:r w:rsidRPr="004214B6">
        <w:rPr>
          <w:sz w:val="24"/>
          <w:szCs w:val="24"/>
          <w:lang w:bidi="ar-JO"/>
        </w:rPr>
        <w:t xml:space="preserve"> nerve and artery pass through the </w:t>
      </w:r>
      <w:proofErr w:type="spellStart"/>
      <w:r w:rsidRPr="004214B6">
        <w:rPr>
          <w:sz w:val="24"/>
          <w:szCs w:val="24"/>
          <w:lang w:bidi="ar-JO"/>
        </w:rPr>
        <w:t>infraorbital</w:t>
      </w:r>
      <w:proofErr w:type="spellEnd"/>
      <w:r w:rsidRPr="004214B6">
        <w:rPr>
          <w:sz w:val="24"/>
          <w:szCs w:val="24"/>
          <w:lang w:bidi="ar-JO"/>
        </w:rPr>
        <w:t xml:space="preserve"> foramen </w:t>
      </w:r>
    </w:p>
    <w:p w:rsidR="00417B3A" w:rsidRPr="004214B6" w:rsidRDefault="00417B3A" w:rsidP="00417B3A">
      <w:pPr>
        <w:bidi w:val="0"/>
        <w:rPr>
          <w:sz w:val="24"/>
          <w:szCs w:val="24"/>
          <w:lang w:bidi="ar-JO"/>
        </w:rPr>
      </w:pPr>
    </w:p>
    <w:p w:rsidR="00417B3A" w:rsidRPr="004214B6" w:rsidRDefault="00417B3A" w:rsidP="00417B3A">
      <w:pPr>
        <w:pStyle w:val="ListParagraph"/>
        <w:numPr>
          <w:ilvl w:val="0"/>
          <w:numId w:val="3"/>
        </w:numPr>
        <w:bidi w:val="0"/>
        <w:rPr>
          <w:sz w:val="24"/>
          <w:szCs w:val="24"/>
          <w:lang w:bidi="ar-JO"/>
        </w:rPr>
      </w:pPr>
      <w:r w:rsidRPr="004214B6">
        <w:rPr>
          <w:sz w:val="24"/>
          <w:szCs w:val="24"/>
          <w:lang w:bidi="ar-JO"/>
        </w:rPr>
        <w:t>Slide #7</w:t>
      </w:r>
    </w:p>
    <w:p w:rsidR="00417B3A" w:rsidRPr="004214B6" w:rsidRDefault="00417B3A" w:rsidP="00417B3A">
      <w:pPr>
        <w:pStyle w:val="ListParagraph"/>
        <w:numPr>
          <w:ilvl w:val="0"/>
          <w:numId w:val="1"/>
        </w:numPr>
        <w:bidi w:val="0"/>
        <w:rPr>
          <w:sz w:val="24"/>
          <w:szCs w:val="24"/>
          <w:lang w:bidi="ar-JO"/>
        </w:rPr>
      </w:pPr>
      <w:r w:rsidRPr="004214B6">
        <w:rPr>
          <w:sz w:val="24"/>
          <w:szCs w:val="24"/>
          <w:lang w:bidi="ar-JO"/>
        </w:rPr>
        <w:t xml:space="preserve">Maxillary sinus: large pyramidal shaped cavity, we may reach it if we dig under the premolars or the canine, or if there is caries in premolars it may </w:t>
      </w:r>
      <w:r w:rsidRPr="004214B6">
        <w:rPr>
          <w:sz w:val="24"/>
          <w:szCs w:val="24"/>
          <w:lang w:bidi="ar-JO"/>
        </w:rPr>
        <w:lastRenderedPageBreak/>
        <w:t xml:space="preserve">reach the sinus, the sinus may also affect roots of the teeth, sometimes the fluids in the sinus may become thicker or their amounts may be increased </w:t>
      </w:r>
    </w:p>
    <w:p w:rsidR="00417B3A" w:rsidRPr="004214B6" w:rsidRDefault="00417B3A" w:rsidP="004214B6">
      <w:pPr>
        <w:bidi w:val="0"/>
        <w:rPr>
          <w:sz w:val="24"/>
          <w:szCs w:val="24"/>
          <w:lang w:bidi="ar-JO"/>
        </w:rPr>
      </w:pPr>
    </w:p>
    <w:p w:rsidR="004214B6" w:rsidRPr="004214B6" w:rsidRDefault="004214B6" w:rsidP="004214B6">
      <w:pPr>
        <w:pStyle w:val="ListParagraph"/>
        <w:numPr>
          <w:ilvl w:val="0"/>
          <w:numId w:val="3"/>
        </w:numPr>
        <w:bidi w:val="0"/>
        <w:rPr>
          <w:sz w:val="24"/>
          <w:szCs w:val="24"/>
          <w:lang w:bidi="ar-JO"/>
        </w:rPr>
      </w:pPr>
      <w:r w:rsidRPr="004214B6">
        <w:rPr>
          <w:sz w:val="24"/>
          <w:szCs w:val="24"/>
          <w:lang w:bidi="ar-JO"/>
        </w:rPr>
        <w:t>Slide #8</w:t>
      </w:r>
    </w:p>
    <w:p w:rsidR="004214B6" w:rsidRDefault="000A5D47" w:rsidP="004214B6">
      <w:pPr>
        <w:pStyle w:val="ListParagraph"/>
        <w:numPr>
          <w:ilvl w:val="0"/>
          <w:numId w:val="1"/>
        </w:numPr>
        <w:bidi w:val="0"/>
        <w:rPr>
          <w:sz w:val="24"/>
          <w:szCs w:val="24"/>
          <w:lang w:bidi="ar-JO"/>
        </w:rPr>
      </w:pPr>
      <w:r>
        <w:rPr>
          <w:sz w:val="24"/>
          <w:szCs w:val="24"/>
          <w:lang w:bidi="ar-JO"/>
        </w:rPr>
        <w:t xml:space="preserve">Bones that contribute in forming the orbital cavity: </w:t>
      </w:r>
    </w:p>
    <w:p w:rsidR="000A5D47" w:rsidRDefault="000A5D47" w:rsidP="000A5D47">
      <w:pPr>
        <w:pStyle w:val="ListParagraph"/>
        <w:numPr>
          <w:ilvl w:val="0"/>
          <w:numId w:val="4"/>
        </w:numPr>
        <w:bidi w:val="0"/>
        <w:rPr>
          <w:sz w:val="24"/>
          <w:szCs w:val="24"/>
          <w:lang w:bidi="ar-JO"/>
        </w:rPr>
      </w:pPr>
      <w:r>
        <w:rPr>
          <w:sz w:val="24"/>
          <w:szCs w:val="24"/>
          <w:lang w:bidi="ar-JO"/>
        </w:rPr>
        <w:t>Maxilla</w:t>
      </w:r>
    </w:p>
    <w:p w:rsidR="000A5D47" w:rsidRDefault="000A5D47" w:rsidP="000A5D47">
      <w:pPr>
        <w:pStyle w:val="ListParagraph"/>
        <w:numPr>
          <w:ilvl w:val="0"/>
          <w:numId w:val="4"/>
        </w:numPr>
        <w:bidi w:val="0"/>
        <w:rPr>
          <w:sz w:val="24"/>
          <w:szCs w:val="24"/>
          <w:lang w:bidi="ar-JO"/>
        </w:rPr>
      </w:pPr>
      <w:proofErr w:type="spellStart"/>
      <w:r>
        <w:rPr>
          <w:sz w:val="24"/>
          <w:szCs w:val="24"/>
          <w:lang w:bidi="ar-JO"/>
        </w:rPr>
        <w:t>Zygomatic</w:t>
      </w:r>
      <w:proofErr w:type="spellEnd"/>
      <w:r>
        <w:rPr>
          <w:sz w:val="24"/>
          <w:szCs w:val="24"/>
          <w:lang w:bidi="ar-JO"/>
        </w:rPr>
        <w:t xml:space="preserve"> bone</w:t>
      </w:r>
    </w:p>
    <w:p w:rsidR="000A5D47" w:rsidRDefault="000A5D47" w:rsidP="000A5D47">
      <w:pPr>
        <w:pStyle w:val="ListParagraph"/>
        <w:numPr>
          <w:ilvl w:val="0"/>
          <w:numId w:val="4"/>
        </w:numPr>
        <w:bidi w:val="0"/>
        <w:rPr>
          <w:sz w:val="24"/>
          <w:szCs w:val="24"/>
          <w:lang w:bidi="ar-JO"/>
        </w:rPr>
      </w:pPr>
      <w:r>
        <w:rPr>
          <w:sz w:val="24"/>
          <w:szCs w:val="24"/>
          <w:lang w:bidi="ar-JO"/>
        </w:rPr>
        <w:t>Frontal bone</w:t>
      </w:r>
    </w:p>
    <w:p w:rsidR="000A5D47" w:rsidRDefault="000A5D47" w:rsidP="000A5D47">
      <w:pPr>
        <w:bidi w:val="0"/>
        <w:rPr>
          <w:sz w:val="24"/>
          <w:szCs w:val="24"/>
          <w:lang w:bidi="ar-JO"/>
        </w:rPr>
      </w:pPr>
    </w:p>
    <w:p w:rsidR="000A5D47" w:rsidRDefault="000A5D47" w:rsidP="000A5D47">
      <w:pPr>
        <w:pStyle w:val="ListParagraph"/>
        <w:numPr>
          <w:ilvl w:val="0"/>
          <w:numId w:val="3"/>
        </w:numPr>
        <w:bidi w:val="0"/>
        <w:rPr>
          <w:sz w:val="24"/>
          <w:szCs w:val="24"/>
          <w:lang w:bidi="ar-JO"/>
        </w:rPr>
      </w:pPr>
      <w:r>
        <w:rPr>
          <w:sz w:val="24"/>
          <w:szCs w:val="24"/>
          <w:lang w:bidi="ar-JO"/>
        </w:rPr>
        <w:t>Slide #9</w:t>
      </w:r>
    </w:p>
    <w:p w:rsidR="000A5D47" w:rsidRDefault="000A5D47" w:rsidP="000A5D47">
      <w:pPr>
        <w:pStyle w:val="ListParagraph"/>
        <w:numPr>
          <w:ilvl w:val="0"/>
          <w:numId w:val="1"/>
        </w:numPr>
        <w:bidi w:val="0"/>
        <w:rPr>
          <w:sz w:val="24"/>
          <w:szCs w:val="24"/>
          <w:lang w:bidi="ar-JO"/>
        </w:rPr>
      </w:pPr>
      <w:r>
        <w:rPr>
          <w:sz w:val="24"/>
          <w:szCs w:val="24"/>
          <w:lang w:bidi="ar-JO"/>
        </w:rPr>
        <w:t xml:space="preserve">Maxilla is paired, it is important in the formation of: </w:t>
      </w:r>
    </w:p>
    <w:p w:rsidR="000A5D47" w:rsidRDefault="000A5D47" w:rsidP="000A5D47">
      <w:pPr>
        <w:pStyle w:val="ListParagraph"/>
        <w:numPr>
          <w:ilvl w:val="0"/>
          <w:numId w:val="5"/>
        </w:numPr>
        <w:bidi w:val="0"/>
        <w:rPr>
          <w:sz w:val="24"/>
          <w:szCs w:val="24"/>
          <w:lang w:bidi="ar-JO"/>
        </w:rPr>
      </w:pPr>
      <w:r>
        <w:rPr>
          <w:sz w:val="24"/>
          <w:szCs w:val="24"/>
          <w:lang w:bidi="ar-JO"/>
        </w:rPr>
        <w:t>Superior alveolar process</w:t>
      </w:r>
    </w:p>
    <w:p w:rsidR="000A5D47" w:rsidRDefault="000A5D47" w:rsidP="000A5D47">
      <w:pPr>
        <w:pStyle w:val="ListParagraph"/>
        <w:numPr>
          <w:ilvl w:val="0"/>
          <w:numId w:val="5"/>
        </w:numPr>
        <w:bidi w:val="0"/>
        <w:rPr>
          <w:sz w:val="24"/>
          <w:szCs w:val="24"/>
          <w:lang w:bidi="ar-JO"/>
        </w:rPr>
      </w:pPr>
      <w:r>
        <w:rPr>
          <w:sz w:val="24"/>
          <w:szCs w:val="24"/>
          <w:lang w:bidi="ar-JO"/>
        </w:rPr>
        <w:t>Dental process (upper jaw, upper dental jaw)</w:t>
      </w:r>
    </w:p>
    <w:p w:rsidR="000A5D47" w:rsidRPr="000A5D47" w:rsidRDefault="000A5D47" w:rsidP="000A5D47">
      <w:pPr>
        <w:bidi w:val="0"/>
        <w:ind w:left="720"/>
        <w:rPr>
          <w:rFonts w:hint="cs"/>
          <w:sz w:val="24"/>
          <w:szCs w:val="24"/>
          <w:lang w:bidi="ar-JO"/>
        </w:rPr>
      </w:pPr>
    </w:p>
    <w:sectPr w:rsidR="000A5D47" w:rsidRPr="000A5D47" w:rsidSect="00534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54B0"/>
    <w:multiLevelType w:val="hybridMultilevel"/>
    <w:tmpl w:val="FA761F00"/>
    <w:lvl w:ilvl="0" w:tplc="7AB88C1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AD4A5D"/>
    <w:multiLevelType w:val="hybridMultilevel"/>
    <w:tmpl w:val="FC5C0BA0"/>
    <w:lvl w:ilvl="0" w:tplc="5E86D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C31396"/>
    <w:multiLevelType w:val="hybridMultilevel"/>
    <w:tmpl w:val="384401CE"/>
    <w:lvl w:ilvl="0" w:tplc="A3C086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33F56"/>
    <w:multiLevelType w:val="hybridMultilevel"/>
    <w:tmpl w:val="8A7AD616"/>
    <w:lvl w:ilvl="0" w:tplc="37786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3402AF"/>
    <w:multiLevelType w:val="hybridMultilevel"/>
    <w:tmpl w:val="F598918A"/>
    <w:lvl w:ilvl="0" w:tplc="F32EC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9D6"/>
    <w:rsid w:val="000A5D47"/>
    <w:rsid w:val="00417B3A"/>
    <w:rsid w:val="004214B6"/>
    <w:rsid w:val="00534306"/>
    <w:rsid w:val="006819D6"/>
    <w:rsid w:val="00DA409A"/>
    <w:rsid w:val="00EA29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2014-02-22T18:49:00Z</dcterms:created>
  <dcterms:modified xsi:type="dcterms:W3CDTF">2014-02-22T19:36:00Z</dcterms:modified>
</cp:coreProperties>
</file>