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21" w:rsidRDefault="00BE3721" w:rsidP="000E26B0">
      <w:r w:rsidRPr="00BE3721">
        <w:rPr>
          <w:rFonts w:ascii="Berlin Sans FB Demi" w:hAnsi="Berlin Sans FB Demi"/>
          <w:color w:val="C00000"/>
          <w:sz w:val="28"/>
          <w:szCs w:val="28"/>
        </w:rPr>
        <w:drawing>
          <wp:inline distT="0" distB="0" distL="0" distR="0">
            <wp:extent cx="3380973" cy="1107583"/>
            <wp:effectExtent l="19050" t="0" r="9927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E26B0" w:rsidRDefault="00BE3721" w:rsidP="000E26B0">
      <w:r w:rsidRPr="00BE3721">
        <w:rPr>
          <w:rFonts w:ascii="Bauhaus 93" w:hAnsi="Bauhaus 93"/>
          <w:color w:val="C00000"/>
          <w:sz w:val="28"/>
          <w:szCs w:val="28"/>
        </w:rPr>
        <w:t>Chapter 16 :</w:t>
      </w:r>
      <w:r w:rsidR="00B61EBA">
        <w:br/>
      </w:r>
      <w:r w:rsidR="00B61EBA">
        <w:br/>
      </w:r>
      <w:r w:rsidR="00B61EBA" w:rsidRPr="000E26B0">
        <w:rPr>
          <w:rFonts w:cstheme="minorHAnsi"/>
          <w:b/>
          <w:bCs/>
        </w:rPr>
        <w:t>Lipids</w:t>
      </w:r>
      <w:r w:rsidR="000E26B0">
        <w:t xml:space="preserve"> are group of substances,</w:t>
      </w:r>
      <w:r w:rsidR="00B61EBA">
        <w:t xml:space="preserve"> the common feature between them is t</w:t>
      </w:r>
      <w:r w:rsidR="000E26B0">
        <w:t>hat they are insoluble in water</w:t>
      </w:r>
      <w:r w:rsidR="00B61EBA">
        <w:t xml:space="preserve"> and soluble in organic solvent</w:t>
      </w:r>
      <w:r w:rsidR="000E26B0">
        <w:t>s.</w:t>
      </w:r>
      <w:r w:rsidR="000E26B0">
        <w:br/>
      </w:r>
      <w:r w:rsidR="000E26B0">
        <w:br/>
      </w:r>
      <w:proofErr w:type="spellStart"/>
      <w:r w:rsidR="000E26B0" w:rsidRPr="000E26B0">
        <w:rPr>
          <w:b/>
          <w:bCs/>
        </w:rPr>
        <w:t>T</w:t>
      </w:r>
      <w:r w:rsidR="00B61EBA" w:rsidRPr="000E26B0">
        <w:rPr>
          <w:b/>
          <w:bCs/>
        </w:rPr>
        <w:t>riacylgycerol</w:t>
      </w:r>
      <w:proofErr w:type="spellEnd"/>
      <w:r w:rsidR="00B61EBA" w:rsidRPr="000E26B0">
        <w:rPr>
          <w:b/>
          <w:bCs/>
        </w:rPr>
        <w:t xml:space="preserve"> :</w:t>
      </w:r>
      <w:r w:rsidR="00B61EBA">
        <w:t xml:space="preserve"> </w:t>
      </w:r>
      <w:r w:rsidR="000E26B0">
        <w:t>T</w:t>
      </w:r>
      <w:r w:rsidR="00B61EBA">
        <w:t xml:space="preserve">hree fatty acids </w:t>
      </w:r>
      <w:r w:rsidR="00E2738D">
        <w:t>(</w:t>
      </w:r>
      <w:r w:rsidR="00B61EBA">
        <w:t xml:space="preserve">called </w:t>
      </w:r>
      <w:proofErr w:type="spellStart"/>
      <w:r w:rsidR="00B61EBA">
        <w:t>acyl</w:t>
      </w:r>
      <w:proofErr w:type="spellEnd"/>
      <w:r w:rsidR="00E2738D">
        <w:t xml:space="preserve"> groups)</w:t>
      </w:r>
      <w:r w:rsidR="00B61EBA">
        <w:t xml:space="preserve"> attached by </w:t>
      </w:r>
      <w:r w:rsidR="00B61EBA" w:rsidRPr="000E26B0">
        <w:rPr>
          <w:b/>
          <w:bCs/>
        </w:rPr>
        <w:t>ester bond</w:t>
      </w:r>
      <w:r w:rsidR="00B61EBA">
        <w:t xml:space="preserve"> </w:t>
      </w:r>
      <w:r w:rsidR="00CB60F3">
        <w:t>to</w:t>
      </w:r>
      <w:r w:rsidR="00B61EBA">
        <w:t xml:space="preserve"> glycerol </w:t>
      </w:r>
      <w:r w:rsidR="000E26B0">
        <w:t>.</w:t>
      </w:r>
    </w:p>
    <w:p w:rsidR="00E2738D" w:rsidRDefault="000E26B0" w:rsidP="000E26B0">
      <w:r>
        <w:br/>
      </w:r>
      <w:r w:rsidRPr="000E26B0">
        <w:rPr>
          <w:b/>
          <w:bCs/>
        </w:rPr>
        <w:t>F</w:t>
      </w:r>
      <w:r w:rsidR="00B61EBA" w:rsidRPr="000E26B0">
        <w:rPr>
          <w:b/>
          <w:bCs/>
        </w:rPr>
        <w:t>atty acids</w:t>
      </w:r>
      <w:r w:rsidR="00B61EBA">
        <w:t xml:space="preserve"> : long hydrocarbon chain which end</w:t>
      </w:r>
      <w:r w:rsidR="00CB60F3">
        <w:t>s</w:t>
      </w:r>
      <w:r w:rsidR="00B61EBA">
        <w:t xml:space="preserve"> with “COOH” and that’s why they </w:t>
      </w:r>
      <w:r w:rsidR="00B61EBA" w:rsidRPr="00E2738D">
        <w:rPr>
          <w:b/>
          <w:bCs/>
        </w:rPr>
        <w:t>are poorly soluble</w:t>
      </w:r>
      <w:r w:rsidR="00B61EBA">
        <w:t xml:space="preserve"> </w:t>
      </w:r>
      <w:r w:rsidR="00B61EBA" w:rsidRPr="00E2738D">
        <w:rPr>
          <w:b/>
          <w:bCs/>
        </w:rPr>
        <w:t>in water</w:t>
      </w:r>
      <w:r w:rsidR="00E2738D">
        <w:t xml:space="preserve">  (</w:t>
      </w:r>
      <w:r w:rsidR="00B61EBA">
        <w:t>no groups are a</w:t>
      </w:r>
      <w:r w:rsidR="00E2738D">
        <w:t>vailable to interact with water)</w:t>
      </w:r>
    </w:p>
    <w:p w:rsidR="00E2738D" w:rsidRDefault="00B61EBA" w:rsidP="00E2738D">
      <w:r>
        <w:br/>
      </w:r>
      <w:proofErr w:type="spellStart"/>
      <w:r w:rsidR="00E867FF" w:rsidRPr="00E2738D">
        <w:rPr>
          <w:b/>
          <w:bCs/>
        </w:rPr>
        <w:t>Pka</w:t>
      </w:r>
      <w:proofErr w:type="spellEnd"/>
      <w:r w:rsidR="00E867FF">
        <w:t xml:space="preserve"> is the Ph where 50% of the molecules are dissociated </w:t>
      </w:r>
      <w:r w:rsidR="00E2738D">
        <w:t>.</w:t>
      </w:r>
    </w:p>
    <w:p w:rsidR="00CB60F3" w:rsidRDefault="00B61EBA" w:rsidP="00E2738D">
      <w:r>
        <w:br/>
      </w:r>
      <w:proofErr w:type="spellStart"/>
      <w:r w:rsidR="00E867FF">
        <w:t>Pka</w:t>
      </w:r>
      <w:proofErr w:type="spellEnd"/>
      <w:r w:rsidR="00E867FF">
        <w:t xml:space="preserve"> for</w:t>
      </w:r>
      <w:r w:rsidR="00E2738D">
        <w:t xml:space="preserve"> carboxyl group “COOH” is 4.8 ,</w:t>
      </w:r>
      <w:r w:rsidR="00E867FF">
        <w:t xml:space="preserve"> </w:t>
      </w:r>
      <w:r w:rsidR="00E867FF" w:rsidRPr="00E2738D">
        <w:rPr>
          <w:b/>
          <w:bCs/>
        </w:rPr>
        <w:t xml:space="preserve">If Ph is above </w:t>
      </w:r>
      <w:proofErr w:type="spellStart"/>
      <w:r w:rsidR="00E867FF" w:rsidRPr="00E2738D">
        <w:rPr>
          <w:b/>
          <w:bCs/>
        </w:rPr>
        <w:t>Pka</w:t>
      </w:r>
      <w:proofErr w:type="spellEnd"/>
      <w:r w:rsidR="00E867FF" w:rsidRPr="00E2738D">
        <w:rPr>
          <w:b/>
          <w:bCs/>
        </w:rPr>
        <w:t xml:space="preserve"> the acid will be in the anionic form “COO-“</w:t>
      </w:r>
      <w:r w:rsidR="00E867FF">
        <w:t xml:space="preserve"> </w:t>
      </w:r>
      <w:r w:rsidR="00CB60F3">
        <w:t xml:space="preserve">so at Ph 7 fatty acids will be in the anionic form </w:t>
      </w:r>
      <w:r w:rsidR="00E2738D">
        <w:t>.</w:t>
      </w:r>
    </w:p>
    <w:p w:rsidR="00E2738D" w:rsidRDefault="00E2738D" w:rsidP="00E2738D">
      <w:r w:rsidRPr="00E2738D">
        <w:rPr>
          <w:b/>
          <w:bCs/>
          <w:u w:val="single"/>
        </w:rPr>
        <w:t>Anionic form is</w:t>
      </w:r>
      <w:r>
        <w:t>:</w:t>
      </w:r>
    </w:p>
    <w:p w:rsidR="00E2738D" w:rsidRDefault="00E2738D" w:rsidP="00CB60F3">
      <w:r>
        <w:t>A</w:t>
      </w:r>
      <w:r w:rsidR="00E867FF">
        <w:t xml:space="preserve"> little bit </w:t>
      </w:r>
      <w:r w:rsidR="00E867FF" w:rsidRPr="00E2738D">
        <w:rPr>
          <w:b/>
          <w:bCs/>
        </w:rPr>
        <w:t>more soluble</w:t>
      </w:r>
      <w:r w:rsidR="00E867FF">
        <w:t xml:space="preserve"> than the </w:t>
      </w:r>
      <w:proofErr w:type="spellStart"/>
      <w:r w:rsidR="00E867FF">
        <w:t>protonated</w:t>
      </w:r>
      <w:proofErr w:type="spellEnd"/>
      <w:r w:rsidR="00E867FF">
        <w:t xml:space="preserve"> form </w:t>
      </w:r>
      <w:r>
        <w:t>.</w:t>
      </w:r>
    </w:p>
    <w:p w:rsidR="00E2738D" w:rsidRDefault="00E2738D" w:rsidP="00CB60F3">
      <w:pPr>
        <w:rPr>
          <w:b/>
          <w:bCs/>
        </w:rPr>
      </w:pPr>
      <w:r>
        <w:br/>
      </w:r>
      <w:r w:rsidRPr="00E2738D">
        <w:rPr>
          <w:b/>
          <w:bCs/>
        </w:rPr>
        <w:t>F</w:t>
      </w:r>
      <w:r w:rsidR="00E867FF" w:rsidRPr="00E2738D">
        <w:rPr>
          <w:b/>
          <w:bCs/>
        </w:rPr>
        <w:t>or counting carbon atoms</w:t>
      </w:r>
      <w:r w:rsidR="00E867FF">
        <w:t xml:space="preserve"> in the fatty acid I usually </w:t>
      </w:r>
      <w:r w:rsidR="00E867FF" w:rsidRPr="00E2738D">
        <w:rPr>
          <w:b/>
          <w:bCs/>
        </w:rPr>
        <w:t xml:space="preserve">begin from the “COOH” group and give this C number 1 </w:t>
      </w:r>
    </w:p>
    <w:p w:rsidR="00E2738D" w:rsidRDefault="00E867FF" w:rsidP="00CB60F3">
      <w:r w:rsidRPr="00E2738D">
        <w:br/>
      </w:r>
      <w:r w:rsidR="00E2738D" w:rsidRPr="00E2738D">
        <w:rPr>
          <w:b/>
          <w:bCs/>
          <w:u w:val="single"/>
        </w:rPr>
        <w:t>A</w:t>
      </w:r>
      <w:r w:rsidRPr="00E2738D">
        <w:rPr>
          <w:b/>
          <w:bCs/>
          <w:u w:val="single"/>
        </w:rPr>
        <w:t xml:space="preserve">nother way </w:t>
      </w:r>
      <w:r w:rsidR="00E2738D">
        <w:rPr>
          <w:b/>
          <w:bCs/>
          <w:u w:val="single"/>
        </w:rPr>
        <w:t>:</w:t>
      </w:r>
    </w:p>
    <w:p w:rsidR="00E2738D" w:rsidRDefault="00E2738D" w:rsidP="00CB60F3">
      <w:r>
        <w:t>B</w:t>
      </w:r>
      <w:r w:rsidR="00E867FF">
        <w:t>y using Greek letters</w:t>
      </w:r>
      <w:r>
        <w:t>.</w:t>
      </w:r>
    </w:p>
    <w:p w:rsidR="00E2738D" w:rsidRDefault="00E867FF" w:rsidP="00E2738D">
      <w:r>
        <w:t xml:space="preserve"> </w:t>
      </w:r>
      <w:r w:rsidRPr="00E2738D">
        <w:rPr>
          <w:b/>
          <w:bCs/>
        </w:rPr>
        <w:t>“alpha” carbon</w:t>
      </w:r>
      <w:r>
        <w:t xml:space="preserve"> is the first carbon in</w:t>
      </w:r>
      <w:r w:rsidR="00CB60F3">
        <w:t xml:space="preserve"> </w:t>
      </w:r>
      <w:r w:rsidR="00CB60F3" w:rsidRPr="00E2738D">
        <w:rPr>
          <w:b/>
          <w:bCs/>
        </w:rPr>
        <w:t>the</w:t>
      </w:r>
      <w:r w:rsidRPr="00E2738D">
        <w:rPr>
          <w:b/>
          <w:bCs/>
        </w:rPr>
        <w:t xml:space="preserve"> hydro carbon</w:t>
      </w:r>
      <w:r>
        <w:t xml:space="preserve"> chain “its number is 2” </w:t>
      </w:r>
    </w:p>
    <w:p w:rsidR="00E2738D" w:rsidRDefault="00E2738D" w:rsidP="00E2738D">
      <w:r>
        <w:t>T</w:t>
      </w:r>
      <w:r w:rsidR="00E867FF">
        <w:t xml:space="preserve">he next one is called </w:t>
      </w:r>
      <w:r w:rsidR="00E867FF" w:rsidRPr="00E2738D">
        <w:rPr>
          <w:b/>
          <w:bCs/>
        </w:rPr>
        <w:t>“beta”</w:t>
      </w:r>
      <w:r>
        <w:t xml:space="preserve"> “it is number 3”</w:t>
      </w:r>
    </w:p>
    <w:p w:rsidR="00E2738D" w:rsidRDefault="00E867FF" w:rsidP="00E2738D">
      <w:r>
        <w:t xml:space="preserve"> </w:t>
      </w:r>
      <w:r w:rsidR="00E2738D">
        <w:t>T</w:t>
      </w:r>
      <w:r>
        <w:t xml:space="preserve">he last carbon regardless the number of carbon atoms in the hydrocarbon chain is known as </w:t>
      </w:r>
      <w:r w:rsidRPr="00E2738D">
        <w:rPr>
          <w:b/>
          <w:bCs/>
        </w:rPr>
        <w:t>“omega”</w:t>
      </w:r>
      <w:r>
        <w:t xml:space="preserve"> (because it is the last letter</w:t>
      </w:r>
      <w:r w:rsidR="00CB60F3">
        <w:t xml:space="preserve"> in</w:t>
      </w:r>
      <w:r>
        <w:t xml:space="preserve"> Greek</w:t>
      </w:r>
      <w:r w:rsidR="00CB60F3">
        <w:t xml:space="preserve"> letters </w:t>
      </w:r>
      <w:r>
        <w:t>)</w:t>
      </w:r>
      <w:r w:rsidR="00E2738D">
        <w:t>.</w:t>
      </w:r>
    </w:p>
    <w:p w:rsidR="00E2738D" w:rsidRDefault="00E2738D" w:rsidP="00E2738D">
      <w:r>
        <w:lastRenderedPageBreak/>
        <w:br/>
      </w:r>
      <w:r w:rsidRPr="00E2738D">
        <w:rPr>
          <w:b/>
          <w:bCs/>
        </w:rPr>
        <w:t>T</w:t>
      </w:r>
      <w:r w:rsidR="00E867FF" w:rsidRPr="00E2738D">
        <w:rPr>
          <w:b/>
          <w:bCs/>
        </w:rPr>
        <w:t xml:space="preserve">o locate the place of </w:t>
      </w:r>
      <w:r>
        <w:rPr>
          <w:b/>
          <w:bCs/>
        </w:rPr>
        <w:t xml:space="preserve">the </w:t>
      </w:r>
      <w:r w:rsidR="00E867FF" w:rsidRPr="00E2738D">
        <w:rPr>
          <w:b/>
          <w:bCs/>
        </w:rPr>
        <w:t>double bond</w:t>
      </w:r>
      <w:r w:rsidR="00E867FF">
        <w:t xml:space="preserve"> “If present” we should use the number of the </w:t>
      </w:r>
      <w:r w:rsidR="00191B76" w:rsidRPr="00E2738D">
        <w:rPr>
          <w:b/>
          <w:bCs/>
        </w:rPr>
        <w:t>first</w:t>
      </w:r>
      <w:r w:rsidR="00191B76">
        <w:t xml:space="preserve"> carbon that contribute</w:t>
      </w:r>
      <w:r w:rsidR="00CB60F3">
        <w:t>s</w:t>
      </w:r>
      <w:r w:rsidR="00191B76">
        <w:t xml:space="preserve"> to this double bond (example : double bond between carbon 9 and 10 … I only mention number 9) .</w:t>
      </w:r>
    </w:p>
    <w:p w:rsidR="00CB60F3" w:rsidRDefault="00191B76" w:rsidP="00E2738D">
      <w:r>
        <w:br/>
      </w:r>
      <w:proofErr w:type="spellStart"/>
      <w:r>
        <w:t>linoleic</w:t>
      </w:r>
      <w:proofErr w:type="spellEnd"/>
      <w:r>
        <w:t xml:space="preserve"> acid can be called “omega 6 fatty acid”</w:t>
      </w:r>
      <w:r w:rsidR="00480BAE">
        <w:t xml:space="preserve"> (because the </w:t>
      </w:r>
      <w:r w:rsidR="00CB60F3">
        <w:t xml:space="preserve">first </w:t>
      </w:r>
      <w:r w:rsidR="00480BAE">
        <w:t xml:space="preserve">double bond is number six </w:t>
      </w:r>
      <w:r w:rsidR="00480BAE" w:rsidRPr="00E2738D">
        <w:rPr>
          <w:b/>
          <w:bCs/>
        </w:rPr>
        <w:t>from the end of the chain</w:t>
      </w:r>
      <w:r w:rsidR="00E2738D">
        <w:t>.)</w:t>
      </w:r>
      <w:r w:rsidR="00480BAE">
        <w:br/>
      </w:r>
      <w:r>
        <w:rPr>
          <w:noProof/>
        </w:rPr>
        <w:drawing>
          <wp:inline distT="0" distB="0" distL="0" distR="0">
            <wp:extent cx="3309366" cy="411813"/>
            <wp:effectExtent l="0" t="0" r="5334" b="0"/>
            <wp:docPr id="1" name="Picture 1" descr="C:\Users\Edge\Desktop\Linole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ge\Desktop\Linoleic_ac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32" cy="41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linoleic</w:t>
      </w:r>
      <w:proofErr w:type="spellEnd"/>
      <w:r>
        <w:t xml:space="preserve"> acid</w:t>
      </w:r>
      <w:r w:rsidR="00E2738D">
        <w:br/>
      </w:r>
      <w:r w:rsidR="00E2738D">
        <w:br/>
        <w:t>B</w:t>
      </w:r>
      <w:r w:rsidR="00480BAE">
        <w:t xml:space="preserve">onds in fatty acids are </w:t>
      </w:r>
      <w:r w:rsidR="00480BAE" w:rsidRPr="00E2738D">
        <w:rPr>
          <w:b/>
          <w:bCs/>
        </w:rPr>
        <w:t>non-conjugated</w:t>
      </w:r>
      <w:r w:rsidR="00480BAE">
        <w:t xml:space="preserve"> </w:t>
      </w:r>
      <w:r w:rsidR="00E2738D">
        <w:t>(</w:t>
      </w:r>
      <w:r w:rsidR="00480BAE">
        <w:t>separated by CH2 “</w:t>
      </w:r>
      <w:proofErr w:type="spellStart"/>
      <w:r w:rsidR="00480BAE">
        <w:t>mythel</w:t>
      </w:r>
      <w:proofErr w:type="spellEnd"/>
      <w:r w:rsidR="00480BAE">
        <w:t xml:space="preserve"> group” </w:t>
      </w:r>
      <w:r w:rsidR="00E2738D">
        <w:t>)</w:t>
      </w:r>
    </w:p>
    <w:p w:rsidR="00E2738D" w:rsidRDefault="00E2738D" w:rsidP="00E2738D">
      <w:r>
        <w:rPr>
          <w:b/>
          <w:bCs/>
        </w:rPr>
        <w:t>C</w:t>
      </w:r>
      <w:r w:rsidR="00CB60F3" w:rsidRPr="00E2738D">
        <w:rPr>
          <w:b/>
          <w:bCs/>
        </w:rPr>
        <w:t>onjugated double bond</w:t>
      </w:r>
      <w:r>
        <w:t xml:space="preserve"> : Double-single-double-single </w:t>
      </w:r>
      <w:r w:rsidR="00CB60F3">
        <w:t xml:space="preserve">and so on </w:t>
      </w:r>
      <w:r>
        <w:t>.</w:t>
      </w:r>
      <w:r w:rsidR="00480BAE">
        <w:br/>
      </w:r>
      <w:r w:rsidR="00480BAE" w:rsidRPr="00E2738D">
        <w:rPr>
          <w:rFonts w:ascii="Bauhaus 93" w:hAnsi="Bauhaus 93"/>
        </w:rPr>
        <w:br/>
      </w:r>
      <w:r w:rsidRPr="00E2738D">
        <w:rPr>
          <w:rFonts w:ascii="Berlin Sans FB Demi" w:hAnsi="Berlin Sans FB Demi"/>
          <w:color w:val="C00000"/>
        </w:rPr>
        <w:t xml:space="preserve">Note : You should memorize the marked fatty acids in the slides </w:t>
      </w:r>
      <w:r w:rsidRPr="00E2738D">
        <w:rPr>
          <w:rFonts w:ascii="Berlin Sans FB Demi" w:hAnsi="Berlin Sans FB Demi"/>
          <w:color w:val="C00000"/>
        </w:rPr>
        <w:sym w:font="Wingdings" w:char="F04A"/>
      </w:r>
      <w:r w:rsidRPr="00E2738D">
        <w:rPr>
          <w:rFonts w:ascii="Berlin Sans FB Demi" w:hAnsi="Berlin Sans FB Demi"/>
        </w:rPr>
        <w:t xml:space="preserve"> </w:t>
      </w:r>
      <w:r w:rsidR="00480BAE" w:rsidRPr="00E2738D">
        <w:rPr>
          <w:rFonts w:ascii="Berlin Sans FB Demi" w:hAnsi="Berlin Sans FB Demi"/>
        </w:rPr>
        <w:br/>
      </w:r>
      <w:r w:rsidR="00480BAE">
        <w:br/>
      </w:r>
      <w:r>
        <w:t>-</w:t>
      </w:r>
      <w:r w:rsidR="00480BAE">
        <w:t xml:space="preserve">The common name of fatty acids </w:t>
      </w:r>
      <w:r w:rsidR="00047A96">
        <w:t>comes</w:t>
      </w:r>
      <w:r w:rsidR="00480BAE">
        <w:t xml:space="preserve"> from the </w:t>
      </w:r>
      <w:r w:rsidR="00480BAE" w:rsidRPr="00E2738D">
        <w:rPr>
          <w:b/>
          <w:bCs/>
        </w:rPr>
        <w:t>sources which</w:t>
      </w:r>
      <w:r>
        <w:rPr>
          <w:b/>
          <w:bCs/>
        </w:rPr>
        <w:t xml:space="preserve"> they have been isolated from </w:t>
      </w:r>
      <w:r>
        <w:rPr>
          <w:b/>
          <w:bCs/>
        </w:rPr>
        <w:br/>
      </w:r>
      <w:proofErr w:type="spellStart"/>
      <w:r>
        <w:rPr>
          <w:b/>
          <w:bCs/>
        </w:rPr>
        <w:t>B</w:t>
      </w:r>
      <w:r w:rsidR="00480BAE" w:rsidRPr="00E2738D">
        <w:rPr>
          <w:b/>
          <w:bCs/>
        </w:rPr>
        <w:t>utaric</w:t>
      </w:r>
      <w:proofErr w:type="spellEnd"/>
      <w:r w:rsidR="00480BAE" w:rsidRPr="00E2738D">
        <w:rPr>
          <w:b/>
          <w:bCs/>
        </w:rPr>
        <w:t xml:space="preserve"> acid</w:t>
      </w:r>
      <w:r w:rsidR="00480BAE">
        <w:t xml:space="preserve"> </w:t>
      </w:r>
      <w:r>
        <w:t>:</w:t>
      </w:r>
      <w:r w:rsidR="00480BAE">
        <w:t xml:space="preserve"> from butter </w:t>
      </w:r>
      <w:r w:rsidR="003931B5">
        <w:br/>
      </w:r>
      <w:r w:rsidRPr="00E2738D">
        <w:rPr>
          <w:b/>
          <w:bCs/>
        </w:rPr>
        <w:t>O</w:t>
      </w:r>
      <w:r w:rsidR="003931B5" w:rsidRPr="00E2738D">
        <w:rPr>
          <w:b/>
          <w:bCs/>
        </w:rPr>
        <w:t>leic acid</w:t>
      </w:r>
      <w:r w:rsidR="003931B5">
        <w:t xml:space="preserve"> </w:t>
      </w:r>
      <w:r>
        <w:t xml:space="preserve">: </w:t>
      </w:r>
      <w:r w:rsidR="003931B5">
        <w:t>from olives</w:t>
      </w:r>
      <w:r>
        <w:br/>
      </w:r>
      <w:proofErr w:type="spellStart"/>
      <w:r w:rsidRPr="00E2738D">
        <w:rPr>
          <w:b/>
          <w:bCs/>
        </w:rPr>
        <w:t>Palmatic</w:t>
      </w:r>
      <w:proofErr w:type="spellEnd"/>
      <w:r w:rsidRPr="00E2738D">
        <w:rPr>
          <w:b/>
          <w:bCs/>
        </w:rPr>
        <w:t xml:space="preserve"> acid</w:t>
      </w:r>
      <w:r>
        <w:t xml:space="preserve"> : from palm tree </w:t>
      </w:r>
      <w:r>
        <w:br/>
      </w:r>
      <w:proofErr w:type="spellStart"/>
      <w:r w:rsidRPr="00E2738D">
        <w:rPr>
          <w:b/>
          <w:bCs/>
        </w:rPr>
        <w:t>L</w:t>
      </w:r>
      <w:r w:rsidR="00480BAE" w:rsidRPr="00E2738D">
        <w:rPr>
          <w:b/>
          <w:bCs/>
        </w:rPr>
        <w:t>inoleic</w:t>
      </w:r>
      <w:proofErr w:type="spellEnd"/>
      <w:r w:rsidR="00480BAE" w:rsidRPr="00E2738D">
        <w:rPr>
          <w:b/>
          <w:bCs/>
        </w:rPr>
        <w:t xml:space="preserve"> and </w:t>
      </w:r>
      <w:proofErr w:type="spellStart"/>
      <w:r w:rsidR="00480BAE" w:rsidRPr="00E2738D">
        <w:rPr>
          <w:b/>
          <w:bCs/>
        </w:rPr>
        <w:t>linolenic</w:t>
      </w:r>
      <w:proofErr w:type="spellEnd"/>
      <w:r w:rsidR="00480BAE" w:rsidRPr="00E2738D">
        <w:rPr>
          <w:b/>
          <w:bCs/>
        </w:rPr>
        <w:t xml:space="preserve"> a</w:t>
      </w:r>
      <w:r w:rsidR="003931B5" w:rsidRPr="00E2738D">
        <w:rPr>
          <w:b/>
          <w:bCs/>
        </w:rPr>
        <w:t>cids</w:t>
      </w:r>
      <w:r w:rsidR="003931B5">
        <w:t xml:space="preserve"> </w:t>
      </w:r>
      <w:r>
        <w:t xml:space="preserve">: </w:t>
      </w:r>
      <w:r w:rsidR="003931B5">
        <w:t xml:space="preserve">are taken from </w:t>
      </w:r>
      <w:r>
        <w:t xml:space="preserve">linen </w:t>
      </w:r>
      <w:r>
        <w:br/>
      </w:r>
      <w:proofErr w:type="spellStart"/>
      <w:r w:rsidRPr="00E2738D">
        <w:rPr>
          <w:b/>
          <w:bCs/>
        </w:rPr>
        <w:t>A</w:t>
      </w:r>
      <w:r w:rsidR="003931B5" w:rsidRPr="00E2738D">
        <w:rPr>
          <w:b/>
          <w:bCs/>
        </w:rPr>
        <w:t>rachidonic</w:t>
      </w:r>
      <w:proofErr w:type="spellEnd"/>
      <w:r w:rsidR="003931B5" w:rsidRPr="00E2738D">
        <w:rPr>
          <w:b/>
          <w:bCs/>
        </w:rPr>
        <w:t xml:space="preserve"> acid</w:t>
      </w:r>
      <w:r w:rsidR="003931B5">
        <w:t xml:space="preserve"> </w:t>
      </w:r>
      <w:r>
        <w:t xml:space="preserve">: from peanuts </w:t>
      </w:r>
      <w:r>
        <w:br/>
      </w:r>
      <w:r>
        <w:br/>
      </w:r>
      <w:proofErr w:type="spellStart"/>
      <w:r w:rsidRPr="00E2738D">
        <w:rPr>
          <w:b/>
          <w:bCs/>
        </w:rPr>
        <w:t>T</w:t>
      </w:r>
      <w:r w:rsidR="003931B5" w:rsidRPr="00E2738D">
        <w:rPr>
          <w:b/>
          <w:bCs/>
        </w:rPr>
        <w:t>riacylglycerol</w:t>
      </w:r>
      <w:proofErr w:type="spellEnd"/>
      <w:r w:rsidR="003931B5">
        <w:t xml:space="preserve"> is the </w:t>
      </w:r>
      <w:r w:rsidR="00047A96" w:rsidRPr="00E2738D">
        <w:rPr>
          <w:b/>
          <w:bCs/>
        </w:rPr>
        <w:t xml:space="preserve">major </w:t>
      </w:r>
      <w:r w:rsidR="00047A96">
        <w:t xml:space="preserve">energy </w:t>
      </w:r>
      <w:r w:rsidR="003931B5">
        <w:t xml:space="preserve"> reserve in the body in the form of fat </w:t>
      </w:r>
      <w:r>
        <w:t>.</w:t>
      </w:r>
    </w:p>
    <w:p w:rsidR="00CA7436" w:rsidRDefault="003931B5" w:rsidP="00CA7436">
      <w:r>
        <w:br/>
      </w:r>
      <w:r w:rsidR="00047A96" w:rsidRPr="00E2738D">
        <w:rPr>
          <w:b/>
          <w:bCs/>
        </w:rPr>
        <w:t xml:space="preserve">Its more efficient to store energy in the form of </w:t>
      </w:r>
      <w:proofErr w:type="spellStart"/>
      <w:r w:rsidR="00047A96" w:rsidRPr="00E2738D">
        <w:rPr>
          <w:b/>
          <w:bCs/>
        </w:rPr>
        <w:t>triacyglycerol</w:t>
      </w:r>
      <w:proofErr w:type="spellEnd"/>
      <w:r w:rsidR="00047A96" w:rsidRPr="00E2738D">
        <w:rPr>
          <w:b/>
          <w:bCs/>
        </w:rPr>
        <w:t xml:space="preserve"> rather than carbohydrates</w:t>
      </w:r>
      <w:r w:rsidR="00047A96">
        <w:t xml:space="preserve"> </w:t>
      </w:r>
      <w:r>
        <w:br/>
      </w:r>
      <w:r w:rsidR="00047A96" w:rsidRPr="00E2738D">
        <w:rPr>
          <w:rFonts w:ascii="Cooper Black" w:hAnsi="Cooper Black"/>
        </w:rPr>
        <w:t>Why ?</w:t>
      </w:r>
      <w:r>
        <w:t xml:space="preserve"> </w:t>
      </w:r>
      <w:r w:rsidR="00CA7436">
        <w:t xml:space="preserve"> </w:t>
      </w:r>
      <w:r>
        <w:br/>
      </w:r>
      <w:r w:rsidR="00CA7436">
        <w:t xml:space="preserve"> 1-F</w:t>
      </w:r>
      <w:r>
        <w:t>at is more reduced “no oxygen in the chain”</w:t>
      </w:r>
      <w:r w:rsidR="00CA7436">
        <w:t xml:space="preserve"> so: </w:t>
      </w:r>
      <w:r>
        <w:br/>
      </w:r>
      <w:r w:rsidR="00CA7436">
        <w:t xml:space="preserve"> </w:t>
      </w:r>
      <w:r>
        <w:t>when fat is oxidiz</w:t>
      </w:r>
      <w:r w:rsidR="00CA7436">
        <w:t>ed it can generate more energy (</w:t>
      </w:r>
      <w:r>
        <w:t>9 kilocalori</w:t>
      </w:r>
      <w:r w:rsidR="00E20F97">
        <w:t>e</w:t>
      </w:r>
      <w:r>
        <w:t xml:space="preserve"> / gram</w:t>
      </w:r>
      <w:r w:rsidR="00CA7436">
        <w:t xml:space="preserve"> ) </w:t>
      </w:r>
      <w:r>
        <w:t>where as carbohydrate</w:t>
      </w:r>
      <w:r w:rsidR="00CA7436">
        <w:t xml:space="preserve">s </w:t>
      </w:r>
      <w:r w:rsidR="00047A96">
        <w:t>only</w:t>
      </w:r>
      <w:r w:rsidR="00CA7436">
        <w:t xml:space="preserve">                                                                                                                                 </w:t>
      </w:r>
      <w:r w:rsidR="00047A96">
        <w:t xml:space="preserve"> </w:t>
      </w:r>
      <w:r w:rsidR="00CA7436">
        <w:t xml:space="preserve">           </w:t>
      </w:r>
      <w:r w:rsidR="00047A96">
        <w:t>produce</w:t>
      </w:r>
      <w:r>
        <w:t xml:space="preserve"> 4 kilocalori</w:t>
      </w:r>
      <w:r w:rsidR="00E20F97">
        <w:t>e</w:t>
      </w:r>
      <w:r>
        <w:t>/ gram</w:t>
      </w:r>
      <w:r w:rsidR="00CA7436">
        <w:t xml:space="preserve">.  </w:t>
      </w:r>
    </w:p>
    <w:p w:rsidR="00CA7436" w:rsidRDefault="00CA7436" w:rsidP="00CA7436">
      <w:r w:rsidRPr="00CA7436">
        <w:rPr>
          <w:rFonts w:ascii="Cooper Black" w:hAnsi="Cooper Black"/>
          <w:color w:val="C00000"/>
        </w:rPr>
        <w:t xml:space="preserve">Note: you should memorize the previous numbers </w:t>
      </w:r>
      <w:r w:rsidRPr="00CA7436">
        <w:rPr>
          <w:rFonts w:ascii="Cooper Black" w:hAnsi="Cooper Black"/>
          <w:color w:val="C00000"/>
        </w:rPr>
        <w:sym w:font="Wingdings" w:char="F04A"/>
      </w:r>
      <w:r w:rsidR="003931B5">
        <w:br/>
      </w:r>
      <w:r w:rsidR="003931B5">
        <w:br/>
      </w:r>
      <w:r>
        <w:t>2-</w:t>
      </w:r>
      <w:r w:rsidR="003931B5">
        <w:t xml:space="preserve"> </w:t>
      </w:r>
      <w:r>
        <w:t>F</w:t>
      </w:r>
      <w:r w:rsidR="003931B5">
        <w:t>at is hydrophobic and will not absorb water if present inside the cell</w:t>
      </w:r>
      <w:r w:rsidR="00047A96">
        <w:t xml:space="preserve"> </w:t>
      </w:r>
      <w:r>
        <w:t>(</w:t>
      </w:r>
      <w:r w:rsidR="00047A96">
        <w:t>60% of the cell is water</w:t>
      </w:r>
      <w:r>
        <w:t>)</w:t>
      </w:r>
      <w:r w:rsidR="003931B5">
        <w:br/>
        <w:t xml:space="preserve">whereas </w:t>
      </w:r>
      <w:r w:rsidR="003931B5" w:rsidRPr="00CA7436">
        <w:rPr>
          <w:b/>
          <w:bCs/>
          <w:u w:val="single"/>
        </w:rPr>
        <w:t>every gram of carbohydrate will absorb 2 grams of water</w:t>
      </w:r>
      <w:r w:rsidR="003931B5">
        <w:t xml:space="preserve">  </w:t>
      </w:r>
      <w:r>
        <w:t>.</w:t>
      </w:r>
      <w:r w:rsidR="003931B5">
        <w:br/>
      </w:r>
      <w:r w:rsidR="003931B5">
        <w:br/>
      </w:r>
      <w:r>
        <w:t>-A</w:t>
      </w:r>
      <w:r w:rsidR="003931B5">
        <w:t>dult’s body has 10 kilograms of fat so it can produce 90000</w:t>
      </w:r>
      <w:r w:rsidR="00E20F97">
        <w:t xml:space="preserve"> kilocalorie</w:t>
      </w:r>
      <w:r w:rsidR="00E20F97">
        <w:br/>
      </w:r>
      <w:r>
        <w:t xml:space="preserve"> </w:t>
      </w:r>
      <w:r w:rsidR="00E20F97">
        <w:t>we need 2000 kilocalories</w:t>
      </w:r>
      <w:r w:rsidR="001C654A">
        <w:t xml:space="preserve"> per day</w:t>
      </w:r>
      <w:r w:rsidR="00E20F97">
        <w:t xml:space="preserve"> </w:t>
      </w:r>
      <w:r>
        <w:t>(</w:t>
      </w:r>
      <w:r w:rsidR="00E20F97">
        <w:t>so we can stay 45 days using energy stored in our body</w:t>
      </w:r>
      <w:r>
        <w:t>)</w:t>
      </w:r>
      <w:r w:rsidR="003931B5">
        <w:br/>
      </w:r>
      <w:r w:rsidR="00E20F97">
        <w:br/>
        <w:t>To have the same amount of energy “90000 kilocalorie” but from carbohydrate</w:t>
      </w:r>
      <w:r>
        <w:t>s</w:t>
      </w:r>
      <w:r w:rsidR="00E20F97">
        <w:t xml:space="preserve"> we need 22.5 kilograms </w:t>
      </w:r>
      <w:r w:rsidR="00E20F97">
        <w:br/>
        <w:t>to produce th</w:t>
      </w:r>
      <w:r>
        <w:t>is amount of energy (</w:t>
      </w:r>
      <w:r w:rsidR="00E20F97">
        <w:t>and 45 kilo grams of water</w:t>
      </w:r>
      <w:r w:rsidR="001C654A">
        <w:t xml:space="preserve"> -since each 1 gram of carbohydrates </w:t>
      </w:r>
      <w:r w:rsidR="001C654A">
        <w:lastRenderedPageBreak/>
        <w:t>absorb 2 grams of water-</w:t>
      </w:r>
      <w:r>
        <w:t xml:space="preserve"> )</w:t>
      </w:r>
      <w:r w:rsidR="00E20F97">
        <w:t xml:space="preserve"> </w:t>
      </w:r>
      <w:r w:rsidR="00E20F97">
        <w:br/>
        <w:t xml:space="preserve">so I need </w:t>
      </w:r>
      <w:r w:rsidR="00E20F97" w:rsidRPr="00CA7436">
        <w:rPr>
          <w:b/>
          <w:bCs/>
        </w:rPr>
        <w:t xml:space="preserve">67 kilograms of carbohydrate and water to store the same amount of energy that fat does </w:t>
      </w:r>
      <w:r w:rsidR="001C654A" w:rsidRPr="00CA7436">
        <w:rPr>
          <w:b/>
          <w:bCs/>
        </w:rPr>
        <w:t>with</w:t>
      </w:r>
      <w:r w:rsidR="00E20F97" w:rsidRPr="00CA7436">
        <w:rPr>
          <w:b/>
          <w:bCs/>
        </w:rPr>
        <w:t xml:space="preserve"> 10 kilograms </w:t>
      </w:r>
      <w:r w:rsidR="00E20F97" w:rsidRPr="00CA7436">
        <w:rPr>
          <w:b/>
          <w:bCs/>
        </w:rPr>
        <w:br/>
      </w:r>
      <w:r w:rsidR="00E20F97">
        <w:br/>
      </w:r>
      <w:r>
        <w:t>-</w:t>
      </w:r>
      <w:r w:rsidR="00E20F97">
        <w:t xml:space="preserve">Fat is the </w:t>
      </w:r>
      <w:r w:rsidR="00E20F97" w:rsidRPr="00CA7436">
        <w:rPr>
          <w:b/>
          <w:bCs/>
        </w:rPr>
        <w:t>major fuel used by tissues</w:t>
      </w:r>
      <w:r>
        <w:t xml:space="preserve"> (</w:t>
      </w:r>
      <w:r w:rsidR="00E20F97">
        <w:t>whereas the m</w:t>
      </w:r>
      <w:r>
        <w:t>ajor circulating fuel is glucose)</w:t>
      </w:r>
      <w:r w:rsidR="00E20F97">
        <w:t xml:space="preserve"> </w:t>
      </w:r>
      <w:r w:rsidR="00E20F97">
        <w:br/>
      </w:r>
      <w:r w:rsidR="001C654A">
        <w:t>“In 12 hours 540  kilocalories</w:t>
      </w:r>
      <w:r w:rsidR="00E20F97">
        <w:t xml:space="preserve"> of fatty acids are used by our tissues ,,,but fatty acids in blood only give 3 kilocalories so</w:t>
      </w:r>
      <w:r>
        <w:t>:</w:t>
      </w:r>
    </w:p>
    <w:p w:rsidR="00CA7436" w:rsidRDefault="00E20F97" w:rsidP="00CA7436">
      <w:r>
        <w:t xml:space="preserve"> </w:t>
      </w:r>
      <w:r w:rsidRPr="00CA7436">
        <w:rPr>
          <w:b/>
          <w:bCs/>
        </w:rPr>
        <w:t>fatty acids must be regenerated continuously in the blood throughout the 12 hours</w:t>
      </w:r>
      <w:r w:rsidR="00634465" w:rsidRPr="00CA7436">
        <w:rPr>
          <w:b/>
          <w:bCs/>
        </w:rPr>
        <w:t xml:space="preserve"> “high turnover</w:t>
      </w:r>
      <w:r w:rsidR="00CA7436">
        <w:rPr>
          <w:b/>
          <w:bCs/>
        </w:rPr>
        <w:t xml:space="preserve"> rate</w:t>
      </w:r>
      <w:r w:rsidR="00634465" w:rsidRPr="00CA7436">
        <w:rPr>
          <w:b/>
          <w:bCs/>
        </w:rPr>
        <w:t>”</w:t>
      </w:r>
      <w:r>
        <w:t xml:space="preserve"> </w:t>
      </w:r>
    </w:p>
    <w:p w:rsidR="00CA7436" w:rsidRDefault="00CA7436" w:rsidP="00CA7436">
      <w:r>
        <w:t>W</w:t>
      </w:r>
      <w:r w:rsidR="00E20F97">
        <w:t xml:space="preserve">hen compared to glucose </w:t>
      </w:r>
      <w:r w:rsidR="00634465">
        <w:t>in 12 hours our body consume 280 kilocalorie</w:t>
      </w:r>
      <w:r w:rsidR="001C654A">
        <w:t>s</w:t>
      </w:r>
      <w:r w:rsidR="00634465">
        <w:t xml:space="preserve"> from glucose </w:t>
      </w:r>
      <w:r w:rsidR="00634465">
        <w:br/>
        <w:t>whereas glucose present in blood only gives 80 kilocalorie</w:t>
      </w:r>
      <w:r w:rsidR="001C654A">
        <w:t>s</w:t>
      </w:r>
      <w:r w:rsidR="00634465">
        <w:t xml:space="preserve"> so it also regenerate throughout the 12 hours but the </w:t>
      </w:r>
      <w:r w:rsidR="00634465" w:rsidRPr="00CA7436">
        <w:rPr>
          <w:b/>
          <w:bCs/>
        </w:rPr>
        <w:t>turnover rate is low “lower than fat</w:t>
      </w:r>
      <w:r w:rsidR="00634465">
        <w:t xml:space="preserve">” </w:t>
      </w:r>
    </w:p>
    <w:p w:rsidR="00CA7436" w:rsidRDefault="00634465" w:rsidP="00CA7436">
      <w:r>
        <w:br/>
        <w:t>So we use fat continuously “</w:t>
      </w:r>
      <w:r w:rsidRPr="00CA7436">
        <w:rPr>
          <w:b/>
          <w:bCs/>
        </w:rPr>
        <w:t>not only when needed”</w:t>
      </w:r>
      <w:r>
        <w:t xml:space="preserve"> and it is not a static reserve.</w:t>
      </w:r>
      <w:r>
        <w:br/>
      </w:r>
      <w:r>
        <w:br/>
        <w:t>Adipose tissue store</w:t>
      </w:r>
      <w:r w:rsidR="001C654A">
        <w:t>s</w:t>
      </w:r>
      <w:r>
        <w:t xml:space="preserve"> the fat for other tissues to use it and there </w:t>
      </w:r>
      <w:r w:rsidR="001C654A">
        <w:t xml:space="preserve">should be </w:t>
      </w:r>
      <w:r w:rsidR="001C654A" w:rsidRPr="00CA7436">
        <w:rPr>
          <w:b/>
          <w:bCs/>
        </w:rPr>
        <w:t>a hormonal</w:t>
      </w:r>
      <w:r w:rsidRPr="00CA7436">
        <w:rPr>
          <w:b/>
          <w:bCs/>
        </w:rPr>
        <w:t xml:space="preserve"> signal</w:t>
      </w:r>
      <w:r>
        <w:t xml:space="preserve"> to tell the adipose tissue that there are tissues in the body need fat </w:t>
      </w:r>
      <w:r w:rsidR="001C654A">
        <w:t>/energy</w:t>
      </w:r>
      <w:r w:rsidR="00CA7436">
        <w:t>.</w:t>
      </w:r>
    </w:p>
    <w:p w:rsidR="00CA7436" w:rsidRDefault="00634465" w:rsidP="00CA7436">
      <w:r>
        <w:br/>
        <w:t xml:space="preserve"> </w:t>
      </w:r>
      <w:proofErr w:type="spellStart"/>
      <w:r w:rsidR="00CA7436">
        <w:t>T</w:t>
      </w:r>
      <w:r>
        <w:t>riacylglycerol</w:t>
      </w:r>
      <w:proofErr w:type="spellEnd"/>
      <w:r>
        <w:t xml:space="preserve"> can’t leave the cell as it is it must be </w:t>
      </w:r>
      <w:r w:rsidRPr="00CA7436">
        <w:rPr>
          <w:b/>
          <w:bCs/>
        </w:rPr>
        <w:t>hydrolyzed</w:t>
      </w:r>
      <w:r>
        <w:t xml:space="preserve"> and it gives 3 fatty acids and glycerol </w:t>
      </w:r>
      <w:r>
        <w:br/>
      </w:r>
      <w:r w:rsidRPr="00CA7436">
        <w:rPr>
          <w:b/>
          <w:bCs/>
        </w:rPr>
        <w:t xml:space="preserve">“this reaction needs lipase enzyme” </w:t>
      </w:r>
    </w:p>
    <w:p w:rsidR="00CA7436" w:rsidRDefault="00634465" w:rsidP="00CA7436">
      <w:r w:rsidRPr="00CA7436">
        <w:br/>
      </w:r>
      <w:r>
        <w:t xml:space="preserve">when lipase is activated by hormones like “glucagon , epinephrine , </w:t>
      </w:r>
      <w:proofErr w:type="spellStart"/>
      <w:r>
        <w:t>norepinerhrine</w:t>
      </w:r>
      <w:proofErr w:type="spellEnd"/>
      <w:r>
        <w:t xml:space="preserve"> , ACTH” </w:t>
      </w:r>
      <w:r w:rsidR="00CA7436">
        <w:rPr>
          <w:b/>
          <w:bCs/>
        </w:rPr>
        <w:t xml:space="preserve">we call them </w:t>
      </w:r>
      <w:r w:rsidR="00403E28" w:rsidRPr="00CA7436">
        <w:rPr>
          <w:b/>
          <w:bCs/>
        </w:rPr>
        <w:t xml:space="preserve">hormone sensitive lipase </w:t>
      </w:r>
      <w:r w:rsidR="001C654A" w:rsidRPr="00CA7436">
        <w:rPr>
          <w:b/>
          <w:bCs/>
        </w:rPr>
        <w:t>“stimulated by lipase</w:t>
      </w:r>
      <w:r w:rsidR="001C654A">
        <w:t>”</w:t>
      </w:r>
      <w:r w:rsidR="00CA7436">
        <w:t>.</w:t>
      </w:r>
    </w:p>
    <w:p w:rsidR="00B96DB8" w:rsidRDefault="00634465" w:rsidP="00CA7436">
      <w:r>
        <w:br/>
      </w:r>
      <w:r w:rsidR="00CA7436" w:rsidRPr="00CA7436">
        <w:rPr>
          <w:b/>
          <w:bCs/>
        </w:rPr>
        <w:t>G</w:t>
      </w:r>
      <w:r w:rsidR="00403E28" w:rsidRPr="00CA7436">
        <w:rPr>
          <w:b/>
          <w:bCs/>
        </w:rPr>
        <w:t>lucagon</w:t>
      </w:r>
      <w:r w:rsidR="00403E28">
        <w:t xml:space="preserve"> is secreted when there is hypoglycemia so </w:t>
      </w:r>
      <w:r w:rsidR="001C654A">
        <w:t>the body will</w:t>
      </w:r>
      <w:r w:rsidR="00403E28">
        <w:t xml:space="preserve"> use fat instead of glucose</w:t>
      </w:r>
      <w:r w:rsidR="00CA7436">
        <w:t>.</w:t>
      </w:r>
      <w:r w:rsidR="00403E28">
        <w:br/>
      </w:r>
      <w:r w:rsidR="00CA7436" w:rsidRPr="00CA7436">
        <w:rPr>
          <w:b/>
          <w:bCs/>
        </w:rPr>
        <w:t>E</w:t>
      </w:r>
      <w:r w:rsidR="00403E28" w:rsidRPr="00CA7436">
        <w:rPr>
          <w:b/>
          <w:bCs/>
        </w:rPr>
        <w:t xml:space="preserve">pinephrine and </w:t>
      </w:r>
      <w:proofErr w:type="spellStart"/>
      <w:r w:rsidR="00403E28" w:rsidRPr="00CA7436">
        <w:rPr>
          <w:b/>
          <w:bCs/>
        </w:rPr>
        <w:t>norepinephrine</w:t>
      </w:r>
      <w:proofErr w:type="spellEnd"/>
      <w:r w:rsidR="00403E28" w:rsidRPr="00CA7436">
        <w:rPr>
          <w:b/>
          <w:bCs/>
        </w:rPr>
        <w:t xml:space="preserve"> and ACTH</w:t>
      </w:r>
      <w:r w:rsidR="00403E28">
        <w:t xml:space="preserve"> are secreted when there is stress .</w:t>
      </w:r>
      <w:r w:rsidR="00403E28">
        <w:br/>
      </w:r>
      <w:r w:rsidR="00403E28">
        <w:br/>
        <w:t>Hormones don’t enter the cell they bind to a</w:t>
      </w:r>
      <w:r w:rsidR="001C654A">
        <w:t xml:space="preserve"> cell surface</w:t>
      </w:r>
      <w:r w:rsidR="00403E28">
        <w:t xml:space="preserve"> receptor on the membrane then </w:t>
      </w:r>
      <w:proofErr w:type="spellStart"/>
      <w:r w:rsidR="00403E28">
        <w:t>adenylyl</w:t>
      </w:r>
      <w:proofErr w:type="spellEnd"/>
      <w:r w:rsidR="00403E28">
        <w:t xml:space="preserve"> </w:t>
      </w:r>
      <w:proofErr w:type="spellStart"/>
      <w:r w:rsidR="00403E28">
        <w:t>cyclase</w:t>
      </w:r>
      <w:proofErr w:type="spellEnd"/>
      <w:r w:rsidR="00403E28">
        <w:t xml:space="preserve"> is stimulated which convert ATP to </w:t>
      </w:r>
      <w:proofErr w:type="spellStart"/>
      <w:r w:rsidR="00403E28">
        <w:t>cAMP</w:t>
      </w:r>
      <w:proofErr w:type="spellEnd"/>
      <w:r w:rsidR="00403E28">
        <w:t xml:space="preserve"> which activate</w:t>
      </w:r>
      <w:r w:rsidR="001C654A">
        <w:t>s</w:t>
      </w:r>
      <w:r w:rsidR="00403E28">
        <w:t xml:space="preserve"> protein </w:t>
      </w:r>
      <w:proofErr w:type="spellStart"/>
      <w:r w:rsidR="00403E28">
        <w:t>kinas</w:t>
      </w:r>
      <w:r w:rsidR="00CA7436">
        <w:t>e</w:t>
      </w:r>
      <w:proofErr w:type="spellEnd"/>
      <w:r w:rsidR="00CA7436">
        <w:t xml:space="preserve"> which </w:t>
      </w:r>
      <w:r w:rsidR="00CA7436" w:rsidRPr="00CA7436">
        <w:rPr>
          <w:b/>
          <w:bCs/>
        </w:rPr>
        <w:t xml:space="preserve">add </w:t>
      </w:r>
      <w:proofErr w:type="spellStart"/>
      <w:r w:rsidR="00CA7436" w:rsidRPr="00CA7436">
        <w:rPr>
          <w:b/>
          <w:bCs/>
        </w:rPr>
        <w:t>phosohate</w:t>
      </w:r>
      <w:proofErr w:type="spellEnd"/>
      <w:r w:rsidR="00CA7436">
        <w:t xml:space="preserve"> </w:t>
      </w:r>
      <w:r w:rsidR="00CA7436" w:rsidRPr="00CA7436">
        <w:rPr>
          <w:b/>
          <w:bCs/>
        </w:rPr>
        <w:t xml:space="preserve">group to </w:t>
      </w:r>
      <w:r w:rsidR="003D2A7F" w:rsidRPr="00CA7436">
        <w:rPr>
          <w:b/>
          <w:bCs/>
        </w:rPr>
        <w:t>hormone sensitive lipase which</w:t>
      </w:r>
      <w:r w:rsidR="003D2A7F">
        <w:t xml:space="preserve"> </w:t>
      </w:r>
      <w:r w:rsidR="003D2A7F" w:rsidRPr="00CA7436">
        <w:rPr>
          <w:b/>
          <w:bCs/>
        </w:rPr>
        <w:t>converts to its active form</w:t>
      </w:r>
      <w:r w:rsidR="00CA7436">
        <w:t xml:space="preserve">. </w:t>
      </w:r>
      <w:r w:rsidR="00CA7436">
        <w:br/>
        <w:t>T</w:t>
      </w:r>
      <w:r w:rsidR="003D2A7F">
        <w:t xml:space="preserve">hen active lipase will act on </w:t>
      </w:r>
      <w:proofErr w:type="spellStart"/>
      <w:r w:rsidR="003D2A7F">
        <w:t>triacylglycerol</w:t>
      </w:r>
      <w:proofErr w:type="spellEnd"/>
      <w:r w:rsidR="003D2A7F">
        <w:t xml:space="preserve"> and convert it to </w:t>
      </w:r>
      <w:proofErr w:type="spellStart"/>
      <w:r w:rsidR="003D2A7F">
        <w:t>diacylglycerol</w:t>
      </w:r>
      <w:proofErr w:type="spellEnd"/>
      <w:r w:rsidR="003D2A7F">
        <w:t xml:space="preserve"> then other or the same enzymes act on </w:t>
      </w:r>
      <w:proofErr w:type="spellStart"/>
      <w:r w:rsidR="003D2A7F">
        <w:t>diacylglycerol</w:t>
      </w:r>
      <w:proofErr w:type="spellEnd"/>
      <w:r w:rsidR="003D2A7F">
        <w:t xml:space="preserve"> to convert it to </w:t>
      </w:r>
      <w:proofErr w:type="spellStart"/>
      <w:r w:rsidR="003D2A7F">
        <w:t>monoacylglycerol</w:t>
      </w:r>
      <w:proofErr w:type="spellEnd"/>
      <w:r w:rsidR="003D2A7F">
        <w:t xml:space="preserve"> , then glycerol </w:t>
      </w:r>
      <w:r w:rsidR="003D2A7F" w:rsidRPr="00CA7436">
        <w:rPr>
          <w:b/>
          <w:bCs/>
        </w:rPr>
        <w:t>“which is very hydrophilic</w:t>
      </w:r>
      <w:r w:rsidR="00B96DB8" w:rsidRPr="00CA7436">
        <w:rPr>
          <w:b/>
          <w:bCs/>
        </w:rPr>
        <w:t>-very soluble in water</w:t>
      </w:r>
      <w:r w:rsidR="003D2A7F" w:rsidRPr="00CA7436">
        <w:rPr>
          <w:b/>
          <w:bCs/>
        </w:rPr>
        <w:t>”</w:t>
      </w:r>
      <w:r w:rsidR="003D2A7F">
        <w:t xml:space="preserve"> is carried to the liver then</w:t>
      </w:r>
      <w:r w:rsidR="00B96DB8">
        <w:t xml:space="preserve"> in liver </w:t>
      </w:r>
    </w:p>
    <w:p w:rsidR="00BE3721" w:rsidRDefault="00BE3721" w:rsidP="00B96DB8">
      <w:r>
        <w:t xml:space="preserve"> A</w:t>
      </w:r>
      <w:r w:rsidR="003D2A7F">
        <w:t xml:space="preserve"> phosphate group is added on glycerol by </w:t>
      </w:r>
      <w:r w:rsidR="003D2A7F" w:rsidRPr="00BE3721">
        <w:rPr>
          <w:b/>
          <w:bCs/>
        </w:rPr>
        <w:t xml:space="preserve">“glycerol </w:t>
      </w:r>
      <w:proofErr w:type="spellStart"/>
      <w:r w:rsidR="003D2A7F" w:rsidRPr="00BE3721">
        <w:rPr>
          <w:b/>
          <w:bCs/>
        </w:rPr>
        <w:t>kinase</w:t>
      </w:r>
      <w:proofErr w:type="spellEnd"/>
      <w:r w:rsidR="003D2A7F" w:rsidRPr="00BE3721">
        <w:rPr>
          <w:b/>
          <w:bCs/>
        </w:rPr>
        <w:t>”</w:t>
      </w:r>
      <w:r w:rsidR="003D2A7F">
        <w:t xml:space="preserve"> </w:t>
      </w:r>
      <w:r w:rsidR="003D2A7F">
        <w:br/>
        <w:t xml:space="preserve">then oxidation of glycerol phosphate “on the middle carbon” gives </w:t>
      </w:r>
      <w:proofErr w:type="spellStart"/>
      <w:r w:rsidR="003D2A7F">
        <w:t>dihydroxyacetone</w:t>
      </w:r>
      <w:proofErr w:type="spellEnd"/>
      <w:r w:rsidR="003D2A7F">
        <w:t xml:space="preserve"> phosphate</w:t>
      </w:r>
      <w:r w:rsidR="003D2A7F">
        <w:br/>
        <w:t xml:space="preserve">“which is intermediate in </w:t>
      </w:r>
      <w:proofErr w:type="spellStart"/>
      <w:r w:rsidR="003D2A7F">
        <w:t>glycolysis</w:t>
      </w:r>
      <w:proofErr w:type="spellEnd"/>
      <w:r w:rsidR="003D2A7F">
        <w:t xml:space="preserve"> and </w:t>
      </w:r>
      <w:proofErr w:type="spellStart"/>
      <w:r w:rsidR="003D2A7F">
        <w:t>gluconeogenesis</w:t>
      </w:r>
      <w:proofErr w:type="spellEnd"/>
      <w:r w:rsidR="003D2A7F">
        <w:t xml:space="preserve">” but it will go in </w:t>
      </w:r>
      <w:proofErr w:type="spellStart"/>
      <w:r w:rsidR="003D2A7F">
        <w:t>gluconeogenesis</w:t>
      </w:r>
      <w:proofErr w:type="spellEnd"/>
      <w:r w:rsidR="003D2A7F">
        <w:t xml:space="preserve"> pathway because there is hypoglycemia</w:t>
      </w:r>
      <w:r>
        <w:t xml:space="preserve"> (</w:t>
      </w:r>
      <w:r w:rsidR="00B96DB8">
        <w:t>High levels of glucagon</w:t>
      </w:r>
      <w:r>
        <w:t>)</w:t>
      </w:r>
      <w:r w:rsidR="00B96DB8">
        <w:t xml:space="preserve"> </w:t>
      </w:r>
      <w:r w:rsidR="00C242DC">
        <w:t>.</w:t>
      </w:r>
      <w:r w:rsidR="003D2A7F">
        <w:t xml:space="preserve"> </w:t>
      </w:r>
      <w:r w:rsidR="00C242DC">
        <w:br/>
      </w:r>
      <w:r>
        <w:lastRenderedPageBreak/>
        <w:br/>
        <w:t>F</w:t>
      </w:r>
      <w:r w:rsidR="00BE1794">
        <w:t xml:space="preserve">atty acids are transported by </w:t>
      </w:r>
      <w:r w:rsidR="00BE1794" w:rsidRPr="00BE3721">
        <w:rPr>
          <w:b/>
          <w:bCs/>
        </w:rPr>
        <w:t>albumin</w:t>
      </w:r>
      <w:r w:rsidR="00BE1794">
        <w:t xml:space="preserve"> because </w:t>
      </w:r>
      <w:r w:rsidR="00B96DB8">
        <w:t>they’re</w:t>
      </w:r>
      <w:r w:rsidR="00BE1794">
        <w:t xml:space="preserve"> insoluble in water ,then degraded by  oxidation at beta carbon “on carbon number 3” “beta oxidation”</w:t>
      </w:r>
      <w:r w:rsidR="00C242DC">
        <w:t xml:space="preserve"> </w:t>
      </w:r>
      <w:r w:rsidR="00BE1794">
        <w:t>, t</w:t>
      </w:r>
      <w:r w:rsidR="005B5D49">
        <w:t>hen cleavage of two carbon units</w:t>
      </w:r>
      <w:r>
        <w:t>.</w:t>
      </w:r>
      <w:r>
        <w:br/>
      </w:r>
      <w:r>
        <w:br/>
      </w:r>
      <w:r w:rsidRPr="00BE3721">
        <w:rPr>
          <w:b/>
          <w:bCs/>
          <w:u w:val="single"/>
        </w:rPr>
        <w:t>B</w:t>
      </w:r>
      <w:r w:rsidR="005B5D49" w:rsidRPr="00BE3721">
        <w:rPr>
          <w:b/>
          <w:bCs/>
          <w:u w:val="single"/>
        </w:rPr>
        <w:t>eta oxidation</w:t>
      </w:r>
      <w:r w:rsidR="005B5D49">
        <w:t xml:space="preserve"> : </w:t>
      </w:r>
    </w:p>
    <w:p w:rsidR="00BE3721" w:rsidRDefault="005B5D49" w:rsidP="00B96DB8">
      <w:r>
        <w:br/>
      </w:r>
      <w:r w:rsidRPr="00BE3721">
        <w:rPr>
          <w:b/>
          <w:bCs/>
        </w:rPr>
        <w:t>1- activation of fatty acid :</w:t>
      </w:r>
      <w:r>
        <w:t xml:space="preserve"> joining </w:t>
      </w:r>
      <w:r w:rsidR="00B96DB8">
        <w:t xml:space="preserve">a </w:t>
      </w:r>
      <w:r>
        <w:t>fatty acid with coen</w:t>
      </w:r>
      <w:r w:rsidR="00BE3721">
        <w:t xml:space="preserve">zyme A then </w:t>
      </w:r>
      <w:proofErr w:type="spellStart"/>
      <w:r w:rsidR="00BE3721">
        <w:t>acyl</w:t>
      </w:r>
      <w:proofErr w:type="spellEnd"/>
      <w:r w:rsidR="00BE3721">
        <w:t xml:space="preserve"> </w:t>
      </w:r>
      <w:proofErr w:type="spellStart"/>
      <w:r w:rsidR="00BE3721">
        <w:t>coA</w:t>
      </w:r>
      <w:proofErr w:type="spellEnd"/>
      <w:r w:rsidR="00BE3721">
        <w:t xml:space="preserve"> will be formed (</w:t>
      </w:r>
      <w:r>
        <w:t xml:space="preserve">high energy bond will </w:t>
      </w:r>
      <w:r w:rsidR="00BE3721">
        <w:t xml:space="preserve">be </w:t>
      </w:r>
      <w:r>
        <w:t>form</w:t>
      </w:r>
      <w:r w:rsidR="00BE3721">
        <w:t>ed</w:t>
      </w:r>
      <w:r w:rsidR="00B96DB8">
        <w:t>-</w:t>
      </w:r>
      <w:proofErr w:type="spellStart"/>
      <w:r w:rsidR="00B96DB8">
        <w:t>thioester</w:t>
      </w:r>
      <w:proofErr w:type="spellEnd"/>
      <w:r w:rsidR="00B96DB8">
        <w:t xml:space="preserve"> bond</w:t>
      </w:r>
      <w:r w:rsidR="00BE3721">
        <w:t>-), so we need ATP (</w:t>
      </w:r>
      <w:r>
        <w:t>cleavage happens between phos</w:t>
      </w:r>
      <w:r w:rsidR="00BE3721">
        <w:t>phate number 1 and 2).</w:t>
      </w:r>
    </w:p>
    <w:p w:rsidR="00BE3721" w:rsidRDefault="005B5D49" w:rsidP="00BE3721">
      <w:r>
        <w:t xml:space="preserve"> </w:t>
      </w:r>
      <w:r w:rsidR="00BE3721">
        <w:t>T</w:t>
      </w:r>
      <w:r>
        <w:t>he reaction is reversible because one high energy bond will</w:t>
      </w:r>
      <w:r w:rsidR="00B96DB8">
        <w:t xml:space="preserve"> be</w:t>
      </w:r>
      <w:r>
        <w:t xml:space="preserve"> degrade</w:t>
      </w:r>
      <w:r w:rsidR="00B96DB8">
        <w:t>d</w:t>
      </w:r>
      <w:r>
        <w:t xml:space="preserve"> and one high energy bond will</w:t>
      </w:r>
      <w:r w:rsidR="00B96DB8">
        <w:t xml:space="preserve"> be</w:t>
      </w:r>
      <w:r>
        <w:t xml:space="preserve"> form</w:t>
      </w:r>
      <w:r w:rsidR="00B96DB8">
        <w:t>ed</w:t>
      </w:r>
      <w:r>
        <w:t xml:space="preserve"> </w:t>
      </w:r>
      <w:r w:rsidR="00BE3721">
        <w:t>.</w:t>
      </w:r>
    </w:p>
    <w:p w:rsidR="00B96DB8" w:rsidRDefault="005B5D49" w:rsidP="00BE3721">
      <w:r>
        <w:br/>
        <w:t>but we need it to be irreversible so there is an enzyme which degrade the remaining bond between the two phosphate group</w:t>
      </w:r>
      <w:r w:rsidR="00B96DB8">
        <w:t>s</w:t>
      </w:r>
      <w:r>
        <w:t xml:space="preserve"> “so overall I cleave two high energy bonds and synthesize one so the reaction will be irreversible” and the final product of ATP is AMP + two phosphate groups .</w:t>
      </w:r>
      <w:r>
        <w:br/>
      </w:r>
      <w:r w:rsidR="00BE3721">
        <w:t>T</w:t>
      </w:r>
      <w:r>
        <w:t>hen AMP will react with ATP to give two ADP molecules .</w:t>
      </w:r>
    </w:p>
    <w:p w:rsidR="00BE3721" w:rsidRDefault="00B96DB8" w:rsidP="000E26B0">
      <w:r>
        <w:t xml:space="preserve">In general if you continuously remove products from the reaction this means that you’re making it irreversible </w:t>
      </w:r>
    </w:p>
    <w:p w:rsidR="00BE3721" w:rsidRDefault="005B5D49" w:rsidP="00BE3721">
      <w:r>
        <w:br/>
      </w:r>
      <w:r w:rsidR="00287933" w:rsidRPr="00BE3721">
        <w:rPr>
          <w:b/>
          <w:bCs/>
        </w:rPr>
        <w:t>So if the doctor asked how many ATP molecules are consume</w:t>
      </w:r>
      <w:r w:rsidR="00BE3721">
        <w:rPr>
          <w:b/>
          <w:bCs/>
        </w:rPr>
        <w:t>d in this step the answer is 2 (</w:t>
      </w:r>
      <w:r w:rsidR="00287933" w:rsidRPr="00BE3721">
        <w:rPr>
          <w:b/>
          <w:bCs/>
        </w:rPr>
        <w:t>but how many ATP molecules did the enzyme catalyze the answer is 1</w:t>
      </w:r>
      <w:r w:rsidR="00BE3721">
        <w:rPr>
          <w:b/>
          <w:bCs/>
        </w:rPr>
        <w:t>)</w:t>
      </w:r>
      <w:r w:rsidR="00287933">
        <w:br/>
      </w:r>
      <w:r w:rsidR="00287933">
        <w:br/>
        <w:t xml:space="preserve">Short and medium fatty acid chains can be activated within mitochondrial matrix because </w:t>
      </w:r>
      <w:r w:rsidR="0044042E">
        <w:t>they</w:t>
      </w:r>
      <w:r w:rsidR="00287933">
        <w:t xml:space="preserve"> can penetrate the membrane “like butyric acid”</w:t>
      </w:r>
      <w:r w:rsidR="00BE3721">
        <w:t>.</w:t>
      </w:r>
      <w:r w:rsidR="00287933">
        <w:br/>
      </w:r>
      <w:r w:rsidR="00287933">
        <w:br/>
      </w:r>
      <w:r w:rsidR="00287933" w:rsidRPr="00BE3721">
        <w:rPr>
          <w:b/>
          <w:bCs/>
        </w:rPr>
        <w:t xml:space="preserve">2- transport of long </w:t>
      </w:r>
      <w:r w:rsidR="0044042E" w:rsidRPr="00BE3721">
        <w:rPr>
          <w:b/>
          <w:bCs/>
        </w:rPr>
        <w:t xml:space="preserve">chains of </w:t>
      </w:r>
      <w:r w:rsidR="00287933" w:rsidRPr="00BE3721">
        <w:rPr>
          <w:b/>
          <w:bCs/>
        </w:rPr>
        <w:t>fatty acids across mitochondrial membrane: (14&lt;)</w:t>
      </w:r>
      <w:r w:rsidR="00287933">
        <w:t xml:space="preserve"> </w:t>
      </w:r>
      <w:r w:rsidR="00287933">
        <w:br/>
        <w:t xml:space="preserve">inner mitochondrial membrane is impermeable for </w:t>
      </w:r>
      <w:proofErr w:type="spellStart"/>
      <w:r w:rsidR="00287933">
        <w:t>acyl</w:t>
      </w:r>
      <w:proofErr w:type="spellEnd"/>
      <w:r w:rsidR="00287933">
        <w:t xml:space="preserve"> </w:t>
      </w:r>
      <w:proofErr w:type="spellStart"/>
      <w:r w:rsidR="00287933">
        <w:t>coA</w:t>
      </w:r>
      <w:proofErr w:type="spellEnd"/>
      <w:r w:rsidR="00287933">
        <w:t xml:space="preserve"> ,so </w:t>
      </w:r>
      <w:r w:rsidR="00287933" w:rsidRPr="00BE3721">
        <w:rPr>
          <w:b/>
          <w:bCs/>
          <w:u w:val="single"/>
        </w:rPr>
        <w:t xml:space="preserve">carrier </w:t>
      </w:r>
      <w:r w:rsidR="005C14B4" w:rsidRPr="00BE3721">
        <w:rPr>
          <w:b/>
          <w:bCs/>
          <w:u w:val="single"/>
        </w:rPr>
        <w:t xml:space="preserve">is required </w:t>
      </w:r>
      <w:r w:rsidR="00BE3721" w:rsidRPr="00BE3721">
        <w:rPr>
          <w:b/>
          <w:bCs/>
          <w:u w:val="single"/>
        </w:rPr>
        <w:t>(</w:t>
      </w:r>
      <w:proofErr w:type="spellStart"/>
      <w:r w:rsidR="005C14B4" w:rsidRPr="00BE3721">
        <w:rPr>
          <w:b/>
          <w:bCs/>
          <w:u w:val="single"/>
        </w:rPr>
        <w:t>carnitine</w:t>
      </w:r>
      <w:proofErr w:type="spellEnd"/>
      <w:r w:rsidR="005C14B4" w:rsidRPr="00BE3721">
        <w:rPr>
          <w:b/>
          <w:bCs/>
          <w:u w:val="single"/>
        </w:rPr>
        <w:t xml:space="preserve"> shuttle</w:t>
      </w:r>
      <w:r w:rsidR="00BE3721">
        <w:t>)</w:t>
      </w:r>
      <w:r w:rsidR="005C14B4">
        <w:t xml:space="preserve"> : </w:t>
      </w:r>
    </w:p>
    <w:p w:rsidR="00BE3721" w:rsidRDefault="005C14B4" w:rsidP="00BE3721">
      <w:r>
        <w:t xml:space="preserve">fatty </w:t>
      </w:r>
      <w:proofErr w:type="spellStart"/>
      <w:r>
        <w:t>acyl</w:t>
      </w:r>
      <w:proofErr w:type="spellEnd"/>
      <w:r>
        <w:t xml:space="preserve"> </w:t>
      </w:r>
      <w:proofErr w:type="spellStart"/>
      <w:r>
        <w:t>coA</w:t>
      </w:r>
      <w:proofErr w:type="spellEnd"/>
      <w:r>
        <w:t xml:space="preserve"> easily penetrate</w:t>
      </w:r>
      <w:r w:rsidR="00BE3721">
        <w:t>s</w:t>
      </w:r>
      <w:r>
        <w:t xml:space="preserve"> the outer mitochondrial membrane </w:t>
      </w:r>
      <w:r w:rsidR="00BE3721">
        <w:t>,</w:t>
      </w:r>
      <w:r>
        <w:t xml:space="preserve"> after </w:t>
      </w:r>
      <w:r w:rsidR="00BE3721">
        <w:t>penetrating,</w:t>
      </w:r>
      <w:r>
        <w:t xml:space="preserve"> </w:t>
      </w:r>
      <w:proofErr w:type="spellStart"/>
      <w:r>
        <w:t>acyl</w:t>
      </w:r>
      <w:proofErr w:type="spellEnd"/>
      <w:r>
        <w:t xml:space="preserve"> group will be transferred from </w:t>
      </w:r>
      <w:proofErr w:type="spellStart"/>
      <w:r>
        <w:t>coA</w:t>
      </w:r>
      <w:proofErr w:type="spellEnd"/>
      <w:r>
        <w:t xml:space="preserve"> to </w:t>
      </w:r>
      <w:proofErr w:type="spellStart"/>
      <w:r>
        <w:t>carnitine</w:t>
      </w:r>
      <w:proofErr w:type="spellEnd"/>
      <w:r>
        <w:t xml:space="preserve"> and form </w:t>
      </w:r>
      <w:proofErr w:type="spellStart"/>
      <w:r>
        <w:t>acylcarnitine</w:t>
      </w:r>
      <w:proofErr w:type="spellEnd"/>
      <w:r>
        <w:t xml:space="preserve"> </w:t>
      </w:r>
      <w:r w:rsidRPr="00BE3721">
        <w:rPr>
          <w:b/>
          <w:bCs/>
        </w:rPr>
        <w:t xml:space="preserve">via </w:t>
      </w:r>
      <w:proofErr w:type="spellStart"/>
      <w:r w:rsidRPr="00BE3721">
        <w:rPr>
          <w:b/>
          <w:bCs/>
        </w:rPr>
        <w:t>transferase</w:t>
      </w:r>
      <w:proofErr w:type="spellEnd"/>
      <w:r w:rsidRPr="00BE3721">
        <w:rPr>
          <w:b/>
          <w:bCs/>
        </w:rPr>
        <w:t xml:space="preserve"> enzyme </w:t>
      </w:r>
      <w:r w:rsidR="00816DA6" w:rsidRPr="00BE3721">
        <w:rPr>
          <w:b/>
          <w:bCs/>
        </w:rPr>
        <w:t>CPT</w:t>
      </w:r>
      <w:r w:rsidR="00816DA6">
        <w:t xml:space="preserve"> </w:t>
      </w:r>
      <w:r w:rsidR="00816DA6">
        <w:br/>
      </w:r>
      <w:proofErr w:type="spellStart"/>
      <w:r w:rsidR="00816DA6">
        <w:t>acylcarnitine</w:t>
      </w:r>
      <w:proofErr w:type="spellEnd"/>
      <w:r w:rsidR="00816DA6">
        <w:t xml:space="preserve"> then can be transported via proteins across the inner membrane then it reconverts to </w:t>
      </w:r>
      <w:proofErr w:type="spellStart"/>
      <w:r w:rsidR="00816DA6">
        <w:t>acyl</w:t>
      </w:r>
      <w:proofErr w:type="spellEnd"/>
      <w:r w:rsidR="00816DA6">
        <w:t xml:space="preserve"> </w:t>
      </w:r>
      <w:proofErr w:type="spellStart"/>
      <w:r w:rsidR="00816DA6">
        <w:t>coA</w:t>
      </w:r>
      <w:proofErr w:type="spellEnd"/>
      <w:r w:rsidR="00816DA6">
        <w:t xml:space="preserve"> using </w:t>
      </w:r>
      <w:proofErr w:type="spellStart"/>
      <w:r w:rsidR="00816DA6" w:rsidRPr="00BE3721">
        <w:rPr>
          <w:b/>
          <w:bCs/>
        </w:rPr>
        <w:t>transferase</w:t>
      </w:r>
      <w:proofErr w:type="spellEnd"/>
      <w:r w:rsidR="00816DA6">
        <w:t xml:space="preserve"> “different from the previous enzyme” …. The resultant </w:t>
      </w:r>
      <w:proofErr w:type="spellStart"/>
      <w:r w:rsidR="00816DA6">
        <w:t>carnitine</w:t>
      </w:r>
      <w:proofErr w:type="spellEnd"/>
      <w:r w:rsidR="00816DA6">
        <w:t xml:space="preserve"> goes back to the inter mitochondrial space</w:t>
      </w:r>
      <w:r w:rsidR="00057461">
        <w:t>.</w:t>
      </w:r>
      <w:r w:rsidR="00816DA6">
        <w:t xml:space="preserve"> </w:t>
      </w:r>
      <w:r w:rsidR="00057461">
        <w:br/>
      </w:r>
      <w:r w:rsidR="00057461">
        <w:br/>
      </w:r>
      <w:r w:rsidR="00057461" w:rsidRPr="00BE3721">
        <w:rPr>
          <w:b/>
          <w:bCs/>
        </w:rPr>
        <w:t>3- Then for fatty acid oxidation:</w:t>
      </w:r>
      <w:r w:rsidR="00057461">
        <w:t xml:space="preserve"> two hydrogen atoms are removed from the fatty acid</w:t>
      </w:r>
      <w:r w:rsidR="00DD4F98">
        <w:t xml:space="preserve"> (by </w:t>
      </w:r>
      <w:proofErr w:type="spellStart"/>
      <w:r w:rsidR="00DD4F98" w:rsidRPr="00BE3721">
        <w:rPr>
          <w:b/>
          <w:bCs/>
        </w:rPr>
        <w:t>dehydrogenase</w:t>
      </w:r>
      <w:proofErr w:type="spellEnd"/>
      <w:r w:rsidR="00DD4F98">
        <w:t>)</w:t>
      </w:r>
      <w:r w:rsidR="00057461">
        <w:t xml:space="preserve"> to FAD to produce FADH2 .. a double bond </w:t>
      </w:r>
      <w:r w:rsidR="0044042E">
        <w:t xml:space="preserve">is introduced </w:t>
      </w:r>
      <w:r w:rsidR="00057461">
        <w:t xml:space="preserve"> … water will be added to the compound</w:t>
      </w:r>
      <w:r w:rsidR="00DD4F98">
        <w:t xml:space="preserve"> </w:t>
      </w:r>
      <w:r w:rsidR="00057461">
        <w:t>“</w:t>
      </w:r>
      <w:proofErr w:type="spellStart"/>
      <w:r w:rsidR="00057461">
        <w:t>enol</w:t>
      </w:r>
      <w:proofErr w:type="spellEnd"/>
      <w:r w:rsidR="00057461">
        <w:t xml:space="preserve"> </w:t>
      </w:r>
      <w:proofErr w:type="spellStart"/>
      <w:r w:rsidR="00057461">
        <w:t>coA</w:t>
      </w:r>
      <w:proofErr w:type="spellEnd"/>
      <w:r w:rsidR="00057461">
        <w:t>”</w:t>
      </w:r>
      <w:r w:rsidR="00DD4F98">
        <w:t xml:space="preserve"> (by </w:t>
      </w:r>
      <w:proofErr w:type="spellStart"/>
      <w:r w:rsidR="00DD4F98" w:rsidRPr="00BE3721">
        <w:rPr>
          <w:b/>
          <w:bCs/>
        </w:rPr>
        <w:t>hydratase</w:t>
      </w:r>
      <w:proofErr w:type="spellEnd"/>
      <w:r w:rsidR="00DD4F98">
        <w:t xml:space="preserve"> enzyme)</w:t>
      </w:r>
      <w:r w:rsidR="00057461">
        <w:t xml:space="preserve"> and the compound will </w:t>
      </w:r>
      <w:r w:rsidR="0044042E">
        <w:t xml:space="preserve">be </w:t>
      </w:r>
      <w:r w:rsidR="00057461">
        <w:t>convert</w:t>
      </w:r>
      <w:r w:rsidR="0044042E">
        <w:t>ed</w:t>
      </w:r>
      <w:r w:rsidR="00057461">
        <w:t xml:space="preserve"> to alcohol on carbon number three </w:t>
      </w:r>
      <w:r w:rsidR="00057461" w:rsidRPr="00BE3721">
        <w:rPr>
          <w:b/>
          <w:bCs/>
          <w:color w:val="C00000"/>
        </w:rPr>
        <w:t>“</w:t>
      </w:r>
      <w:proofErr w:type="spellStart"/>
      <w:r w:rsidR="00057461" w:rsidRPr="00BE3721">
        <w:rPr>
          <w:b/>
          <w:bCs/>
          <w:color w:val="C00000"/>
        </w:rPr>
        <w:t>markovnikov's</w:t>
      </w:r>
      <w:proofErr w:type="spellEnd"/>
      <w:r w:rsidR="00057461" w:rsidRPr="00BE3721">
        <w:rPr>
          <w:b/>
          <w:bCs/>
          <w:color w:val="C00000"/>
        </w:rPr>
        <w:t xml:space="preserve"> rule is not applied because an enzyme will lead the reaction and it’s specific to add the OH group to carbon 3” beta </w:t>
      </w:r>
      <w:proofErr w:type="spellStart"/>
      <w:r w:rsidR="00057461" w:rsidRPr="00BE3721">
        <w:rPr>
          <w:b/>
          <w:bCs/>
          <w:color w:val="C00000"/>
        </w:rPr>
        <w:t>hydroxyacyl</w:t>
      </w:r>
      <w:proofErr w:type="spellEnd"/>
      <w:r w:rsidR="00057461" w:rsidRPr="00BE3721">
        <w:rPr>
          <w:b/>
          <w:bCs/>
          <w:color w:val="C00000"/>
        </w:rPr>
        <w:t xml:space="preserve"> </w:t>
      </w:r>
      <w:proofErr w:type="spellStart"/>
      <w:r w:rsidR="00057461" w:rsidRPr="00BE3721">
        <w:rPr>
          <w:b/>
          <w:bCs/>
          <w:color w:val="C00000"/>
        </w:rPr>
        <w:t>coA</w:t>
      </w:r>
      <w:proofErr w:type="spellEnd"/>
      <w:r w:rsidR="00057461" w:rsidRPr="00BE3721">
        <w:rPr>
          <w:b/>
          <w:bCs/>
          <w:color w:val="C00000"/>
        </w:rPr>
        <w:t xml:space="preserve"> will result</w:t>
      </w:r>
      <w:r w:rsidR="00BE3721" w:rsidRPr="00BE3721">
        <w:rPr>
          <w:b/>
          <w:bCs/>
          <w:color w:val="C00000"/>
        </w:rPr>
        <w:t>”</w:t>
      </w:r>
      <w:r w:rsidR="00057461" w:rsidRPr="00BE3721">
        <w:rPr>
          <w:b/>
          <w:bCs/>
          <w:color w:val="C00000"/>
        </w:rPr>
        <w:t>.</w:t>
      </w:r>
      <w:r w:rsidR="00057461">
        <w:br/>
      </w:r>
      <w:r w:rsidR="00057461">
        <w:lastRenderedPageBreak/>
        <w:br/>
        <w:t xml:space="preserve">Oxidation hydroxyl group into </w:t>
      </w:r>
      <w:proofErr w:type="spellStart"/>
      <w:r w:rsidR="00057461">
        <w:t>keton</w:t>
      </w:r>
      <w:r w:rsidR="00DD4F98">
        <w:t>e</w:t>
      </w:r>
      <w:proofErr w:type="spellEnd"/>
      <w:r w:rsidR="00057461">
        <w:t xml:space="preserve"> group</w:t>
      </w:r>
      <w:r w:rsidR="00DD4F98">
        <w:t xml:space="preserve"> (by </w:t>
      </w:r>
      <w:proofErr w:type="spellStart"/>
      <w:r w:rsidR="00DD4F98" w:rsidRPr="00BE3721">
        <w:rPr>
          <w:b/>
          <w:bCs/>
        </w:rPr>
        <w:t>dehydrogenase</w:t>
      </w:r>
      <w:proofErr w:type="spellEnd"/>
      <w:r w:rsidR="00DD4F98" w:rsidRPr="00BE3721">
        <w:rPr>
          <w:b/>
          <w:bCs/>
        </w:rPr>
        <w:t xml:space="preserve"> enzyme</w:t>
      </w:r>
      <w:r w:rsidR="00DD4F98">
        <w:t xml:space="preserve"> )</w:t>
      </w:r>
      <w:r w:rsidR="00057461">
        <w:t xml:space="preserve"> “</w:t>
      </w:r>
      <w:proofErr w:type="spellStart"/>
      <w:r w:rsidR="00057461">
        <w:t>ketoacyl</w:t>
      </w:r>
      <w:proofErr w:type="spellEnd"/>
      <w:r w:rsidR="00057461">
        <w:t xml:space="preserve"> </w:t>
      </w:r>
      <w:proofErr w:type="spellStart"/>
      <w:r w:rsidR="00057461">
        <w:t>coA</w:t>
      </w:r>
      <w:proofErr w:type="spellEnd"/>
      <w:r w:rsidR="00057461">
        <w:t xml:space="preserve"> will result” NAD+ is converted to NADH in this reaction </w:t>
      </w:r>
      <w:r w:rsidR="00BE3721">
        <w:t>.</w:t>
      </w:r>
    </w:p>
    <w:p w:rsidR="00BE3721" w:rsidRDefault="00BE3721" w:rsidP="00BE3721">
      <w:r>
        <w:br/>
        <w:t>T</w:t>
      </w:r>
      <w:r w:rsidR="00057461">
        <w:t xml:space="preserve">he first reaction </w:t>
      </w:r>
      <w:r w:rsidR="00057461" w:rsidRPr="00BE3721">
        <w:rPr>
          <w:b/>
          <w:bCs/>
        </w:rPr>
        <w:t>FAD was used</w:t>
      </w:r>
      <w:r w:rsidR="00057461">
        <w:t xml:space="preserve"> because the two hydrogen atoms </w:t>
      </w:r>
      <w:r w:rsidR="00057461" w:rsidRPr="00BE3721">
        <w:rPr>
          <w:b/>
          <w:bCs/>
        </w:rPr>
        <w:t>are adjacent to each other</w:t>
      </w:r>
      <w:r w:rsidR="00057461">
        <w:t xml:space="preserve"> ,</w:t>
      </w:r>
      <w:r w:rsidR="00DD4F98">
        <w:t xml:space="preserve"> whereas</w:t>
      </w:r>
      <w:r w:rsidR="00057461">
        <w:t xml:space="preserve"> NAD</w:t>
      </w:r>
      <w:r w:rsidR="00DD4F98">
        <w:t>+</w:t>
      </w:r>
      <w:r w:rsidR="00057461">
        <w:t xml:space="preserve"> was used in the second re</w:t>
      </w:r>
      <w:r w:rsidR="00DD4F98">
        <w:t xml:space="preserve">action </w:t>
      </w:r>
      <w:r>
        <w:t xml:space="preserve">. </w:t>
      </w:r>
      <w:r w:rsidR="00DD4F98" w:rsidRPr="00BE3721">
        <w:rPr>
          <w:b/>
          <w:bCs/>
          <w:color w:val="C00000"/>
        </w:rPr>
        <w:t>“</w:t>
      </w:r>
      <w:proofErr w:type="spellStart"/>
      <w:r w:rsidR="00DD4F98" w:rsidRPr="00BE3721">
        <w:rPr>
          <w:b/>
          <w:bCs/>
          <w:color w:val="C00000"/>
        </w:rPr>
        <w:t>redox</w:t>
      </w:r>
      <w:proofErr w:type="spellEnd"/>
      <w:r w:rsidR="00DD4F98" w:rsidRPr="00BE3721">
        <w:rPr>
          <w:b/>
          <w:bCs/>
          <w:color w:val="C00000"/>
        </w:rPr>
        <w:t xml:space="preserve"> potential has </w:t>
      </w:r>
      <w:r w:rsidR="0044042E" w:rsidRPr="00BE3721">
        <w:rPr>
          <w:b/>
          <w:bCs/>
          <w:color w:val="C00000"/>
        </w:rPr>
        <w:t xml:space="preserve">an </w:t>
      </w:r>
      <w:r w:rsidR="00DD4F98" w:rsidRPr="00BE3721">
        <w:rPr>
          <w:b/>
          <w:bCs/>
          <w:color w:val="C00000"/>
        </w:rPr>
        <w:t>effect on these reactions”</w:t>
      </w:r>
      <w:r w:rsidR="00DD4F98">
        <w:t xml:space="preserve"> </w:t>
      </w:r>
    </w:p>
    <w:p w:rsidR="005B5D49" w:rsidRDefault="00DD4F98" w:rsidP="00BE3721">
      <w:r>
        <w:br/>
        <w:t xml:space="preserve">If the cleavage happens </w:t>
      </w:r>
      <w:r w:rsidRPr="00BE3721">
        <w:rPr>
          <w:b/>
          <w:bCs/>
        </w:rPr>
        <w:t>by water</w:t>
      </w:r>
      <w:r>
        <w:t xml:space="preserve"> the </w:t>
      </w:r>
      <w:proofErr w:type="spellStart"/>
      <w:r>
        <w:t>coA</w:t>
      </w:r>
      <w:proofErr w:type="spellEnd"/>
      <w:r>
        <w:t xml:space="preserve"> will detach and the fatty acid will be inactive again</w:t>
      </w:r>
      <w:r w:rsidR="00B15CDF">
        <w:t xml:space="preserve"> </w:t>
      </w:r>
      <w:r w:rsidR="00B15CDF" w:rsidRPr="00BE3721">
        <w:rPr>
          <w:b/>
          <w:bCs/>
        </w:rPr>
        <w:t>“</w:t>
      </w:r>
      <w:r w:rsidR="00BE3721" w:rsidRPr="00BE3721">
        <w:rPr>
          <w:b/>
          <w:bCs/>
        </w:rPr>
        <w:t xml:space="preserve">by enzyme </w:t>
      </w:r>
      <w:proofErr w:type="spellStart"/>
      <w:r w:rsidR="00B15CDF" w:rsidRPr="00BE3721">
        <w:rPr>
          <w:b/>
          <w:bCs/>
        </w:rPr>
        <w:t>hydrolase</w:t>
      </w:r>
      <w:proofErr w:type="spellEnd"/>
      <w:r w:rsidR="00B15CDF" w:rsidRPr="00BE3721">
        <w:rPr>
          <w:b/>
          <w:bCs/>
        </w:rPr>
        <w:t>”</w:t>
      </w:r>
      <w:r>
        <w:t xml:space="preserve"> </w:t>
      </w:r>
      <w:r w:rsidR="00BE3721">
        <w:t>.</w:t>
      </w:r>
      <w:r>
        <w:br/>
        <w:t>but s</w:t>
      </w:r>
      <w:r w:rsidR="00B15CDF">
        <w:t xml:space="preserve">ince cleavage doesn’t happen by water the fatty acid </w:t>
      </w:r>
      <w:r w:rsidR="000E26B0">
        <w:t>is already activated</w:t>
      </w:r>
      <w:r w:rsidR="00B15CDF">
        <w:t xml:space="preserve"> “</w:t>
      </w:r>
      <w:r w:rsidR="00BE3721">
        <w:t xml:space="preserve"> </w:t>
      </w:r>
      <w:r w:rsidR="00BE3721" w:rsidRPr="00BE3721">
        <w:rPr>
          <w:b/>
          <w:bCs/>
        </w:rPr>
        <w:t xml:space="preserve">by enzyme </w:t>
      </w:r>
      <w:proofErr w:type="spellStart"/>
      <w:r w:rsidR="00B15CDF" w:rsidRPr="00BE3721">
        <w:rPr>
          <w:b/>
          <w:bCs/>
        </w:rPr>
        <w:t>thiolase</w:t>
      </w:r>
      <w:proofErr w:type="spellEnd"/>
      <w:r w:rsidR="00B15CDF">
        <w:t>”</w:t>
      </w:r>
      <w:r w:rsidR="000E26B0">
        <w:t xml:space="preserve"> </w:t>
      </w:r>
      <w:r w:rsidR="00B15CDF">
        <w:t xml:space="preserve"> </w:t>
      </w:r>
    </w:p>
    <w:p w:rsidR="000E26B0" w:rsidRDefault="00BE3721" w:rsidP="00BE3721">
      <w:pPr>
        <w:rPr>
          <w:b/>
          <w:bCs/>
          <w:color w:val="C00000"/>
        </w:rPr>
      </w:pPr>
      <w:r w:rsidRPr="00BE3721">
        <w:rPr>
          <w:b/>
          <w:bCs/>
          <w:color w:val="C00000"/>
        </w:rPr>
        <w:t>**</w:t>
      </w:r>
      <w:r w:rsidR="000E26B0" w:rsidRPr="00BE3721">
        <w:rPr>
          <w:b/>
          <w:bCs/>
          <w:color w:val="C00000"/>
        </w:rPr>
        <w:t xml:space="preserve">The first activation is done once and 2 ATP are consumed once </w:t>
      </w:r>
      <w:r w:rsidRPr="00BE3721">
        <w:rPr>
          <w:b/>
          <w:bCs/>
          <w:color w:val="C00000"/>
        </w:rPr>
        <w:t>.</w:t>
      </w:r>
    </w:p>
    <w:p w:rsidR="00BE3721" w:rsidRDefault="00BE3721" w:rsidP="00BE3721">
      <w:pPr>
        <w:rPr>
          <w:b/>
          <w:bCs/>
          <w:color w:val="C00000"/>
        </w:rPr>
      </w:pPr>
    </w:p>
    <w:p w:rsidR="00BE3721" w:rsidRPr="00BE3721" w:rsidRDefault="00BE3721" w:rsidP="00BE3721">
      <w:pPr>
        <w:rPr>
          <w:b/>
          <w:bCs/>
          <w:color w:val="C00000"/>
        </w:rPr>
      </w:pPr>
      <w:r w:rsidRPr="00BE3721">
        <w:rPr>
          <w:b/>
          <w:bCs/>
          <w:color w:val="C00000"/>
        </w:rPr>
        <w:drawing>
          <wp:inline distT="0" distB="0" distL="0" distR="0">
            <wp:extent cx="1636690" cy="1191296"/>
            <wp:effectExtent l="762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BE3721">
        <w:rPr>
          <w:b/>
          <w:bCs/>
          <w:color w:val="C00000"/>
        </w:rPr>
        <w:drawing>
          <wp:inline distT="0" distB="0" distL="0" distR="0">
            <wp:extent cx="650383" cy="650383"/>
            <wp:effectExtent l="19050" t="0" r="0" b="0"/>
            <wp:docPr id="12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01" cy="65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721" w:rsidRPr="00BE3721" w:rsidSect="001368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61EBA"/>
    <w:rsid w:val="00047A96"/>
    <w:rsid w:val="00054ECA"/>
    <w:rsid w:val="00057461"/>
    <w:rsid w:val="000E26B0"/>
    <w:rsid w:val="001368DD"/>
    <w:rsid w:val="00191B76"/>
    <w:rsid w:val="001C654A"/>
    <w:rsid w:val="00287933"/>
    <w:rsid w:val="003931B5"/>
    <w:rsid w:val="003D2A7F"/>
    <w:rsid w:val="00403E28"/>
    <w:rsid w:val="0044042E"/>
    <w:rsid w:val="00480BAE"/>
    <w:rsid w:val="005348D2"/>
    <w:rsid w:val="005B5D49"/>
    <w:rsid w:val="005C14B4"/>
    <w:rsid w:val="00634465"/>
    <w:rsid w:val="00816DA6"/>
    <w:rsid w:val="00B15CDF"/>
    <w:rsid w:val="00B61EBA"/>
    <w:rsid w:val="00B96DB8"/>
    <w:rsid w:val="00BE1794"/>
    <w:rsid w:val="00BE3721"/>
    <w:rsid w:val="00C242DC"/>
    <w:rsid w:val="00CA7436"/>
    <w:rsid w:val="00CB60F3"/>
    <w:rsid w:val="00DD4F98"/>
    <w:rsid w:val="00E20F97"/>
    <w:rsid w:val="00E2738D"/>
    <w:rsid w:val="00E8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19-03-2014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Biochemisrty 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15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55DA1887-340F-432B-B1FD-9392D5884FFC}" type="presOf" srcId="{48C2021B-8E07-46F2-9130-3DDEDF095B00}" destId="{9C03D1CD-8D4C-40BF-9E48-A01DF0460868}" srcOrd="0" destOrd="0" presId="urn:microsoft.com/office/officeart/2005/8/layout/list1"/>
    <dgm:cxn modelId="{DACAE470-5164-4261-91B7-36AB205652DF}" type="presOf" srcId="{1657D84D-FB81-4F8E-BE76-D826C6C41E07}" destId="{77E92650-F7DF-4444-B0A5-DE664041711B}" srcOrd="0" destOrd="0" presId="urn:microsoft.com/office/officeart/2005/8/layout/list1"/>
    <dgm:cxn modelId="{4872DEA3-2810-4218-BCB5-188E024F7E3D}" type="presOf" srcId="{48C2021B-8E07-46F2-9130-3DDEDF095B00}" destId="{AD7E895A-811A-44A4-9697-21453D5A87B3}" srcOrd="1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FEF15805-21F5-4840-B953-68B886B492F7}" type="presOf" srcId="{099F9E95-1913-43B3-BBA4-84C39126E90C}" destId="{B9C0E1FF-33AF-4B4A-8941-57263D60B5E2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74D491EF-8968-411F-B4F4-D7D91889E57A}" type="presOf" srcId="{45FC15F6-19A3-4FB9-8159-CB6402826B0A}" destId="{2B9F9535-A0D8-45C5-8AE1-7B9BFF7F5221}" srcOrd="0" destOrd="0" presId="urn:microsoft.com/office/officeart/2005/8/layout/list1"/>
    <dgm:cxn modelId="{AD31FC85-A39C-43E6-95FB-178AF1E24B18}" type="presOf" srcId="{099F9E95-1913-43B3-BBA4-84C39126E90C}" destId="{37E98CE4-0183-4AD1-8DD8-276E56B47DD1}" srcOrd="0" destOrd="0" presId="urn:microsoft.com/office/officeart/2005/8/layout/list1"/>
    <dgm:cxn modelId="{3E078B71-9924-4595-8DB4-2E1914DDB547}" type="presOf" srcId="{1657D84D-FB81-4F8E-BE76-D826C6C41E07}" destId="{C262DC1D-B130-4C81-AA79-7EAC8F86E740}" srcOrd="1" destOrd="0" presId="urn:microsoft.com/office/officeart/2005/8/layout/list1"/>
    <dgm:cxn modelId="{B986E663-E21D-4AF1-BB4A-7592FF6D07E6}" type="presParOf" srcId="{2B9F9535-A0D8-45C5-8AE1-7B9BFF7F5221}" destId="{43487321-BA60-47D1-89B7-FB0FEFE3A3CA}" srcOrd="0" destOrd="0" presId="urn:microsoft.com/office/officeart/2005/8/layout/list1"/>
    <dgm:cxn modelId="{FC8FC8B0-35ED-41BB-8DCC-259D4EA2CE4C}" type="presParOf" srcId="{43487321-BA60-47D1-89B7-FB0FEFE3A3CA}" destId="{37E98CE4-0183-4AD1-8DD8-276E56B47DD1}" srcOrd="0" destOrd="0" presId="urn:microsoft.com/office/officeart/2005/8/layout/list1"/>
    <dgm:cxn modelId="{ABF6A833-BF0E-44FE-AC22-403A75C3EBD5}" type="presParOf" srcId="{43487321-BA60-47D1-89B7-FB0FEFE3A3CA}" destId="{B9C0E1FF-33AF-4B4A-8941-57263D60B5E2}" srcOrd="1" destOrd="0" presId="urn:microsoft.com/office/officeart/2005/8/layout/list1"/>
    <dgm:cxn modelId="{A14261F7-FEA6-44FF-B5DE-B04175B68749}" type="presParOf" srcId="{2B9F9535-A0D8-45C5-8AE1-7B9BFF7F5221}" destId="{83749E86-F105-45BF-87C8-C12D467F3DF0}" srcOrd="1" destOrd="0" presId="urn:microsoft.com/office/officeart/2005/8/layout/list1"/>
    <dgm:cxn modelId="{D10E5911-5628-4020-8E03-77FBD88A70D5}" type="presParOf" srcId="{2B9F9535-A0D8-45C5-8AE1-7B9BFF7F5221}" destId="{A9970DC2-2F9F-4CEC-A370-4678FBFC2FEA}" srcOrd="2" destOrd="0" presId="urn:microsoft.com/office/officeart/2005/8/layout/list1"/>
    <dgm:cxn modelId="{FF01A9F0-F773-4DEE-AC6C-E21E8D36FA33}" type="presParOf" srcId="{2B9F9535-A0D8-45C5-8AE1-7B9BFF7F5221}" destId="{3E9FD6BD-73A1-4902-8355-13E4DE4BE4B1}" srcOrd="3" destOrd="0" presId="urn:microsoft.com/office/officeart/2005/8/layout/list1"/>
    <dgm:cxn modelId="{C8E598B1-1B57-435D-B85F-0CCD6D16F9ED}" type="presParOf" srcId="{2B9F9535-A0D8-45C5-8AE1-7B9BFF7F5221}" destId="{F5AE6650-D930-4370-A65B-44190AC5612D}" srcOrd="4" destOrd="0" presId="urn:microsoft.com/office/officeart/2005/8/layout/list1"/>
    <dgm:cxn modelId="{FDAFE1CB-BBD6-4E30-AFD4-C9102984198C}" type="presParOf" srcId="{F5AE6650-D930-4370-A65B-44190AC5612D}" destId="{9C03D1CD-8D4C-40BF-9E48-A01DF0460868}" srcOrd="0" destOrd="0" presId="urn:microsoft.com/office/officeart/2005/8/layout/list1"/>
    <dgm:cxn modelId="{62A0A39F-816C-479B-8E94-DC9B9FCD46A7}" type="presParOf" srcId="{F5AE6650-D930-4370-A65B-44190AC5612D}" destId="{AD7E895A-811A-44A4-9697-21453D5A87B3}" srcOrd="1" destOrd="0" presId="urn:microsoft.com/office/officeart/2005/8/layout/list1"/>
    <dgm:cxn modelId="{CCBD1F9C-D923-42BE-92C4-BF6619D491E6}" type="presParOf" srcId="{2B9F9535-A0D8-45C5-8AE1-7B9BFF7F5221}" destId="{F50C2F99-14C2-4209-B12C-0106122C3893}" srcOrd="5" destOrd="0" presId="urn:microsoft.com/office/officeart/2005/8/layout/list1"/>
    <dgm:cxn modelId="{FB12A6A2-FDB3-4749-B72B-4088FB3C2554}" type="presParOf" srcId="{2B9F9535-A0D8-45C5-8AE1-7B9BFF7F5221}" destId="{3204194F-A156-4548-B402-E0B832C3CB9E}" srcOrd="6" destOrd="0" presId="urn:microsoft.com/office/officeart/2005/8/layout/list1"/>
    <dgm:cxn modelId="{549E79BC-3D63-4088-9621-F0C5BA241A59}" type="presParOf" srcId="{2B9F9535-A0D8-45C5-8AE1-7B9BFF7F5221}" destId="{6FEC1E02-225B-402E-8855-031C336D0C20}" srcOrd="7" destOrd="0" presId="urn:microsoft.com/office/officeart/2005/8/layout/list1"/>
    <dgm:cxn modelId="{71C56C82-2B28-468A-A59E-AB0BFCEF7F2D}" type="presParOf" srcId="{2B9F9535-A0D8-45C5-8AE1-7B9BFF7F5221}" destId="{851F3F9C-C716-4DA6-B649-8E76B02B30F6}" srcOrd="8" destOrd="0" presId="urn:microsoft.com/office/officeart/2005/8/layout/list1"/>
    <dgm:cxn modelId="{53DB1940-49B4-40D9-B8E0-0E8055D14CDA}" type="presParOf" srcId="{851F3F9C-C716-4DA6-B649-8E76B02B30F6}" destId="{77E92650-F7DF-4444-B0A5-DE664041711B}" srcOrd="0" destOrd="0" presId="urn:microsoft.com/office/officeart/2005/8/layout/list1"/>
    <dgm:cxn modelId="{74B26E4D-6817-4764-BF5B-CE9A85FB8B95}" type="presParOf" srcId="{851F3F9C-C716-4DA6-B649-8E76B02B30F6}" destId="{C262DC1D-B130-4C81-AA79-7EAC8F86E740}" srcOrd="1" destOrd="0" presId="urn:microsoft.com/office/officeart/2005/8/layout/list1"/>
    <dgm:cxn modelId="{CC87E8DD-0FB4-4A5C-A59B-ED766A575C93}" type="presParOf" srcId="{2B9F9535-A0D8-45C5-8AE1-7B9BFF7F5221}" destId="{6841D17A-6C8C-4C6B-A04E-E82DD4EC2B87}" srcOrd="9" destOrd="0" presId="urn:microsoft.com/office/officeart/2005/8/layout/list1"/>
    <dgm:cxn modelId="{7FEEE2D4-43F4-4CFC-B67E-CC93B55A321E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Mahmoud Qaisi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Mays Abu-afifeh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FEBE7604-07BC-41C6-AFF1-C94339B1AB21}" type="presOf" srcId="{CF8F115C-2DC3-47CB-B631-FE45D79EDF5B}" destId="{6394A80F-CC12-41D6-8C17-691884E39570}" srcOrd="0" destOrd="0" presId="urn:microsoft.com/office/officeart/2005/8/layout/vList2"/>
    <dgm:cxn modelId="{33336C06-78B6-4B61-8B47-D8D3E4734A3A}" type="presOf" srcId="{6A540D4C-0078-4352-A883-43415CBD99AF}" destId="{A66ED2CA-51CB-4B01-B719-AA89602D3115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6E3BA63B-C7DC-497C-8D30-CC48712EF336}" type="presOf" srcId="{043B08C0-4A0D-4186-B3ED-E09D04315446}" destId="{07E224BA-0F7F-479D-A097-FDE898DB7084}" srcOrd="0" destOrd="0" presId="urn:microsoft.com/office/officeart/2005/8/layout/vList2"/>
    <dgm:cxn modelId="{99E15D9D-DD2B-46DD-B0AA-F87E82823132}" type="presOf" srcId="{B70958B2-F712-471D-8886-6F6B5FB67AB4}" destId="{ED323975-36EC-4E88-843E-BA4358DD805B}" srcOrd="0" destOrd="0" presId="urn:microsoft.com/office/officeart/2005/8/layout/vList2"/>
    <dgm:cxn modelId="{A5DD322F-5E9E-4507-8BCD-37FDCF73AC06}" type="presOf" srcId="{2763E94A-6DEF-4A29-9B0C-ADC8190FA8B6}" destId="{621CCBF1-3983-4F28-9F9D-4558BCAE07F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8BD27BA0-87BC-4E2B-AAD5-926BFBABF867}" type="presParOf" srcId="{07E224BA-0F7F-479D-A097-FDE898DB7084}" destId="{621CCBF1-3983-4F28-9F9D-4558BCAE07FB}" srcOrd="0" destOrd="0" presId="urn:microsoft.com/office/officeart/2005/8/layout/vList2"/>
    <dgm:cxn modelId="{AFCA3B19-99FD-4BA2-AC83-3FE68A15C997}" type="presParOf" srcId="{07E224BA-0F7F-479D-A097-FDE898DB7084}" destId="{ED323975-36EC-4E88-843E-BA4358DD805B}" srcOrd="1" destOrd="0" presId="urn:microsoft.com/office/officeart/2005/8/layout/vList2"/>
    <dgm:cxn modelId="{78C5A115-A851-424D-8A0C-6AEF3BC58212}" type="presParOf" srcId="{07E224BA-0F7F-479D-A097-FDE898DB7084}" destId="{A66ED2CA-51CB-4B01-B719-AA89602D3115}" srcOrd="2" destOrd="0" presId="urn:microsoft.com/office/officeart/2005/8/layout/vList2"/>
    <dgm:cxn modelId="{6ADB284A-693E-4300-92F5-8F8EC485EF33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</dc:creator>
  <cp:keywords/>
  <dc:description/>
  <cp:lastModifiedBy>Owner</cp:lastModifiedBy>
  <cp:revision>3</cp:revision>
  <dcterms:created xsi:type="dcterms:W3CDTF">2014-03-19T15:30:00Z</dcterms:created>
  <dcterms:modified xsi:type="dcterms:W3CDTF">2014-03-20T17:19:00Z</dcterms:modified>
</cp:coreProperties>
</file>