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9C" w:rsidRPr="0050476B" w:rsidRDefault="00550C9C" w:rsidP="00B23A92">
      <w:pPr>
        <w:rPr>
          <w:rFonts w:ascii="Arial Rounded MT Bold" w:hAnsi="Arial Rounded MT Bold"/>
        </w:rPr>
      </w:pPr>
      <w:r w:rsidRPr="0050476B">
        <w:rPr>
          <w:rFonts w:ascii="Arial Rounded MT Bold" w:hAnsi="Arial Rounded MT Bold"/>
        </w:rPr>
        <w:t xml:space="preserve">Conservative Dentistry </w:t>
      </w:r>
    </w:p>
    <w:p w:rsidR="00550C9C" w:rsidRPr="0050476B" w:rsidRDefault="00550C9C" w:rsidP="00B23A92">
      <w:pPr>
        <w:rPr>
          <w:rFonts w:ascii="Arial Rounded MT Bold" w:hAnsi="Arial Rounded MT Bold"/>
        </w:rPr>
      </w:pPr>
      <w:r w:rsidRPr="0050476B">
        <w:rPr>
          <w:rFonts w:ascii="Arial Rounded MT Bold" w:hAnsi="Arial Rounded MT Bold"/>
        </w:rPr>
        <w:t xml:space="preserve">Lecture No.7 </w:t>
      </w:r>
    </w:p>
    <w:p w:rsidR="007B761D" w:rsidRPr="0050476B" w:rsidRDefault="00550C9C" w:rsidP="007B761D">
      <w:pPr>
        <w:rPr>
          <w:rFonts w:ascii="Arial Rounded MT Bold" w:hAnsi="Arial Rounded MT Bold"/>
        </w:rPr>
      </w:pPr>
      <w:r w:rsidRPr="0050476B">
        <w:rPr>
          <w:rFonts w:ascii="Arial Rounded MT Bold" w:hAnsi="Arial Rounded MT Bold"/>
        </w:rPr>
        <w:t>9</w:t>
      </w:r>
      <w:r w:rsidRPr="0050476B">
        <w:rPr>
          <w:rFonts w:ascii="Arial Rounded MT Bold" w:hAnsi="Arial Rounded MT Bold"/>
          <w:vertAlign w:val="superscript"/>
        </w:rPr>
        <w:t>th</w:t>
      </w:r>
      <w:r w:rsidRPr="0050476B">
        <w:rPr>
          <w:rFonts w:ascii="Arial Rounded MT Bold" w:hAnsi="Arial Rounded MT Bold"/>
        </w:rPr>
        <w:t>.Nov.2014</w:t>
      </w:r>
    </w:p>
    <w:p w:rsidR="0050476B" w:rsidRPr="0050476B" w:rsidRDefault="0050476B" w:rsidP="007B761D">
      <w:pPr>
        <w:rPr>
          <w:rFonts w:ascii="Arial Rounded MT Bold" w:hAnsi="Arial Rounded MT Bold"/>
        </w:rPr>
      </w:pPr>
      <w:r w:rsidRPr="0050476B">
        <w:rPr>
          <w:rFonts w:ascii="Arial Rounded MT Bold" w:hAnsi="Arial Rounded MT Bold"/>
        </w:rPr>
        <w:t xml:space="preserve">Done </w:t>
      </w:r>
      <w:proofErr w:type="spellStart"/>
      <w:r w:rsidRPr="0050476B">
        <w:rPr>
          <w:rFonts w:ascii="Arial Rounded MT Bold" w:hAnsi="Arial Rounded MT Bold"/>
        </w:rPr>
        <w:t>by</w:t>
      </w:r>
      <w:proofErr w:type="gramStart"/>
      <w:r w:rsidRPr="0050476B">
        <w:rPr>
          <w:rFonts w:ascii="Arial Rounded MT Bold" w:hAnsi="Arial Rounded MT Bold"/>
        </w:rPr>
        <w:t>:Khaled</w:t>
      </w:r>
      <w:proofErr w:type="spellEnd"/>
      <w:proofErr w:type="gramEnd"/>
      <w:r w:rsidRPr="0050476B">
        <w:rPr>
          <w:rFonts w:ascii="Arial Rounded MT Bold" w:hAnsi="Arial Rounded MT Bold"/>
        </w:rPr>
        <w:t xml:space="preserve"> </w:t>
      </w:r>
      <w:proofErr w:type="spellStart"/>
      <w:r w:rsidRPr="0050476B">
        <w:rPr>
          <w:rFonts w:ascii="Arial Rounded MT Bold" w:hAnsi="Arial Rounded MT Bold"/>
        </w:rPr>
        <w:t>hamarneh</w:t>
      </w:r>
      <w:proofErr w:type="spellEnd"/>
      <w:r w:rsidRPr="0050476B">
        <w:rPr>
          <w:rFonts w:ascii="Arial Rounded MT Bold" w:hAnsi="Arial Rounded MT Bold"/>
        </w:rPr>
        <w:t xml:space="preserve"> </w:t>
      </w:r>
      <w:bookmarkStart w:id="0" w:name="_GoBack"/>
      <w:bookmarkEnd w:id="0"/>
    </w:p>
    <w:p w:rsidR="0050476B" w:rsidRPr="0050476B" w:rsidRDefault="0050476B" w:rsidP="007B761D">
      <w:pPr>
        <w:rPr>
          <w:rFonts w:ascii="Arial Rounded MT Bold" w:hAnsi="Arial Rounded MT Bold"/>
        </w:rPr>
      </w:pPr>
      <w:r w:rsidRPr="0050476B">
        <w:rPr>
          <w:rFonts w:ascii="Arial Rounded MT Bold" w:hAnsi="Arial Rounded MT Bold"/>
        </w:rPr>
        <w:t xml:space="preserve">Corrected by: Mays </w:t>
      </w:r>
      <w:proofErr w:type="spellStart"/>
      <w:r w:rsidRPr="0050476B">
        <w:rPr>
          <w:rFonts w:ascii="Arial Rounded MT Bold" w:hAnsi="Arial Rounded MT Bold"/>
        </w:rPr>
        <w:t>abu</w:t>
      </w:r>
      <w:proofErr w:type="spellEnd"/>
      <w:r w:rsidRPr="0050476B">
        <w:rPr>
          <w:rFonts w:ascii="Arial Rounded MT Bold" w:hAnsi="Arial Rounded MT Bold"/>
        </w:rPr>
        <w:t xml:space="preserve"> </w:t>
      </w:r>
      <w:proofErr w:type="spellStart"/>
      <w:r w:rsidRPr="0050476B">
        <w:rPr>
          <w:rFonts w:ascii="Arial Rounded MT Bold" w:hAnsi="Arial Rounded MT Bold"/>
        </w:rPr>
        <w:t>afifeh</w:t>
      </w:r>
      <w:proofErr w:type="spellEnd"/>
      <w:r w:rsidRPr="0050476B">
        <w:rPr>
          <w:rFonts w:ascii="Arial Rounded MT Bold" w:hAnsi="Arial Rounded MT Bold"/>
        </w:rPr>
        <w:t xml:space="preserve"> </w:t>
      </w:r>
    </w:p>
    <w:p w:rsidR="00550C9C" w:rsidRPr="00550C9C" w:rsidRDefault="00550C9C" w:rsidP="00B23A92">
      <w:pPr>
        <w:rPr>
          <w:rFonts w:ascii="Arial" w:hAnsi="Arial" w:cs="Arial"/>
          <w:b/>
          <w:bCs/>
        </w:rPr>
      </w:pPr>
    </w:p>
    <w:p w:rsidR="00FE2A9B" w:rsidRPr="007B761D" w:rsidRDefault="00FE2A9B" w:rsidP="00B23A92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 #42</w:t>
      </w:r>
    </w:p>
    <w:p w:rsidR="0099474F" w:rsidRPr="007B761D" w:rsidRDefault="00B23A92" w:rsidP="00B23A92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7B761D">
        <w:rPr>
          <w:rFonts w:asciiTheme="minorBidi" w:hAnsiTheme="minorBidi"/>
        </w:rPr>
        <w:t>Root caries:</w:t>
      </w:r>
      <w:r w:rsidR="007B761D" w:rsidRPr="007B761D">
        <w:rPr>
          <w:rFonts w:asciiTheme="minorBidi" w:hAnsiTheme="minorBidi"/>
        </w:rPr>
        <w:t xml:space="preserve"> Caries on any</w:t>
      </w:r>
      <w:r w:rsidRPr="007B761D">
        <w:rPr>
          <w:rFonts w:asciiTheme="minorBidi" w:hAnsiTheme="minorBidi"/>
        </w:rPr>
        <w:t xml:space="preserve"> exposed surface of tooth’s root. </w:t>
      </w:r>
    </w:p>
    <w:p w:rsidR="007B761D" w:rsidRPr="007B761D" w:rsidRDefault="007B761D" w:rsidP="007B761D">
      <w:pPr>
        <w:pStyle w:val="ListParagraph"/>
        <w:rPr>
          <w:rFonts w:asciiTheme="minorBidi" w:hAnsiTheme="minorBidi"/>
        </w:rPr>
      </w:pPr>
    </w:p>
    <w:p w:rsidR="00B23A92" w:rsidRPr="007B761D" w:rsidRDefault="00B23A92" w:rsidP="00B23A92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proofErr w:type="spellStart"/>
      <w:r w:rsidRPr="007B761D">
        <w:rPr>
          <w:rFonts w:asciiTheme="minorBidi" w:hAnsiTheme="minorBidi"/>
        </w:rPr>
        <w:t>Actinomyces</w:t>
      </w:r>
      <w:proofErr w:type="spellEnd"/>
      <w:r w:rsidRPr="007B761D">
        <w:rPr>
          <w:rFonts w:asciiTheme="minorBidi" w:hAnsiTheme="minorBidi"/>
        </w:rPr>
        <w:t xml:space="preserve"> is the dominant bacteria in gingival </w:t>
      </w:r>
      <w:proofErr w:type="spellStart"/>
      <w:r w:rsidRPr="007B761D">
        <w:rPr>
          <w:rFonts w:asciiTheme="minorBidi" w:hAnsiTheme="minorBidi"/>
        </w:rPr>
        <w:t>tissues</w:t>
      </w:r>
      <w:proofErr w:type="gramStart"/>
      <w:r w:rsidRPr="007B761D">
        <w:rPr>
          <w:rFonts w:asciiTheme="minorBidi" w:hAnsiTheme="minorBidi"/>
        </w:rPr>
        <w:t>,this</w:t>
      </w:r>
      <w:proofErr w:type="spellEnd"/>
      <w:proofErr w:type="gramEnd"/>
      <w:r w:rsidRPr="007B761D">
        <w:rPr>
          <w:rFonts w:asciiTheme="minorBidi" w:hAnsiTheme="minorBidi"/>
        </w:rPr>
        <w:t xml:space="preserve"> type of bacteria is the main causative agent for root caries in cases of exposed root to oral cavity. </w:t>
      </w:r>
    </w:p>
    <w:p w:rsidR="007B761D" w:rsidRPr="007B761D" w:rsidRDefault="007B761D" w:rsidP="007B761D">
      <w:pPr>
        <w:pStyle w:val="ListParagraph"/>
        <w:rPr>
          <w:rFonts w:asciiTheme="minorBidi" w:hAnsiTheme="minorBidi"/>
        </w:rPr>
      </w:pPr>
    </w:p>
    <w:p w:rsidR="00B23A92" w:rsidRPr="007B761D" w:rsidRDefault="00B23A92" w:rsidP="00B23A92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7B761D">
        <w:rPr>
          <w:rFonts w:asciiTheme="minorBidi" w:hAnsiTheme="minorBidi"/>
        </w:rPr>
        <w:t xml:space="preserve">Factors </w:t>
      </w:r>
      <w:proofErr w:type="spellStart"/>
      <w:r w:rsidRPr="007B761D">
        <w:rPr>
          <w:rFonts w:asciiTheme="minorBidi" w:hAnsiTheme="minorBidi"/>
        </w:rPr>
        <w:t>facilating</w:t>
      </w:r>
      <w:proofErr w:type="spellEnd"/>
      <w:r w:rsidRPr="007B761D">
        <w:rPr>
          <w:rFonts w:asciiTheme="minorBidi" w:hAnsiTheme="minorBidi"/>
        </w:rPr>
        <w:t xml:space="preserve"> root caries (lead to the exposure):</w:t>
      </w:r>
    </w:p>
    <w:p w:rsidR="00B23A92" w:rsidRPr="007B761D" w:rsidRDefault="00B23A92" w:rsidP="00B23A92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7B761D">
        <w:rPr>
          <w:rFonts w:asciiTheme="minorBidi" w:hAnsiTheme="minorBidi"/>
        </w:rPr>
        <w:t>Gingival recession: This could be normal or due to periodontal treatment or periodontal grafting (Periodontal grafting: The procedure that can be used to cover roots or to produce periodontal tissues where absent)</w:t>
      </w:r>
    </w:p>
    <w:p w:rsidR="00F71CFE" w:rsidRPr="007B761D" w:rsidRDefault="00B23A92" w:rsidP="00F71CFE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7B761D">
        <w:rPr>
          <w:rFonts w:asciiTheme="minorBidi" w:hAnsiTheme="minorBidi"/>
        </w:rPr>
        <w:t xml:space="preserve">Poor oral </w:t>
      </w:r>
      <w:proofErr w:type="spellStart"/>
      <w:r w:rsidRPr="007B761D">
        <w:rPr>
          <w:rFonts w:asciiTheme="minorBidi" w:hAnsiTheme="minorBidi"/>
        </w:rPr>
        <w:t>hygiene</w:t>
      </w:r>
      <w:proofErr w:type="gramStart"/>
      <w:r w:rsidRPr="007B761D">
        <w:rPr>
          <w:rFonts w:asciiTheme="minorBidi" w:hAnsiTheme="minorBidi"/>
        </w:rPr>
        <w:t>:Mostly</w:t>
      </w:r>
      <w:proofErr w:type="spellEnd"/>
      <w:proofErr w:type="gramEnd"/>
      <w:r w:rsidRPr="007B761D">
        <w:rPr>
          <w:rFonts w:asciiTheme="minorBidi" w:hAnsiTheme="minorBidi"/>
        </w:rPr>
        <w:t xml:space="preserve"> seen in old Pts. </w:t>
      </w:r>
      <w:r w:rsidR="00F71CFE" w:rsidRPr="007B761D">
        <w:rPr>
          <w:rFonts w:asciiTheme="minorBidi" w:hAnsiTheme="minorBidi"/>
        </w:rPr>
        <w:t xml:space="preserve"> Due to reduction of salivary flow on the exposed root in comparison with the coronal part. Hence reduction of mechanical </w:t>
      </w:r>
      <w:proofErr w:type="gramStart"/>
      <w:r w:rsidR="00F71CFE" w:rsidRPr="007B761D">
        <w:rPr>
          <w:rFonts w:asciiTheme="minorBidi" w:hAnsiTheme="minorBidi"/>
        </w:rPr>
        <w:t>washing.</w:t>
      </w:r>
      <w:proofErr w:type="gramEnd"/>
      <w:r w:rsidR="00F71CFE" w:rsidRPr="007B761D">
        <w:rPr>
          <w:rFonts w:asciiTheme="minorBidi" w:hAnsiTheme="minorBidi"/>
        </w:rPr>
        <w:t xml:space="preserve"> </w:t>
      </w:r>
    </w:p>
    <w:p w:rsidR="00FE2A9B" w:rsidRPr="007B761D" w:rsidRDefault="00F71CFE" w:rsidP="00F71CFE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7B761D">
        <w:rPr>
          <w:rFonts w:asciiTheme="minorBidi" w:hAnsiTheme="minorBidi"/>
        </w:rPr>
        <w:t xml:space="preserve">Anatomic surface </w:t>
      </w:r>
      <w:proofErr w:type="spellStart"/>
      <w:r w:rsidRPr="007B761D">
        <w:rPr>
          <w:rFonts w:asciiTheme="minorBidi" w:hAnsiTheme="minorBidi"/>
        </w:rPr>
        <w:t>contours</w:t>
      </w:r>
      <w:proofErr w:type="gramStart"/>
      <w:r w:rsidRPr="007B761D">
        <w:rPr>
          <w:rFonts w:asciiTheme="minorBidi" w:hAnsiTheme="minorBidi"/>
        </w:rPr>
        <w:t>:this</w:t>
      </w:r>
      <w:proofErr w:type="spellEnd"/>
      <w:proofErr w:type="gramEnd"/>
      <w:r w:rsidRPr="007B761D">
        <w:rPr>
          <w:rFonts w:asciiTheme="minorBidi" w:hAnsiTheme="minorBidi"/>
        </w:rPr>
        <w:t xml:space="preserve"> </w:t>
      </w:r>
      <w:r w:rsidR="00FE2A9B" w:rsidRPr="007B761D">
        <w:rPr>
          <w:rFonts w:asciiTheme="minorBidi" w:hAnsiTheme="minorBidi"/>
        </w:rPr>
        <w:t>leads to some difficulties in oral hygiene.</w:t>
      </w:r>
    </w:p>
    <w:p w:rsidR="00B23A92" w:rsidRPr="007B761D" w:rsidRDefault="00FE2A9B" w:rsidP="00F71CFE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7B761D">
        <w:rPr>
          <w:rFonts w:asciiTheme="minorBidi" w:hAnsiTheme="minorBidi"/>
        </w:rPr>
        <w:t xml:space="preserve">Lack of rubbing by food boluses. </w:t>
      </w:r>
    </w:p>
    <w:p w:rsidR="007B761D" w:rsidRPr="007B761D" w:rsidRDefault="007B761D" w:rsidP="007B761D">
      <w:pPr>
        <w:pStyle w:val="ListParagraph"/>
        <w:ind w:left="1440"/>
        <w:rPr>
          <w:rFonts w:asciiTheme="minorBidi" w:hAnsiTheme="minorBidi"/>
        </w:rPr>
      </w:pPr>
    </w:p>
    <w:p w:rsidR="00FE2A9B" w:rsidRPr="007B761D" w:rsidRDefault="00FE2A9B" w:rsidP="00FE2A9B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7B761D">
        <w:rPr>
          <w:rFonts w:asciiTheme="minorBidi" w:hAnsiTheme="minorBidi"/>
        </w:rPr>
        <w:t xml:space="preserve">Root surface is covered with </w:t>
      </w:r>
      <w:proofErr w:type="spellStart"/>
      <w:proofErr w:type="gramStart"/>
      <w:r w:rsidRPr="007B761D">
        <w:rPr>
          <w:rFonts w:asciiTheme="minorBidi" w:hAnsiTheme="minorBidi"/>
        </w:rPr>
        <w:t>cementum</w:t>
      </w:r>
      <w:proofErr w:type="spellEnd"/>
      <w:r w:rsidRPr="007B761D">
        <w:rPr>
          <w:rFonts w:asciiTheme="minorBidi" w:hAnsiTheme="minorBidi"/>
        </w:rPr>
        <w:t xml:space="preserve">  which</w:t>
      </w:r>
      <w:proofErr w:type="gramEnd"/>
      <w:r w:rsidRPr="007B761D">
        <w:rPr>
          <w:rFonts w:asciiTheme="minorBidi" w:hAnsiTheme="minorBidi"/>
        </w:rPr>
        <w:t xml:space="preserve"> is less mineralized in comparison with enamel that covers the </w:t>
      </w:r>
      <w:proofErr w:type="spellStart"/>
      <w:r w:rsidRPr="007B761D">
        <w:rPr>
          <w:rFonts w:asciiTheme="minorBidi" w:hAnsiTheme="minorBidi"/>
        </w:rPr>
        <w:t>crown,thus</w:t>
      </w:r>
      <w:proofErr w:type="spellEnd"/>
      <w:r w:rsidRPr="007B761D">
        <w:rPr>
          <w:rFonts w:asciiTheme="minorBidi" w:hAnsiTheme="minorBidi"/>
        </w:rPr>
        <w:t xml:space="preserve"> demineralization of </w:t>
      </w:r>
      <w:proofErr w:type="spellStart"/>
      <w:r w:rsidRPr="007B761D">
        <w:rPr>
          <w:rFonts w:asciiTheme="minorBidi" w:hAnsiTheme="minorBidi"/>
        </w:rPr>
        <w:t>cementum</w:t>
      </w:r>
      <w:proofErr w:type="spellEnd"/>
      <w:r w:rsidRPr="007B761D">
        <w:rPr>
          <w:rFonts w:asciiTheme="minorBidi" w:hAnsiTheme="minorBidi"/>
        </w:rPr>
        <w:t xml:space="preserve">  occurs after being exposed to higher PH (lower acidity). (Enamel needs higher acidity for demineralization)</w:t>
      </w:r>
    </w:p>
    <w:p w:rsidR="00FE2A9B" w:rsidRPr="007B761D" w:rsidRDefault="00FE2A9B" w:rsidP="00FE2A9B">
      <w:pPr>
        <w:pStyle w:val="ListParagraph"/>
        <w:rPr>
          <w:rFonts w:ascii="Arial" w:hAnsi="Arial" w:cs="Arial"/>
        </w:rPr>
      </w:pPr>
    </w:p>
    <w:p w:rsidR="00FE2A9B" w:rsidRPr="007B761D" w:rsidRDefault="00FE2A9B" w:rsidP="00FE2A9B">
      <w:pPr>
        <w:rPr>
          <w:rFonts w:ascii="Arial Black" w:hAnsi="Arial Black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 #43</w:t>
      </w:r>
    </w:p>
    <w:p w:rsidR="00FE2A9B" w:rsidRPr="007B761D" w:rsidRDefault="00FE2A9B" w:rsidP="00FE2A9B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Root caries </w:t>
      </w:r>
      <w:r w:rsidR="007B761D" w:rsidRPr="007B761D">
        <w:rPr>
          <w:rFonts w:ascii="Arial" w:hAnsi="Arial" w:cs="Arial"/>
        </w:rPr>
        <w:t>should</w:t>
      </w:r>
      <w:r w:rsidRPr="007B761D">
        <w:rPr>
          <w:rFonts w:ascii="Arial" w:hAnsi="Arial" w:cs="Arial"/>
        </w:rPr>
        <w:t xml:space="preserve"> be considered as an alarm for these reasons:</w:t>
      </w:r>
    </w:p>
    <w:p w:rsidR="00FE2A9B" w:rsidRPr="007B761D" w:rsidRDefault="00FE2A9B" w:rsidP="00FE2A9B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Rapid </w:t>
      </w:r>
      <w:proofErr w:type="spellStart"/>
      <w:r w:rsidRPr="007B761D">
        <w:rPr>
          <w:rFonts w:ascii="Arial" w:hAnsi="Arial" w:cs="Arial"/>
        </w:rPr>
        <w:t>progression</w:t>
      </w:r>
      <w:proofErr w:type="gramStart"/>
      <w:r w:rsidRPr="007B761D">
        <w:rPr>
          <w:rFonts w:ascii="Arial" w:hAnsi="Arial" w:cs="Arial"/>
        </w:rPr>
        <w:t>:</w:t>
      </w:r>
      <w:r w:rsidR="004C052D" w:rsidRPr="007B761D">
        <w:rPr>
          <w:rFonts w:ascii="Arial" w:hAnsi="Arial" w:cs="Arial"/>
        </w:rPr>
        <w:t>As</w:t>
      </w:r>
      <w:proofErr w:type="spellEnd"/>
      <w:proofErr w:type="gramEnd"/>
      <w:r w:rsidR="004C052D" w:rsidRPr="007B761D">
        <w:rPr>
          <w:rFonts w:ascii="Arial" w:hAnsi="Arial" w:cs="Arial"/>
        </w:rPr>
        <w:t xml:space="preserve"> we mentioned before dentin and </w:t>
      </w:r>
      <w:proofErr w:type="spellStart"/>
      <w:r w:rsidR="004C052D" w:rsidRPr="007B761D">
        <w:rPr>
          <w:rFonts w:ascii="Arial" w:hAnsi="Arial" w:cs="Arial"/>
        </w:rPr>
        <w:t>cementum</w:t>
      </w:r>
      <w:proofErr w:type="spellEnd"/>
      <w:r w:rsidR="004C052D" w:rsidRPr="007B761D">
        <w:rPr>
          <w:rFonts w:ascii="Arial" w:hAnsi="Arial" w:cs="Arial"/>
        </w:rPr>
        <w:t xml:space="preserve"> are less mineralized than enamel and this prevents delaying of caries.</w:t>
      </w:r>
    </w:p>
    <w:p w:rsidR="004C052D" w:rsidRPr="007B761D" w:rsidRDefault="004C052D" w:rsidP="00FE2A9B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Often </w:t>
      </w:r>
      <w:proofErr w:type="gramStart"/>
      <w:r w:rsidRPr="007B761D">
        <w:rPr>
          <w:rFonts w:ascii="Arial" w:hAnsi="Arial" w:cs="Arial"/>
        </w:rPr>
        <w:t>Asymptomatic :So</w:t>
      </w:r>
      <w:proofErr w:type="gramEnd"/>
      <w:r w:rsidRPr="007B761D">
        <w:rPr>
          <w:rFonts w:ascii="Arial" w:hAnsi="Arial" w:cs="Arial"/>
        </w:rPr>
        <w:t xml:space="preserve"> there’s no pain to alarm you. </w:t>
      </w:r>
    </w:p>
    <w:p w:rsidR="004C052D" w:rsidRPr="007B761D" w:rsidRDefault="004C052D" w:rsidP="00FE2A9B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Close to the pulp: The pulp is closer to the root surface than to the crown </w:t>
      </w:r>
      <w:proofErr w:type="gramStart"/>
      <w:r w:rsidRPr="007B761D">
        <w:rPr>
          <w:rFonts w:ascii="Arial" w:hAnsi="Arial" w:cs="Arial"/>
        </w:rPr>
        <w:t>surface .</w:t>
      </w:r>
      <w:proofErr w:type="gramEnd"/>
    </w:p>
    <w:p w:rsidR="007B761D" w:rsidRDefault="007B761D" w:rsidP="007B761D">
      <w:pPr>
        <w:pStyle w:val="ListParagraph"/>
        <w:ind w:left="1440"/>
        <w:rPr>
          <w:rFonts w:ascii="Arial" w:hAnsi="Arial" w:cs="Arial"/>
        </w:rPr>
      </w:pPr>
    </w:p>
    <w:p w:rsidR="007B761D" w:rsidRDefault="007B761D" w:rsidP="007B761D">
      <w:pPr>
        <w:pStyle w:val="ListParagraph"/>
        <w:ind w:left="1440"/>
        <w:rPr>
          <w:rFonts w:ascii="Arial" w:hAnsi="Arial" w:cs="Arial"/>
        </w:rPr>
      </w:pPr>
    </w:p>
    <w:p w:rsidR="007B761D" w:rsidRPr="007B761D" w:rsidRDefault="007B761D" w:rsidP="007B761D">
      <w:pPr>
        <w:pStyle w:val="ListParagraph"/>
        <w:ind w:left="1440"/>
        <w:rPr>
          <w:rFonts w:ascii="Arial" w:hAnsi="Arial" w:cs="Arial"/>
          <w:u w:val="single"/>
        </w:rPr>
      </w:pPr>
    </w:p>
    <w:p w:rsidR="004C052D" w:rsidRPr="007B761D" w:rsidRDefault="004C052D" w:rsidP="00FE2A9B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Difficult to be restored: for many reasons, </w:t>
      </w:r>
    </w:p>
    <w:p w:rsidR="007B761D" w:rsidRPr="007B761D" w:rsidRDefault="007B761D" w:rsidP="007B761D">
      <w:pPr>
        <w:pStyle w:val="ListParagraph"/>
        <w:ind w:left="1440"/>
        <w:rPr>
          <w:rFonts w:ascii="Arial" w:hAnsi="Arial" w:cs="Arial"/>
          <w:u w:val="single"/>
        </w:rPr>
      </w:pPr>
    </w:p>
    <w:p w:rsidR="004C052D" w:rsidRPr="007B761D" w:rsidRDefault="004C052D" w:rsidP="004C052D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Usually root caries are anteriorly so amalgam </w:t>
      </w:r>
      <w:proofErr w:type="spellStart"/>
      <w:proofErr w:type="gramStart"/>
      <w:r w:rsidRPr="007B761D">
        <w:rPr>
          <w:rFonts w:ascii="Arial" w:hAnsi="Arial" w:cs="Arial"/>
        </w:rPr>
        <w:t>cant</w:t>
      </w:r>
      <w:proofErr w:type="spellEnd"/>
      <w:proofErr w:type="gramEnd"/>
      <w:r w:rsidRPr="007B761D">
        <w:rPr>
          <w:rFonts w:ascii="Arial" w:hAnsi="Arial" w:cs="Arial"/>
        </w:rPr>
        <w:t xml:space="preserve"> be used.</w:t>
      </w:r>
    </w:p>
    <w:p w:rsidR="004C052D" w:rsidRPr="007B761D" w:rsidRDefault="004C052D" w:rsidP="004C052D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Composite needs enamel for adherence (So we </w:t>
      </w:r>
      <w:proofErr w:type="spellStart"/>
      <w:r w:rsidRPr="007B761D">
        <w:rPr>
          <w:rFonts w:ascii="Arial" w:hAnsi="Arial" w:cs="Arial"/>
        </w:rPr>
        <w:t>cant</w:t>
      </w:r>
      <w:proofErr w:type="spellEnd"/>
      <w:r w:rsidRPr="007B761D">
        <w:rPr>
          <w:rFonts w:ascii="Arial" w:hAnsi="Arial" w:cs="Arial"/>
        </w:rPr>
        <w:t xml:space="preserve"> use it to restore roots)</w:t>
      </w:r>
    </w:p>
    <w:p w:rsidR="004C052D" w:rsidRPr="007B761D" w:rsidRDefault="004C052D" w:rsidP="004C052D">
      <w:pPr>
        <w:pStyle w:val="ListParagraph"/>
        <w:ind w:left="2160"/>
        <w:rPr>
          <w:rFonts w:ascii="Arial" w:hAnsi="Arial" w:cs="Arial"/>
        </w:rPr>
      </w:pPr>
      <w:proofErr w:type="spellStart"/>
      <w:r w:rsidRPr="007B761D">
        <w:rPr>
          <w:rFonts w:ascii="Arial" w:hAnsi="Arial" w:cs="Arial"/>
        </w:rPr>
        <w:t>So</w:t>
      </w:r>
      <w:proofErr w:type="gramStart"/>
      <w:r w:rsidRPr="007B761D">
        <w:rPr>
          <w:rFonts w:ascii="Arial" w:hAnsi="Arial" w:cs="Arial"/>
        </w:rPr>
        <w:t>,Glass</w:t>
      </w:r>
      <w:proofErr w:type="spellEnd"/>
      <w:proofErr w:type="gramEnd"/>
      <w:r w:rsidRPr="007B761D">
        <w:rPr>
          <w:rFonts w:ascii="Arial" w:hAnsi="Arial" w:cs="Arial"/>
        </w:rPr>
        <w:t xml:space="preserve"> </w:t>
      </w:r>
      <w:proofErr w:type="spellStart"/>
      <w:r w:rsidRPr="007B761D">
        <w:rPr>
          <w:rFonts w:ascii="Arial" w:hAnsi="Arial" w:cs="Arial"/>
        </w:rPr>
        <w:t>ionomer</w:t>
      </w:r>
      <w:proofErr w:type="spellEnd"/>
      <w:r w:rsidRPr="007B761D">
        <w:rPr>
          <w:rFonts w:ascii="Arial" w:hAnsi="Arial" w:cs="Arial"/>
        </w:rPr>
        <w:t xml:space="preserve"> (GI) is our choice due to its ability to </w:t>
      </w:r>
      <w:r w:rsidR="009F7D4B" w:rsidRPr="007B761D">
        <w:rPr>
          <w:rFonts w:ascii="Arial" w:hAnsi="Arial" w:cs="Arial"/>
        </w:rPr>
        <w:t>adhere chemically.</w:t>
      </w:r>
    </w:p>
    <w:p w:rsidR="009F7D4B" w:rsidRPr="007B761D" w:rsidRDefault="009F7D4B" w:rsidP="009F7D4B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 #44</w:t>
      </w:r>
    </w:p>
    <w:p w:rsidR="007947A0" w:rsidRDefault="007947A0" w:rsidP="009F7D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61D">
        <w:rPr>
          <w:rFonts w:asciiTheme="minorBidi" w:hAnsiTheme="minorBidi"/>
        </w:rPr>
        <w:t>White chalky appearance (Incipient caries</w:t>
      </w:r>
      <w:proofErr w:type="gramStart"/>
      <w:r w:rsidRPr="007B761D">
        <w:rPr>
          <w:rFonts w:asciiTheme="minorBidi" w:hAnsiTheme="minorBidi"/>
        </w:rPr>
        <w:t>)</w:t>
      </w:r>
      <w:r w:rsidRPr="007B761D">
        <w:rPr>
          <w:rFonts w:ascii="Arial" w:hAnsi="Arial" w:cs="Arial"/>
        </w:rPr>
        <w:t xml:space="preserve"> :</w:t>
      </w:r>
      <w:proofErr w:type="gramEnd"/>
      <w:r w:rsidR="007B761D" w:rsidRPr="007B761D">
        <w:rPr>
          <w:rFonts w:ascii="Arial" w:hAnsi="Arial" w:cs="Arial"/>
        </w:rPr>
        <w:t>Demineralization</w:t>
      </w:r>
      <w:r w:rsidRPr="007B761D">
        <w:rPr>
          <w:rFonts w:ascii="Arial" w:hAnsi="Arial" w:cs="Arial"/>
        </w:rPr>
        <w:t xml:space="preserve"> starts at surface then continues to reach the subsurface and this leads to porosity in the subsurface but intact surface due to </w:t>
      </w:r>
      <w:r w:rsidR="007B761D" w:rsidRPr="007B761D">
        <w:rPr>
          <w:rFonts w:ascii="Arial" w:hAnsi="Arial" w:cs="Arial"/>
        </w:rPr>
        <w:t>precipitation of</w:t>
      </w:r>
      <w:r w:rsidRPr="007B761D">
        <w:rPr>
          <w:rFonts w:ascii="Arial" w:hAnsi="Arial" w:cs="Arial"/>
        </w:rPr>
        <w:t xml:space="preserve"> </w:t>
      </w:r>
      <w:r w:rsidR="007B761D" w:rsidRPr="007B761D">
        <w:rPr>
          <w:rFonts w:ascii="Arial" w:hAnsi="Arial" w:cs="Arial"/>
        </w:rPr>
        <w:t>phosphate, calcium</w:t>
      </w:r>
      <w:r w:rsidRPr="007B761D">
        <w:rPr>
          <w:rFonts w:ascii="Arial" w:hAnsi="Arial" w:cs="Arial"/>
        </w:rPr>
        <w:t xml:space="preserve"> and </w:t>
      </w:r>
      <w:r w:rsidR="007B761D" w:rsidRPr="007B761D">
        <w:rPr>
          <w:rFonts w:ascii="Arial" w:hAnsi="Arial" w:cs="Arial"/>
        </w:rPr>
        <w:t>fluoride</w:t>
      </w:r>
      <w:r w:rsidRPr="007B761D">
        <w:rPr>
          <w:rFonts w:ascii="Arial" w:hAnsi="Arial" w:cs="Arial"/>
        </w:rPr>
        <w:t xml:space="preserve">. 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9F7D4B" w:rsidRDefault="007947A0" w:rsidP="007947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61D">
        <w:rPr>
          <w:rFonts w:asciiTheme="minorBidi" w:hAnsiTheme="minorBidi"/>
        </w:rPr>
        <w:t xml:space="preserve">Hidden </w:t>
      </w:r>
      <w:proofErr w:type="spellStart"/>
      <w:r w:rsidRPr="007B761D">
        <w:rPr>
          <w:rFonts w:asciiTheme="minorBidi" w:hAnsiTheme="minorBidi"/>
        </w:rPr>
        <w:t>caries</w:t>
      </w:r>
      <w:proofErr w:type="gramStart"/>
      <w:r w:rsidRPr="007B761D">
        <w:rPr>
          <w:rFonts w:asciiTheme="minorBidi" w:hAnsiTheme="minorBidi"/>
        </w:rPr>
        <w:t>:</w:t>
      </w:r>
      <w:r w:rsidRPr="007B761D">
        <w:rPr>
          <w:rFonts w:ascii="Arial" w:hAnsi="Arial" w:cs="Arial"/>
        </w:rPr>
        <w:t>Can</w:t>
      </w:r>
      <w:proofErr w:type="spellEnd"/>
      <w:proofErr w:type="gramEnd"/>
      <w:r w:rsidRPr="007B761D">
        <w:rPr>
          <w:rFonts w:ascii="Arial" w:hAnsi="Arial" w:cs="Arial"/>
        </w:rPr>
        <w:t xml:space="preserve"> be </w:t>
      </w:r>
      <w:r w:rsidR="007B761D" w:rsidRPr="007B761D">
        <w:rPr>
          <w:rFonts w:ascii="Arial" w:hAnsi="Arial" w:cs="Arial"/>
        </w:rPr>
        <w:t>detected</w:t>
      </w:r>
      <w:r w:rsidRPr="007B761D">
        <w:rPr>
          <w:rFonts w:ascii="Arial" w:hAnsi="Arial" w:cs="Arial"/>
        </w:rPr>
        <w:t xml:space="preserve">  by radiographs not clinically, in dentin .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7947A0" w:rsidRDefault="007947A0" w:rsidP="007947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61D">
        <w:rPr>
          <w:rFonts w:asciiTheme="minorBidi" w:hAnsiTheme="minorBidi"/>
        </w:rPr>
        <w:t xml:space="preserve">Incipient </w:t>
      </w:r>
      <w:proofErr w:type="spellStart"/>
      <w:r w:rsidRPr="007B761D">
        <w:rPr>
          <w:rFonts w:asciiTheme="minorBidi" w:hAnsiTheme="minorBidi"/>
        </w:rPr>
        <w:t>caries</w:t>
      </w:r>
      <w:proofErr w:type="gramStart"/>
      <w:r w:rsidRPr="007B761D">
        <w:rPr>
          <w:rFonts w:asciiTheme="minorBidi" w:hAnsiTheme="minorBidi"/>
        </w:rPr>
        <w:t>:</w:t>
      </w:r>
      <w:r w:rsidRPr="007B761D">
        <w:rPr>
          <w:rFonts w:ascii="Arial" w:hAnsi="Arial" w:cs="Arial"/>
        </w:rPr>
        <w:t>White</w:t>
      </w:r>
      <w:proofErr w:type="spellEnd"/>
      <w:proofErr w:type="gramEnd"/>
      <w:r w:rsidRPr="007B761D">
        <w:rPr>
          <w:rFonts w:ascii="Arial" w:hAnsi="Arial" w:cs="Arial"/>
        </w:rPr>
        <w:t xml:space="preserve"> spot lesions can be detected clinically not by </w:t>
      </w:r>
      <w:proofErr w:type="spellStart"/>
      <w:r w:rsidRPr="007B761D">
        <w:rPr>
          <w:rFonts w:ascii="Arial" w:hAnsi="Arial" w:cs="Arial"/>
        </w:rPr>
        <w:t>radiographs,in</w:t>
      </w:r>
      <w:proofErr w:type="spellEnd"/>
      <w:r w:rsidRPr="007B761D">
        <w:rPr>
          <w:rFonts w:ascii="Arial" w:hAnsi="Arial" w:cs="Arial"/>
        </w:rPr>
        <w:t xml:space="preserve"> enamel.  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7947A0" w:rsidRDefault="007947A0" w:rsidP="007947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Intact surface can be seen in </w:t>
      </w:r>
      <w:proofErr w:type="spellStart"/>
      <w:r w:rsidRPr="007B761D">
        <w:rPr>
          <w:rFonts w:ascii="Arial" w:hAnsi="Arial" w:cs="Arial"/>
        </w:rPr>
        <w:t>both</w:t>
      </w:r>
      <w:proofErr w:type="gramStart"/>
      <w:r w:rsidRPr="007B761D">
        <w:rPr>
          <w:rFonts w:ascii="Arial" w:hAnsi="Arial" w:cs="Arial"/>
        </w:rPr>
        <w:t>,Incipient</w:t>
      </w:r>
      <w:proofErr w:type="spellEnd"/>
      <w:proofErr w:type="gramEnd"/>
      <w:r w:rsidRPr="007B761D">
        <w:rPr>
          <w:rFonts w:ascii="Arial" w:hAnsi="Arial" w:cs="Arial"/>
        </w:rPr>
        <w:t xml:space="preserve"> and hidden</w:t>
      </w:r>
      <w:r w:rsidR="00805577" w:rsidRPr="007B761D">
        <w:rPr>
          <w:rFonts w:ascii="Arial" w:hAnsi="Arial" w:cs="Arial"/>
        </w:rPr>
        <w:t xml:space="preserve"> caries. 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805577" w:rsidRDefault="00805577" w:rsidP="00805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Clinical examination: should be done by using, </w:t>
      </w:r>
      <w:proofErr w:type="spellStart"/>
      <w:r w:rsidRPr="007B761D">
        <w:rPr>
          <w:rFonts w:ascii="Arial" w:hAnsi="Arial" w:cs="Arial"/>
        </w:rPr>
        <w:t>Air</w:t>
      </w:r>
      <w:proofErr w:type="gramStart"/>
      <w:r w:rsidRPr="007B761D">
        <w:rPr>
          <w:rFonts w:ascii="Arial" w:hAnsi="Arial" w:cs="Arial"/>
        </w:rPr>
        <w:t>,mirror</w:t>
      </w:r>
      <w:proofErr w:type="spellEnd"/>
      <w:proofErr w:type="gramEnd"/>
      <w:r w:rsidRPr="007B761D">
        <w:rPr>
          <w:rFonts w:ascii="Arial" w:hAnsi="Arial" w:cs="Arial"/>
        </w:rPr>
        <w:t xml:space="preserve"> and light. Using air give you the ability to notice food remnants and even composite with perfect </w:t>
      </w:r>
      <w:proofErr w:type="spellStart"/>
      <w:r w:rsidRPr="007B761D">
        <w:rPr>
          <w:rFonts w:ascii="Arial" w:hAnsi="Arial" w:cs="Arial"/>
        </w:rPr>
        <w:t>shade</w:t>
      </w:r>
      <w:proofErr w:type="gramStart"/>
      <w:r w:rsidRPr="007B761D">
        <w:rPr>
          <w:rFonts w:ascii="Arial" w:hAnsi="Arial" w:cs="Arial"/>
        </w:rPr>
        <w:t>,also</w:t>
      </w:r>
      <w:proofErr w:type="spellEnd"/>
      <w:proofErr w:type="gramEnd"/>
      <w:r w:rsidRPr="007B761D">
        <w:rPr>
          <w:rFonts w:ascii="Arial" w:hAnsi="Arial" w:cs="Arial"/>
        </w:rPr>
        <w:t xml:space="preserve"> white spot lesions can be detected using air. 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805577" w:rsidRPr="007B761D" w:rsidRDefault="00805577" w:rsidP="008055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761D">
        <w:rPr>
          <w:rFonts w:asciiTheme="minorBidi" w:hAnsiTheme="minorBidi"/>
        </w:rPr>
        <w:t>Wet field</w:t>
      </w:r>
      <w:r w:rsidRPr="007B761D">
        <w:rPr>
          <w:rFonts w:ascii="Arial" w:hAnsi="Arial" w:cs="Arial"/>
        </w:rPr>
        <w:t xml:space="preserve"> can cause </w:t>
      </w:r>
      <w:r w:rsidR="004E0200" w:rsidRPr="007B761D">
        <w:rPr>
          <w:rFonts w:ascii="Arial" w:hAnsi="Arial" w:cs="Arial"/>
        </w:rPr>
        <w:t xml:space="preserve">some difficulties to notice those white spot </w:t>
      </w:r>
      <w:r w:rsidR="007B761D" w:rsidRPr="007B761D">
        <w:rPr>
          <w:rFonts w:ascii="Arial" w:hAnsi="Arial" w:cs="Arial"/>
        </w:rPr>
        <w:t xml:space="preserve">lesions, </w:t>
      </w:r>
      <w:proofErr w:type="gramStart"/>
      <w:r w:rsidR="007B761D" w:rsidRPr="007B761D">
        <w:rPr>
          <w:rFonts w:ascii="Arial" w:hAnsi="Arial" w:cs="Arial"/>
        </w:rPr>
        <w:t>Why</w:t>
      </w:r>
      <w:proofErr w:type="gramEnd"/>
      <w:r w:rsidR="004E0200" w:rsidRPr="007B761D">
        <w:rPr>
          <w:rFonts w:ascii="Arial" w:hAnsi="Arial" w:cs="Arial"/>
        </w:rPr>
        <w:t>?</w:t>
      </w:r>
    </w:p>
    <w:p w:rsidR="004E0200" w:rsidRPr="007B761D" w:rsidRDefault="004E0200" w:rsidP="004E020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Reflection with backscattering that means light enters and exists with different energy and direction.</w:t>
      </w:r>
    </w:p>
    <w:p w:rsidR="004E0200" w:rsidRPr="007B761D" w:rsidRDefault="004E0200" w:rsidP="004E020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Refractive index of enamel appetites "minerals 95</w:t>
      </w:r>
      <w:proofErr w:type="gramStart"/>
      <w:r w:rsidRPr="007B761D">
        <w:rPr>
          <w:rFonts w:ascii="Arial" w:hAnsi="Arial" w:cs="Arial"/>
        </w:rPr>
        <w:t>% "</w:t>
      </w:r>
      <w:proofErr w:type="gramEnd"/>
      <w:r w:rsidRPr="007B761D">
        <w:rPr>
          <w:rFonts w:ascii="Arial" w:hAnsi="Arial" w:cs="Arial"/>
        </w:rPr>
        <w:t xml:space="preserve"> is 1.6  which approximately equals that of water , hence , when the pores are filled with water , the refractive index is almost the </w:t>
      </w:r>
      <w:r w:rsidR="007B761D" w:rsidRPr="007B761D">
        <w:rPr>
          <w:rFonts w:ascii="Arial" w:hAnsi="Arial" w:cs="Arial"/>
        </w:rPr>
        <w:t>same, so</w:t>
      </w:r>
      <w:r w:rsidRPr="007B761D">
        <w:rPr>
          <w:rFonts w:ascii="Arial" w:hAnsi="Arial" w:cs="Arial"/>
        </w:rPr>
        <w:t xml:space="preserve"> we could miss it.</w:t>
      </w:r>
    </w:p>
    <w:p w:rsidR="004E0200" w:rsidRDefault="004E0200" w:rsidP="004E0200">
      <w:pPr>
        <w:pStyle w:val="ListParagraph"/>
        <w:ind w:left="1440"/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Using air dries the pores so difference of refractive indices becomes </w:t>
      </w:r>
      <w:r w:rsidR="007B761D" w:rsidRPr="007B761D">
        <w:rPr>
          <w:rFonts w:ascii="Arial" w:hAnsi="Arial" w:cs="Arial"/>
        </w:rPr>
        <w:t>high.</w:t>
      </w:r>
    </w:p>
    <w:p w:rsidR="007B761D" w:rsidRPr="007B761D" w:rsidRDefault="007B761D" w:rsidP="004E0200">
      <w:pPr>
        <w:pStyle w:val="ListParagraph"/>
        <w:ind w:left="1440"/>
        <w:rPr>
          <w:rFonts w:ascii="Arial" w:hAnsi="Arial" w:cs="Arial"/>
        </w:rPr>
      </w:pPr>
    </w:p>
    <w:p w:rsidR="004E0200" w:rsidRPr="007B761D" w:rsidRDefault="004E0200" w:rsidP="004E020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You can’t feel the white spot lesions, they’re visual not tactile, to reinforce Pts. Oral hygiene not more. </w:t>
      </w:r>
    </w:p>
    <w:p w:rsidR="004E0200" w:rsidRPr="007B761D" w:rsidRDefault="004E0200" w:rsidP="004E0200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Slides #45</w:t>
      </w:r>
      <w:proofErr w:type="gramStart"/>
      <w:r w:rsidRPr="007B761D">
        <w:rPr>
          <w:rFonts w:ascii="Arial" w:hAnsi="Arial" w:cs="Arial"/>
          <w:b/>
          <w:bCs/>
          <w:u w:val="single"/>
        </w:rPr>
        <w:t>,46,47</w:t>
      </w:r>
      <w:proofErr w:type="gramEnd"/>
      <w:r w:rsidRPr="007B761D">
        <w:rPr>
          <w:rFonts w:ascii="Arial" w:hAnsi="Arial" w:cs="Arial"/>
          <w:b/>
          <w:bCs/>
          <w:u w:val="single"/>
        </w:rPr>
        <w:t xml:space="preserve"> </w:t>
      </w:r>
    </w:p>
    <w:p w:rsidR="004E0200" w:rsidRPr="007B761D" w:rsidRDefault="004E0200" w:rsidP="004E0200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7B761D">
        <w:rPr>
          <w:rFonts w:asciiTheme="minorBidi" w:hAnsiTheme="minorBidi"/>
        </w:rPr>
        <w:t>Cavitation process</w:t>
      </w:r>
      <w:r w:rsidRPr="007B761D">
        <w:rPr>
          <w:rFonts w:ascii="Arial" w:hAnsi="Arial" w:cs="Arial"/>
        </w:rPr>
        <w:t xml:space="preserve"> of enamel is irreversible, associated with increasing rates of destruction of the carious tooth. </w:t>
      </w: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C5713F" w:rsidRPr="007B761D" w:rsidRDefault="00C5713F" w:rsidP="00C5713F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With intact surface any lesion is treated by reinforcement of oral hygiene but </w:t>
      </w:r>
      <w:proofErr w:type="gramStart"/>
      <w:r w:rsidRPr="007B761D">
        <w:rPr>
          <w:rFonts w:ascii="Arial" w:hAnsi="Arial" w:cs="Arial"/>
        </w:rPr>
        <w:t>once  cavitation</w:t>
      </w:r>
      <w:proofErr w:type="gramEnd"/>
      <w:r w:rsidRPr="007B761D">
        <w:rPr>
          <w:rFonts w:ascii="Arial" w:hAnsi="Arial" w:cs="Arial"/>
        </w:rPr>
        <w:t xml:space="preserve"> occurs we need operative treatment .</w:t>
      </w:r>
    </w:p>
    <w:p w:rsidR="00C5713F" w:rsidRPr="007B761D" w:rsidRDefault="00C5713F" w:rsidP="00C5713F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lastRenderedPageBreak/>
        <w:t xml:space="preserve">Caries formation isn’t unidirectional, demineralization followed by remobilization occurs till a point when demineralization dominates. </w:t>
      </w: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7B761D" w:rsidRPr="007B761D" w:rsidRDefault="00C5713F" w:rsidP="007B761D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Crude and blunt are the most important criteria for the instrument you use to detect caries. </w:t>
      </w: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C5713F" w:rsidRPr="007B761D" w:rsidRDefault="00C5713F" w:rsidP="00C5713F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Using explorer for caries detection could cause true cavitation in non </w:t>
      </w:r>
      <w:proofErr w:type="spellStart"/>
      <w:r w:rsidRPr="007B761D">
        <w:rPr>
          <w:rFonts w:ascii="Arial" w:hAnsi="Arial" w:cs="Arial"/>
        </w:rPr>
        <w:t>cavitated</w:t>
      </w:r>
      <w:proofErr w:type="spellEnd"/>
      <w:r w:rsidRPr="007B761D">
        <w:rPr>
          <w:rFonts w:ascii="Arial" w:hAnsi="Arial" w:cs="Arial"/>
        </w:rPr>
        <w:t xml:space="preserve"> incipient areas and it could produce a tactile sensation.</w:t>
      </w: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C5713F" w:rsidRPr="007B761D" w:rsidRDefault="00C5713F" w:rsidP="00C5713F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>Two factors should be considered in relation to active or arrested caries</w:t>
      </w:r>
    </w:p>
    <w:p w:rsidR="00C5713F" w:rsidRPr="007B761D" w:rsidRDefault="00C5713F" w:rsidP="00C5713F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Oral hygiene. </w:t>
      </w:r>
    </w:p>
    <w:p w:rsidR="00C5713F" w:rsidRPr="007B761D" w:rsidRDefault="00C5713F" w:rsidP="00C5713F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Age of the patient. </w:t>
      </w:r>
    </w:p>
    <w:p w:rsidR="007B761D" w:rsidRPr="007B761D" w:rsidRDefault="007B761D" w:rsidP="007B761D">
      <w:pPr>
        <w:pStyle w:val="ListParagraph"/>
        <w:ind w:left="1440"/>
        <w:rPr>
          <w:rFonts w:ascii="Arial" w:hAnsi="Arial" w:cs="Arial"/>
          <w:u w:val="single"/>
        </w:rPr>
      </w:pPr>
    </w:p>
    <w:p w:rsidR="00C5713F" w:rsidRPr="007B761D" w:rsidRDefault="00C5713F" w:rsidP="009B11E3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If </w:t>
      </w:r>
      <w:r w:rsidR="009B11E3" w:rsidRPr="007B761D">
        <w:rPr>
          <w:rFonts w:ascii="Arial" w:hAnsi="Arial" w:cs="Arial"/>
        </w:rPr>
        <w:t>“</w:t>
      </w:r>
      <w:r w:rsidRPr="007B761D">
        <w:rPr>
          <w:rFonts w:ascii="Arial" w:hAnsi="Arial" w:cs="Arial"/>
        </w:rPr>
        <w:t>ONLY</w:t>
      </w:r>
      <w:r w:rsidR="009B11E3" w:rsidRPr="007B761D">
        <w:rPr>
          <w:rFonts w:ascii="Arial" w:hAnsi="Arial" w:cs="Arial"/>
        </w:rPr>
        <w:t>” discoloration noticed</w:t>
      </w:r>
      <w:r w:rsidRPr="007B761D">
        <w:rPr>
          <w:rFonts w:ascii="Arial" w:hAnsi="Arial" w:cs="Arial"/>
        </w:rPr>
        <w:t xml:space="preserve"> don’t interfere operatively. </w:t>
      </w:r>
    </w:p>
    <w:p w:rsidR="00C5713F" w:rsidRPr="007B761D" w:rsidRDefault="009B11E3" w:rsidP="009B11E3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 #48</w:t>
      </w:r>
    </w:p>
    <w:p w:rsidR="009B11E3" w:rsidRPr="007B761D" w:rsidRDefault="009B11E3" w:rsidP="009B11E3">
      <w:pPr>
        <w:pStyle w:val="ListParagraph"/>
        <w:numPr>
          <w:ilvl w:val="0"/>
          <w:numId w:val="13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>It takes 18 months ± 6 months for an incipient lesion to progress to clinical caries we should tell that to the patient  to reinforce his/her oral hygiene . It takes less than that in the case of pit and fissure caries due to its complicated anatomy.</w:t>
      </w: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9B11E3" w:rsidRDefault="009B11E3" w:rsidP="009B11E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Peak rate for incidence of caries is 3 years after eruption of the tooth.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9B11E3" w:rsidRDefault="009B11E3" w:rsidP="009B11E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Poor oral hygiene and frequent intake of cariogenic food, could develop an incipient white spot lesions in only 3 weeks </w:t>
      </w:r>
      <w:proofErr w:type="gramStart"/>
      <w:r w:rsidRPr="007B761D">
        <w:rPr>
          <w:rFonts w:ascii="Arial" w:hAnsi="Arial" w:cs="Arial"/>
        </w:rPr>
        <w:t>(  kids</w:t>
      </w:r>
      <w:proofErr w:type="gramEnd"/>
      <w:r w:rsidRPr="007B761D">
        <w:rPr>
          <w:rFonts w:ascii="Arial" w:hAnsi="Arial" w:cs="Arial"/>
        </w:rPr>
        <w:t xml:space="preserve"> with night milk feeding  and poor oral hygiene habits).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9B11E3" w:rsidRPr="007B761D" w:rsidRDefault="009B11E3" w:rsidP="009B11E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Patients undergoing radiation therapy for head and neck could develop caries in about 3 months due to” </w:t>
      </w:r>
      <w:proofErr w:type="spellStart"/>
      <w:r w:rsidRPr="007B761D">
        <w:rPr>
          <w:rFonts w:ascii="Arial" w:hAnsi="Arial" w:cs="Arial"/>
        </w:rPr>
        <w:t>Xerostomia</w:t>
      </w:r>
      <w:proofErr w:type="spellEnd"/>
      <w:r w:rsidRPr="007B761D">
        <w:rPr>
          <w:rFonts w:ascii="Arial" w:hAnsi="Arial" w:cs="Arial"/>
        </w:rPr>
        <w:t xml:space="preserve"> </w:t>
      </w:r>
      <w:proofErr w:type="gramStart"/>
      <w:r w:rsidRPr="007B761D">
        <w:rPr>
          <w:rFonts w:ascii="Arial" w:hAnsi="Arial" w:cs="Arial"/>
        </w:rPr>
        <w:t>“ they</w:t>
      </w:r>
      <w:proofErr w:type="gramEnd"/>
      <w:r w:rsidRPr="007B761D">
        <w:rPr>
          <w:rFonts w:ascii="Arial" w:hAnsi="Arial" w:cs="Arial"/>
        </w:rPr>
        <w:t xml:space="preserve"> have, this shows us the importance of saliva in modification of oral cavity. That’s why we should treat any problem before radiotherapy such as caries or </w:t>
      </w:r>
      <w:proofErr w:type="gramStart"/>
      <w:r w:rsidRPr="007B761D">
        <w:rPr>
          <w:rFonts w:ascii="Arial" w:hAnsi="Arial" w:cs="Arial"/>
        </w:rPr>
        <w:t>extraction ,</w:t>
      </w:r>
      <w:proofErr w:type="gramEnd"/>
      <w:r w:rsidRPr="007B761D">
        <w:rPr>
          <w:rFonts w:ascii="Arial" w:hAnsi="Arial" w:cs="Arial"/>
        </w:rPr>
        <w:t xml:space="preserve"> because extraction after radiotherapy could develop osteomyelitis ( frequent condition ).</w:t>
      </w:r>
    </w:p>
    <w:p w:rsidR="009B11E3" w:rsidRPr="007B761D" w:rsidRDefault="009B11E3" w:rsidP="009B11E3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 #49</w:t>
      </w:r>
    </w:p>
    <w:p w:rsidR="009B11E3" w:rsidRPr="007B761D" w:rsidRDefault="009B11E3" w:rsidP="009B11E3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>Cavitation allows low adhesive bacteria to establish in the lesion.</w:t>
      </w: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9B11E3" w:rsidRDefault="009B11E3" w:rsidP="009B11E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White </w:t>
      </w:r>
      <w:proofErr w:type="gramStart"/>
      <w:r w:rsidRPr="007B761D">
        <w:rPr>
          <w:rFonts w:ascii="Arial" w:hAnsi="Arial" w:cs="Arial"/>
        </w:rPr>
        <w:t>lesions  could</w:t>
      </w:r>
      <w:proofErr w:type="gramEnd"/>
      <w:r w:rsidRPr="007B761D">
        <w:rPr>
          <w:rFonts w:ascii="Arial" w:hAnsi="Arial" w:cs="Arial"/>
        </w:rPr>
        <w:t xml:space="preserve"> be under contact points in the proximal surfaces , but we cannot notice this  in radiograph unless if it was digital , but once there is a cavitation we will see a radiolucency in the X-ray. 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9B11E3" w:rsidRPr="007B761D" w:rsidRDefault="009B11E3" w:rsidP="009B11E3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lastRenderedPageBreak/>
        <w:t xml:space="preserve">Slide #50  </w:t>
      </w:r>
    </w:p>
    <w:p w:rsidR="009B11E3" w:rsidRPr="007B761D" w:rsidRDefault="009B11E3" w:rsidP="009B11E3">
      <w:pPr>
        <w:pStyle w:val="ListParagraph"/>
        <w:numPr>
          <w:ilvl w:val="0"/>
          <w:numId w:val="15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The histological process is more than </w:t>
      </w:r>
      <w:r w:rsidR="00E37FB7" w:rsidRPr="007B761D">
        <w:rPr>
          <w:rFonts w:ascii="Arial" w:hAnsi="Arial" w:cs="Arial"/>
        </w:rPr>
        <w:t>what’s</w:t>
      </w:r>
      <w:r w:rsidRPr="007B761D">
        <w:rPr>
          <w:rFonts w:ascii="Arial" w:hAnsi="Arial" w:cs="Arial"/>
        </w:rPr>
        <w:t xml:space="preserve"> seen in the </w:t>
      </w:r>
      <w:r w:rsidR="00E37FB7" w:rsidRPr="007B761D">
        <w:rPr>
          <w:rFonts w:ascii="Arial" w:hAnsi="Arial" w:cs="Arial"/>
        </w:rPr>
        <w:t>radiograph</w:t>
      </w:r>
      <w:r w:rsidRPr="007B761D">
        <w:rPr>
          <w:rFonts w:ascii="Arial" w:hAnsi="Arial" w:cs="Arial"/>
        </w:rPr>
        <w:t xml:space="preserve"> since </w:t>
      </w:r>
      <w:r w:rsidR="00E37FB7" w:rsidRPr="007B761D">
        <w:rPr>
          <w:rFonts w:ascii="Arial" w:hAnsi="Arial" w:cs="Arial"/>
        </w:rPr>
        <w:t>X-</w:t>
      </w:r>
      <w:proofErr w:type="gramStart"/>
      <w:r w:rsidR="00E37FB7" w:rsidRPr="007B761D">
        <w:rPr>
          <w:rFonts w:ascii="Arial" w:hAnsi="Arial" w:cs="Arial"/>
        </w:rPr>
        <w:t xml:space="preserve">rays </w:t>
      </w:r>
      <w:r w:rsidRPr="007B761D">
        <w:rPr>
          <w:rFonts w:ascii="Arial" w:hAnsi="Arial" w:cs="Arial"/>
        </w:rPr>
        <w:t xml:space="preserve"> record</w:t>
      </w:r>
      <w:proofErr w:type="gramEnd"/>
      <w:r w:rsidRPr="007B761D">
        <w:rPr>
          <w:rFonts w:ascii="Arial" w:hAnsi="Arial" w:cs="Arial"/>
        </w:rPr>
        <w:t xml:space="preserve"> demineralization process ONLY</w:t>
      </w:r>
      <w:r w:rsidR="00E37FB7" w:rsidRPr="007B761D">
        <w:rPr>
          <w:rFonts w:ascii="Arial" w:hAnsi="Arial" w:cs="Arial"/>
        </w:rPr>
        <w:t xml:space="preserve"> with no consideration for the destruction of the organic part. </w:t>
      </w: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E37FB7" w:rsidRPr="007B761D" w:rsidRDefault="00E37FB7" w:rsidP="00E37FB7">
      <w:pPr>
        <w:pStyle w:val="ListParagraph"/>
        <w:numPr>
          <w:ilvl w:val="0"/>
          <w:numId w:val="15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 xml:space="preserve">In incipient caries, the intact surface of the enamel without its subsurface is stronger than the enamel’s surface for any normal tooth. “Because of the </w:t>
      </w:r>
      <w:proofErr w:type="spellStart"/>
      <w:r w:rsidRPr="007B761D">
        <w:rPr>
          <w:rFonts w:ascii="Arial" w:hAnsi="Arial" w:cs="Arial"/>
        </w:rPr>
        <w:t>Remineralization</w:t>
      </w:r>
      <w:proofErr w:type="spellEnd"/>
      <w:r w:rsidRPr="007B761D">
        <w:rPr>
          <w:rFonts w:ascii="Arial" w:hAnsi="Arial" w:cs="Arial"/>
        </w:rPr>
        <w:t xml:space="preserve"> process that leads to replacement of carbonate with fluoride”</w:t>
      </w: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7B761D" w:rsidRPr="007B761D" w:rsidRDefault="007B761D" w:rsidP="007B761D">
      <w:pPr>
        <w:pStyle w:val="ListParagraph"/>
        <w:rPr>
          <w:rFonts w:ascii="Arial" w:hAnsi="Arial" w:cs="Arial"/>
          <w:u w:val="single"/>
        </w:rPr>
      </w:pPr>
    </w:p>
    <w:p w:rsidR="00E37FB7" w:rsidRDefault="00E37FB7" w:rsidP="00E37FB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Arrested lesions </w:t>
      </w:r>
      <w:proofErr w:type="gramStart"/>
      <w:r w:rsidRPr="007B761D">
        <w:rPr>
          <w:rFonts w:ascii="Arial" w:hAnsi="Arial" w:cs="Arial"/>
        </w:rPr>
        <w:t xml:space="preserve">( </w:t>
      </w:r>
      <w:proofErr w:type="spellStart"/>
      <w:r w:rsidRPr="007B761D">
        <w:rPr>
          <w:rFonts w:ascii="Arial" w:hAnsi="Arial" w:cs="Arial"/>
        </w:rPr>
        <w:t>remineralized</w:t>
      </w:r>
      <w:proofErr w:type="spellEnd"/>
      <w:proofErr w:type="gramEnd"/>
      <w:r w:rsidRPr="007B761D">
        <w:rPr>
          <w:rFonts w:ascii="Arial" w:hAnsi="Arial" w:cs="Arial"/>
        </w:rPr>
        <w:t xml:space="preserve"> ) could be observed clinically as intact, but discolored, usually brown or black spots.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E37FB7" w:rsidRDefault="00E37FB7" w:rsidP="00E37FB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Notice that the color has nothing to do with the activity of the caries (Presence of bacteria or absence)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E37FB7" w:rsidRDefault="00E37FB7" w:rsidP="00E37FB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Arrested caries  should not be restored unless they are esthetically objectionable “As we mentioned before, </w:t>
      </w:r>
      <w:proofErr w:type="spellStart"/>
      <w:r w:rsidRPr="007B761D">
        <w:rPr>
          <w:rFonts w:ascii="Arial" w:hAnsi="Arial" w:cs="Arial"/>
        </w:rPr>
        <w:t>remineralized</w:t>
      </w:r>
      <w:proofErr w:type="spellEnd"/>
      <w:r w:rsidRPr="007B761D">
        <w:rPr>
          <w:rFonts w:ascii="Arial" w:hAnsi="Arial" w:cs="Arial"/>
        </w:rPr>
        <w:t xml:space="preserve"> arrested caries areas are intact and are more resistant to subsequent caries attack than the adjacent unaffected enamel</w:t>
      </w:r>
      <w:r w:rsidR="00307AF4" w:rsidRPr="007B761D">
        <w:rPr>
          <w:rFonts w:ascii="Arial" w:hAnsi="Arial" w:cs="Arial"/>
        </w:rPr>
        <w:t>”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307AF4" w:rsidRDefault="00307AF4" w:rsidP="00E37FB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Active caries: Rough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307AF4" w:rsidRPr="007B761D" w:rsidRDefault="00307AF4" w:rsidP="00E37FB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Arrested caries: Shiny and smooth</w:t>
      </w:r>
    </w:p>
    <w:p w:rsidR="00307AF4" w:rsidRPr="007B761D" w:rsidRDefault="00307AF4" w:rsidP="00307AF4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 #51**Important**</w:t>
      </w:r>
    </w:p>
    <w:p w:rsidR="00307AF4" w:rsidRPr="007B761D" w:rsidRDefault="00307AF4" w:rsidP="00307AF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Zones of Incipient Enamel  Lesion “Histological appearance: No cavitation” </w:t>
      </w:r>
    </w:p>
    <w:p w:rsidR="00307AF4" w:rsidRPr="007B761D" w:rsidRDefault="00307AF4" w:rsidP="00307A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Translucent zone.</w:t>
      </w:r>
    </w:p>
    <w:p w:rsidR="00307AF4" w:rsidRPr="007B761D" w:rsidRDefault="00307AF4" w:rsidP="00307A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Dark zone.</w:t>
      </w:r>
    </w:p>
    <w:p w:rsidR="00307AF4" w:rsidRPr="007B761D" w:rsidRDefault="00307AF4" w:rsidP="00307A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Body of the lesion.</w:t>
      </w:r>
    </w:p>
    <w:p w:rsidR="00307AF4" w:rsidRPr="007B761D" w:rsidRDefault="00307AF4" w:rsidP="00307A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Surface zone.</w:t>
      </w:r>
    </w:p>
    <w:p w:rsidR="00307AF4" w:rsidRPr="007B761D" w:rsidRDefault="00307AF4" w:rsidP="00307AF4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Slides #52</w:t>
      </w:r>
      <w:proofErr w:type="gramStart"/>
      <w:r w:rsidRPr="007B761D">
        <w:rPr>
          <w:rFonts w:ascii="Arial" w:hAnsi="Arial" w:cs="Arial"/>
          <w:b/>
          <w:bCs/>
          <w:u w:val="single"/>
        </w:rPr>
        <w:t>,53</w:t>
      </w:r>
      <w:proofErr w:type="gramEnd"/>
    </w:p>
    <w:p w:rsidR="00307AF4" w:rsidRPr="007B761D" w:rsidRDefault="00307AF4" w:rsidP="00307AF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Translucent  zone :</w:t>
      </w:r>
    </w:p>
    <w:p w:rsidR="007B761D" w:rsidRPr="007B761D" w:rsidRDefault="00307AF4" w:rsidP="007B761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The deepest zone.</w:t>
      </w:r>
    </w:p>
    <w:p w:rsidR="00307AF4" w:rsidRPr="007B761D" w:rsidRDefault="00307AF4" w:rsidP="00307A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Represents the advancing front of the enamel lesion.</w:t>
      </w:r>
    </w:p>
    <w:p w:rsidR="00307AF4" w:rsidRPr="007B761D" w:rsidRDefault="00307AF4" w:rsidP="00307A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7B761D">
        <w:rPr>
          <w:rFonts w:ascii="Arial" w:hAnsi="Arial" w:cs="Arial"/>
        </w:rPr>
        <w:t>Structurless</w:t>
      </w:r>
      <w:proofErr w:type="spellEnd"/>
      <w:r w:rsidRPr="007B761D">
        <w:rPr>
          <w:rFonts w:ascii="Arial" w:hAnsi="Arial" w:cs="Arial"/>
        </w:rPr>
        <w:t xml:space="preserve">; due to its appearance when perfused with </w:t>
      </w:r>
      <w:proofErr w:type="spellStart"/>
      <w:r w:rsidRPr="007B761D">
        <w:rPr>
          <w:rFonts w:ascii="Arial" w:hAnsi="Arial" w:cs="Arial"/>
        </w:rPr>
        <w:t>quinoline</w:t>
      </w:r>
      <w:proofErr w:type="spellEnd"/>
      <w:r w:rsidRPr="007B761D">
        <w:rPr>
          <w:rFonts w:ascii="Arial" w:hAnsi="Arial" w:cs="Arial"/>
        </w:rPr>
        <w:t xml:space="preserve"> solution and examined with polarized light. “</w:t>
      </w:r>
      <w:proofErr w:type="spellStart"/>
      <w:r w:rsidRPr="007B761D">
        <w:rPr>
          <w:rFonts w:ascii="Arial" w:hAnsi="Arial" w:cs="Arial"/>
        </w:rPr>
        <w:t>Quinoline</w:t>
      </w:r>
      <w:proofErr w:type="spellEnd"/>
      <w:r w:rsidRPr="007B761D">
        <w:rPr>
          <w:rFonts w:ascii="Arial" w:hAnsi="Arial" w:cs="Arial"/>
        </w:rPr>
        <w:t>: substance has the same refractive index of the enamel”</w:t>
      </w:r>
    </w:p>
    <w:p w:rsidR="00307AF4" w:rsidRPr="007B761D" w:rsidRDefault="00307AF4" w:rsidP="00307A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Pores volume: 1-2 %</w:t>
      </w:r>
    </w:p>
    <w:p w:rsidR="00307AF4" w:rsidRPr="007B761D" w:rsidRDefault="00307AF4" w:rsidP="00307A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Pores are 10 times greater than those in normal enamel.</w:t>
      </w:r>
    </w:p>
    <w:p w:rsidR="00307AF4" w:rsidRPr="007B761D" w:rsidRDefault="00307AF4" w:rsidP="00307AF4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lastRenderedPageBreak/>
        <w:t>Slides #54</w:t>
      </w:r>
      <w:proofErr w:type="gramStart"/>
      <w:r w:rsidRPr="007B761D">
        <w:rPr>
          <w:rFonts w:ascii="Arial" w:hAnsi="Arial" w:cs="Arial"/>
          <w:b/>
          <w:bCs/>
          <w:u w:val="single"/>
        </w:rPr>
        <w:t>,55,56,57</w:t>
      </w:r>
      <w:proofErr w:type="gramEnd"/>
    </w:p>
    <w:p w:rsidR="00307AF4" w:rsidRPr="007B761D" w:rsidRDefault="003F7533" w:rsidP="003F753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Dark zone :</w:t>
      </w:r>
    </w:p>
    <w:p w:rsidR="003F7533" w:rsidRPr="007B761D" w:rsidRDefault="003F7533" w:rsidP="003F753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↑ </w:t>
      </w:r>
      <w:proofErr w:type="spellStart"/>
      <w:r w:rsidRPr="007B761D">
        <w:rPr>
          <w:rFonts w:ascii="Arial" w:hAnsi="Arial" w:cs="Arial"/>
        </w:rPr>
        <w:t>remineralization</w:t>
      </w:r>
      <w:proofErr w:type="spellEnd"/>
      <w:r w:rsidRPr="007B761D">
        <w:rPr>
          <w:rFonts w:ascii="Arial" w:hAnsi="Arial" w:cs="Arial"/>
        </w:rPr>
        <w:t xml:space="preserve"> → ↑ the thickness of this zone</w:t>
      </w:r>
    </w:p>
    <w:p w:rsidR="003F7533" w:rsidRPr="007B761D" w:rsidRDefault="003F7533" w:rsidP="003F753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Precipitation could lead to </w:t>
      </w:r>
      <w:proofErr w:type="spellStart"/>
      <w:r w:rsidRPr="007B761D">
        <w:rPr>
          <w:rFonts w:ascii="Arial" w:hAnsi="Arial" w:cs="Arial"/>
        </w:rPr>
        <w:t>remineralization</w:t>
      </w:r>
      <w:proofErr w:type="spellEnd"/>
      <w:r w:rsidRPr="007B761D">
        <w:rPr>
          <w:rFonts w:ascii="Arial" w:hAnsi="Arial" w:cs="Arial"/>
        </w:rPr>
        <w:t xml:space="preserve">  </w:t>
      </w:r>
    </w:p>
    <w:p w:rsidR="003F7533" w:rsidRPr="007B761D" w:rsidRDefault="003F7533" w:rsidP="003F753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Pores volume 2-4%</w:t>
      </w:r>
    </w:p>
    <w:p w:rsidR="003F7533" w:rsidRPr="007B761D" w:rsidRDefault="003F7533" w:rsidP="003F7533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 #58</w:t>
      </w:r>
    </w:p>
    <w:p w:rsidR="003F7533" w:rsidRPr="007B761D" w:rsidRDefault="003F7533" w:rsidP="003F753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Body of the lesion:</w:t>
      </w:r>
    </w:p>
    <w:p w:rsidR="003F7533" w:rsidRPr="007B761D" w:rsidRDefault="003F7533" w:rsidP="003F753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Worst zone (The largest portion of the incipient lesion while in a demineralizing phase)</w:t>
      </w:r>
    </w:p>
    <w:p w:rsidR="003F7533" w:rsidRPr="007B761D" w:rsidRDefault="003F7533" w:rsidP="003F7533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Slides #59</w:t>
      </w:r>
      <w:proofErr w:type="gramStart"/>
      <w:r w:rsidRPr="007B761D">
        <w:rPr>
          <w:rFonts w:ascii="Arial" w:hAnsi="Arial" w:cs="Arial"/>
          <w:b/>
          <w:bCs/>
          <w:u w:val="single"/>
        </w:rPr>
        <w:t>,60</w:t>
      </w:r>
      <w:r w:rsidR="00ED42EE" w:rsidRPr="007B761D">
        <w:rPr>
          <w:rFonts w:ascii="Arial" w:hAnsi="Arial" w:cs="Arial"/>
          <w:b/>
          <w:bCs/>
          <w:u w:val="single"/>
        </w:rPr>
        <w:t>,61</w:t>
      </w:r>
      <w:proofErr w:type="gramEnd"/>
    </w:p>
    <w:p w:rsidR="003F7533" w:rsidRPr="007B761D" w:rsidRDefault="003F7533" w:rsidP="003F753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Surface zone:</w:t>
      </w:r>
    </w:p>
    <w:p w:rsidR="003F7533" w:rsidRPr="007B761D" w:rsidRDefault="003F7533" w:rsidP="003F753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Hyper mineralization and increased fluoride content.</w:t>
      </w:r>
    </w:p>
    <w:p w:rsidR="003F7533" w:rsidRPr="007B761D" w:rsidRDefault="003F7533" w:rsidP="003F753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The importance of the intact surface cannot be overemphasized, because it serves as a barrier to bacterial invasion.</w:t>
      </w:r>
    </w:p>
    <w:p w:rsidR="00307AF4" w:rsidRPr="007B761D" w:rsidRDefault="00ED42EE" w:rsidP="00ED42EE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Slides #62</w:t>
      </w:r>
      <w:proofErr w:type="gramStart"/>
      <w:r w:rsidRPr="007B761D">
        <w:rPr>
          <w:rFonts w:ascii="Arial" w:hAnsi="Arial" w:cs="Arial"/>
          <w:b/>
          <w:bCs/>
          <w:u w:val="single"/>
        </w:rPr>
        <w:t>,63</w:t>
      </w:r>
      <w:proofErr w:type="gramEnd"/>
    </w:p>
    <w:p w:rsidR="00ED42EE" w:rsidRDefault="00ED42EE" w:rsidP="00ED42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Once the caries reach  the DEJ , we have to interfere operatively  since the DEJ is less mineralized than the enamel and dentine , so the progression ( lateral spreading ) of caries is higher ( DEJ has the least resistance ).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ED42EE" w:rsidRPr="007B761D" w:rsidRDefault="00ED42EE" w:rsidP="00ED42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Higher progression in dentin than </w:t>
      </w:r>
      <w:proofErr w:type="spellStart"/>
      <w:r w:rsidRPr="007B761D">
        <w:rPr>
          <w:rFonts w:ascii="Arial" w:hAnsi="Arial" w:cs="Arial"/>
        </w:rPr>
        <w:t>enamel,due</w:t>
      </w:r>
      <w:proofErr w:type="spellEnd"/>
      <w:r w:rsidRPr="007B761D">
        <w:rPr>
          <w:rFonts w:ascii="Arial" w:hAnsi="Arial" w:cs="Arial"/>
        </w:rPr>
        <w:t xml:space="preserve"> to:</w:t>
      </w:r>
    </w:p>
    <w:p w:rsidR="00ED42EE" w:rsidRPr="007B761D" w:rsidRDefault="00ED42EE" w:rsidP="00ED42E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Structural differences: more </w:t>
      </w:r>
      <w:proofErr w:type="gramStart"/>
      <w:r w:rsidRPr="007B761D">
        <w:rPr>
          <w:rFonts w:ascii="Arial" w:hAnsi="Arial" w:cs="Arial"/>
        </w:rPr>
        <w:t>water ,more</w:t>
      </w:r>
      <w:proofErr w:type="gramEnd"/>
      <w:r w:rsidRPr="007B761D">
        <w:rPr>
          <w:rFonts w:ascii="Arial" w:hAnsi="Arial" w:cs="Arial"/>
        </w:rPr>
        <w:t xml:space="preserve"> organic portion than enamel  , its </w:t>
      </w:r>
      <w:proofErr w:type="spellStart"/>
      <w:r w:rsidRPr="007B761D">
        <w:rPr>
          <w:rFonts w:ascii="Arial" w:hAnsi="Arial" w:cs="Arial"/>
        </w:rPr>
        <w:t>hydroxy</w:t>
      </w:r>
      <w:proofErr w:type="spellEnd"/>
      <w:r w:rsidRPr="007B761D">
        <w:rPr>
          <w:rFonts w:ascii="Arial" w:hAnsi="Arial" w:cs="Arial"/>
        </w:rPr>
        <w:t xml:space="preserve"> apatite's  distribution  is less and not systematically  disturbed like the enamel  , </w:t>
      </w:r>
      <w:proofErr w:type="spellStart"/>
      <w:r w:rsidRPr="007B761D">
        <w:rPr>
          <w:rFonts w:ascii="Arial" w:hAnsi="Arial" w:cs="Arial"/>
        </w:rPr>
        <w:t>predentine</w:t>
      </w:r>
      <w:proofErr w:type="spellEnd"/>
      <w:r w:rsidRPr="007B761D">
        <w:rPr>
          <w:rFonts w:ascii="Arial" w:hAnsi="Arial" w:cs="Arial"/>
        </w:rPr>
        <w:t xml:space="preserve"> is less mineralized than the </w:t>
      </w:r>
      <w:proofErr w:type="spellStart"/>
      <w:r w:rsidRPr="007B761D">
        <w:rPr>
          <w:rFonts w:ascii="Arial" w:hAnsi="Arial" w:cs="Arial"/>
        </w:rPr>
        <w:t>intertubular</w:t>
      </w:r>
      <w:proofErr w:type="spellEnd"/>
      <w:r w:rsidRPr="007B761D">
        <w:rPr>
          <w:rFonts w:ascii="Arial" w:hAnsi="Arial" w:cs="Arial"/>
        </w:rPr>
        <w:t xml:space="preserve">  dentine.</w:t>
      </w:r>
    </w:p>
    <w:p w:rsidR="00ED42EE" w:rsidRDefault="00ED42EE" w:rsidP="00ED42E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Lower resistance to acidic attacks.</w:t>
      </w:r>
    </w:p>
    <w:p w:rsidR="007B761D" w:rsidRPr="007B761D" w:rsidRDefault="007B761D" w:rsidP="007B761D">
      <w:pPr>
        <w:pStyle w:val="ListParagraph"/>
        <w:ind w:left="1440"/>
        <w:rPr>
          <w:rFonts w:ascii="Arial" w:hAnsi="Arial" w:cs="Arial"/>
        </w:rPr>
      </w:pPr>
    </w:p>
    <w:p w:rsidR="00ED42EE" w:rsidRDefault="00ED42EE" w:rsidP="00ED42E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Enamel caries: Painless. </w:t>
      </w:r>
    </w:p>
    <w:p w:rsidR="007B761D" w:rsidRPr="007B761D" w:rsidRDefault="007B761D" w:rsidP="007B761D">
      <w:pPr>
        <w:pStyle w:val="ListParagraph"/>
        <w:rPr>
          <w:rFonts w:ascii="Arial" w:hAnsi="Arial" w:cs="Arial"/>
        </w:rPr>
      </w:pPr>
    </w:p>
    <w:p w:rsidR="00ED42EE" w:rsidRPr="007B761D" w:rsidRDefault="00ED42EE" w:rsidP="00ED42E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Dentinal caries: short durations of pain “due to the hydrodynamic theory  and </w:t>
      </w:r>
      <w:proofErr w:type="spellStart"/>
      <w:r w:rsidRPr="007B761D">
        <w:rPr>
          <w:rFonts w:ascii="Arial" w:hAnsi="Arial" w:cs="Arial"/>
        </w:rPr>
        <w:t>odontoplastic</w:t>
      </w:r>
      <w:proofErr w:type="spellEnd"/>
      <w:r w:rsidRPr="007B761D">
        <w:rPr>
          <w:rFonts w:ascii="Arial" w:hAnsi="Arial" w:cs="Arial"/>
        </w:rPr>
        <w:t xml:space="preserve"> processes, occurs when the dentinal tubules have been opened”</w:t>
      </w:r>
    </w:p>
    <w:p w:rsidR="00ED42EE" w:rsidRPr="007B761D" w:rsidRDefault="00ED42EE" w:rsidP="00ED42EE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Slides #64</w:t>
      </w:r>
      <w:proofErr w:type="gramStart"/>
      <w:r w:rsidRPr="007B761D">
        <w:rPr>
          <w:rFonts w:ascii="Arial" w:hAnsi="Arial" w:cs="Arial"/>
          <w:b/>
          <w:bCs/>
          <w:u w:val="single"/>
        </w:rPr>
        <w:t>,65,66,67,68,69</w:t>
      </w:r>
      <w:proofErr w:type="gramEnd"/>
    </w:p>
    <w:p w:rsidR="00ED42EE" w:rsidRPr="007B761D" w:rsidRDefault="00ED42EE" w:rsidP="00ED42E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Dentinal zones:</w:t>
      </w:r>
    </w:p>
    <w:p w:rsidR="00ED42EE" w:rsidRPr="007B761D" w:rsidRDefault="00ED42EE" w:rsidP="00ED42E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Normal </w:t>
      </w:r>
      <w:proofErr w:type="gramStart"/>
      <w:r w:rsidRPr="007B761D">
        <w:rPr>
          <w:rFonts w:ascii="Arial" w:hAnsi="Arial" w:cs="Arial"/>
        </w:rPr>
        <w:t>dentin :The</w:t>
      </w:r>
      <w:proofErr w:type="gramEnd"/>
      <w:r w:rsidRPr="007B761D">
        <w:rPr>
          <w:rFonts w:ascii="Arial" w:hAnsi="Arial" w:cs="Arial"/>
        </w:rPr>
        <w:t xml:space="preserve"> deepest.</w:t>
      </w:r>
    </w:p>
    <w:p w:rsidR="00ED42EE" w:rsidRPr="007B761D" w:rsidRDefault="00ED42EE" w:rsidP="00ED42E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Sub-transparent dentin. </w:t>
      </w:r>
    </w:p>
    <w:p w:rsidR="00ED42EE" w:rsidRPr="007B761D" w:rsidRDefault="00ED42EE" w:rsidP="00ED42E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Transparent dentin: Intact collagen; Nucleus of crystal growth.</w:t>
      </w:r>
    </w:p>
    <w:p w:rsidR="00ED42EE" w:rsidRPr="007B761D" w:rsidRDefault="00ED42EE" w:rsidP="00ED42E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Turbid dentin.</w:t>
      </w:r>
    </w:p>
    <w:p w:rsidR="00ED42EE" w:rsidRPr="007B761D" w:rsidRDefault="00ED42EE" w:rsidP="00ED42E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Infected </w:t>
      </w:r>
      <w:proofErr w:type="gramStart"/>
      <w:r w:rsidRPr="007B761D">
        <w:rPr>
          <w:rFonts w:ascii="Arial" w:hAnsi="Arial" w:cs="Arial"/>
        </w:rPr>
        <w:t>dentin :</w:t>
      </w:r>
      <w:proofErr w:type="gramEnd"/>
      <w:r w:rsidRPr="007B761D">
        <w:rPr>
          <w:rFonts w:ascii="Arial" w:hAnsi="Arial" w:cs="Arial"/>
        </w:rPr>
        <w:t xml:space="preserve"> enamel and dentin lose their microstructures.</w:t>
      </w:r>
    </w:p>
    <w:p w:rsidR="00ED42EE" w:rsidRPr="007B761D" w:rsidRDefault="00ED42EE" w:rsidP="00ED42EE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lastRenderedPageBreak/>
        <w:t>Slide #70</w:t>
      </w:r>
    </w:p>
    <w:p w:rsidR="00550C9C" w:rsidRPr="007B761D" w:rsidRDefault="00550C9C" w:rsidP="00550C9C">
      <w:pPr>
        <w:pStyle w:val="ListParagraph"/>
        <w:numPr>
          <w:ilvl w:val="0"/>
          <w:numId w:val="25"/>
        </w:numPr>
        <w:rPr>
          <w:rFonts w:ascii="Arial" w:hAnsi="Arial" w:cs="Arial"/>
          <w:u w:val="single"/>
        </w:rPr>
      </w:pPr>
      <w:r w:rsidRPr="007B761D">
        <w:rPr>
          <w:rFonts w:ascii="Arial" w:hAnsi="Arial" w:cs="Arial"/>
        </w:rPr>
        <w:t>Deep caries (Badly destructive teeth) we notice:</w:t>
      </w:r>
    </w:p>
    <w:p w:rsidR="00550C9C" w:rsidRPr="007B761D" w:rsidRDefault="00550C9C" w:rsidP="00550C9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Affected dentin:  is softened, partially demineralized </w:t>
      </w:r>
      <w:proofErr w:type="gramStart"/>
      <w:r w:rsidRPr="007B761D">
        <w:rPr>
          <w:rFonts w:ascii="Arial" w:hAnsi="Arial" w:cs="Arial"/>
        </w:rPr>
        <w:t>dentin ,</w:t>
      </w:r>
      <w:proofErr w:type="gramEnd"/>
      <w:r w:rsidRPr="007B761D">
        <w:rPr>
          <w:rFonts w:ascii="Arial" w:hAnsi="Arial" w:cs="Arial"/>
        </w:rPr>
        <w:t xml:space="preserve"> not yet invaded by bacteria. And the collagen fibers are </w:t>
      </w:r>
      <w:proofErr w:type="gramStart"/>
      <w:r w:rsidRPr="007B761D">
        <w:rPr>
          <w:rFonts w:ascii="Arial" w:hAnsi="Arial" w:cs="Arial"/>
        </w:rPr>
        <w:t>intact ,</w:t>
      </w:r>
      <w:proofErr w:type="gramEnd"/>
      <w:r w:rsidRPr="007B761D">
        <w:rPr>
          <w:rFonts w:ascii="Arial" w:hAnsi="Arial" w:cs="Arial"/>
        </w:rPr>
        <w:t xml:space="preserve"> we don’t remove it.</w:t>
      </w:r>
    </w:p>
    <w:p w:rsidR="00550C9C" w:rsidRPr="007B761D" w:rsidRDefault="00550C9C" w:rsidP="00550C9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Infected dentin: is softened dentin that is contaminated with bacteria. </w:t>
      </w:r>
    </w:p>
    <w:p w:rsidR="00550C9C" w:rsidRPr="007B761D" w:rsidRDefault="00550C9C" w:rsidP="00550C9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Recall: Arrested caries found on the surface. </w:t>
      </w:r>
    </w:p>
    <w:p w:rsidR="00550C9C" w:rsidRPr="007B761D" w:rsidRDefault="00550C9C" w:rsidP="00550C9C">
      <w:pPr>
        <w:rPr>
          <w:rFonts w:ascii="Arial" w:hAnsi="Arial" w:cs="Arial"/>
          <w:b/>
          <w:bCs/>
          <w:u w:val="single"/>
        </w:rPr>
      </w:pPr>
      <w:r w:rsidRPr="007B761D">
        <w:rPr>
          <w:rFonts w:ascii="Arial" w:hAnsi="Arial" w:cs="Arial"/>
          <w:b/>
          <w:bCs/>
          <w:u w:val="single"/>
        </w:rPr>
        <w:t>Slides #71</w:t>
      </w:r>
      <w:proofErr w:type="gramStart"/>
      <w:r w:rsidRPr="007B761D">
        <w:rPr>
          <w:rFonts w:ascii="Arial" w:hAnsi="Arial" w:cs="Arial"/>
          <w:b/>
          <w:bCs/>
          <w:u w:val="single"/>
        </w:rPr>
        <w:t>,72</w:t>
      </w:r>
      <w:proofErr w:type="gramEnd"/>
    </w:p>
    <w:p w:rsidR="00550C9C" w:rsidRPr="007B761D" w:rsidRDefault="00550C9C" w:rsidP="00550C9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B761D">
        <w:rPr>
          <w:rFonts w:ascii="Arial" w:hAnsi="Arial" w:cs="Arial"/>
        </w:rPr>
        <w:t>Dentinal caries/Defense mechanism :</w:t>
      </w:r>
    </w:p>
    <w:p w:rsidR="00550C9C" w:rsidRPr="007B761D" w:rsidRDefault="00550C9C" w:rsidP="00550C9C">
      <w:pPr>
        <w:pStyle w:val="ListParagraph"/>
        <w:rPr>
          <w:rFonts w:ascii="Arial" w:hAnsi="Arial" w:cs="Arial"/>
        </w:rPr>
      </w:pPr>
      <w:r w:rsidRPr="007B761D">
        <w:rPr>
          <w:rFonts w:ascii="Arial" w:hAnsi="Arial" w:cs="Arial"/>
        </w:rPr>
        <w:t xml:space="preserve">Chronic attrition for 10 years for </w:t>
      </w:r>
      <w:proofErr w:type="gramStart"/>
      <w:r w:rsidRPr="007B761D">
        <w:rPr>
          <w:rFonts w:ascii="Arial" w:hAnsi="Arial" w:cs="Arial"/>
        </w:rPr>
        <w:t>example ,</w:t>
      </w:r>
      <w:proofErr w:type="gramEnd"/>
      <w:r w:rsidRPr="007B761D">
        <w:rPr>
          <w:rFonts w:ascii="Arial" w:hAnsi="Arial" w:cs="Arial"/>
        </w:rPr>
        <w:t xml:space="preserve"> the patient could feel nothing due to the tertiary dentine that protects the pulp , while in acute condition ( fracture )  the dentine becomes exposed so severe pain is felt.</w:t>
      </w:r>
    </w:p>
    <w:p w:rsidR="00550C9C" w:rsidRPr="007B761D" w:rsidRDefault="00550C9C" w:rsidP="00550C9C">
      <w:pPr>
        <w:pStyle w:val="ListParagraph"/>
        <w:rPr>
          <w:rFonts w:ascii="Arial" w:hAnsi="Arial" w:cs="Arial"/>
        </w:rPr>
      </w:pPr>
    </w:p>
    <w:p w:rsidR="00550C9C" w:rsidRDefault="00550C9C" w:rsidP="00550C9C">
      <w:pPr>
        <w:pStyle w:val="ListParagraph"/>
        <w:rPr>
          <w:rFonts w:ascii="Arial" w:hAnsi="Arial" w:cs="Arial"/>
        </w:rPr>
      </w:pPr>
    </w:p>
    <w:p w:rsidR="007B761D" w:rsidRPr="007B761D" w:rsidRDefault="00651824" w:rsidP="00550C9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*Don’t forget to study the slides. </w:t>
      </w:r>
    </w:p>
    <w:sectPr w:rsidR="007B761D" w:rsidRPr="007B76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2F"/>
    <w:multiLevelType w:val="hybridMultilevel"/>
    <w:tmpl w:val="9FAAE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A5206"/>
    <w:multiLevelType w:val="hybridMultilevel"/>
    <w:tmpl w:val="A47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B0D"/>
    <w:multiLevelType w:val="hybridMultilevel"/>
    <w:tmpl w:val="C81A0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5A65"/>
    <w:multiLevelType w:val="hybridMultilevel"/>
    <w:tmpl w:val="23A6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1115"/>
    <w:multiLevelType w:val="hybridMultilevel"/>
    <w:tmpl w:val="702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0803"/>
    <w:multiLevelType w:val="hybridMultilevel"/>
    <w:tmpl w:val="06680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F65978"/>
    <w:multiLevelType w:val="hybridMultilevel"/>
    <w:tmpl w:val="7B78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54782"/>
    <w:multiLevelType w:val="hybridMultilevel"/>
    <w:tmpl w:val="F0CC4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34D3C"/>
    <w:multiLevelType w:val="hybridMultilevel"/>
    <w:tmpl w:val="64E4F9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3520A"/>
    <w:multiLevelType w:val="hybridMultilevel"/>
    <w:tmpl w:val="0276EA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05482B"/>
    <w:multiLevelType w:val="hybridMultilevel"/>
    <w:tmpl w:val="965003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D0433C"/>
    <w:multiLevelType w:val="hybridMultilevel"/>
    <w:tmpl w:val="23DC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173C75"/>
    <w:multiLevelType w:val="hybridMultilevel"/>
    <w:tmpl w:val="66DA36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37B9F"/>
    <w:multiLevelType w:val="hybridMultilevel"/>
    <w:tmpl w:val="CCD0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21ACA"/>
    <w:multiLevelType w:val="hybridMultilevel"/>
    <w:tmpl w:val="D9A2D85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EF4A1F"/>
    <w:multiLevelType w:val="hybridMultilevel"/>
    <w:tmpl w:val="874C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17DBB"/>
    <w:multiLevelType w:val="hybridMultilevel"/>
    <w:tmpl w:val="622E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A7DC2"/>
    <w:multiLevelType w:val="hybridMultilevel"/>
    <w:tmpl w:val="BFACA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1E2911"/>
    <w:multiLevelType w:val="hybridMultilevel"/>
    <w:tmpl w:val="3418C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410F37"/>
    <w:multiLevelType w:val="hybridMultilevel"/>
    <w:tmpl w:val="D27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60DF1"/>
    <w:multiLevelType w:val="hybridMultilevel"/>
    <w:tmpl w:val="5B8E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229B0"/>
    <w:multiLevelType w:val="hybridMultilevel"/>
    <w:tmpl w:val="0EE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0250B"/>
    <w:multiLevelType w:val="hybridMultilevel"/>
    <w:tmpl w:val="B950BA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DE6324"/>
    <w:multiLevelType w:val="hybridMultilevel"/>
    <w:tmpl w:val="830E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D502F"/>
    <w:multiLevelType w:val="hybridMultilevel"/>
    <w:tmpl w:val="9D5A0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C44DB4"/>
    <w:multiLevelType w:val="hybridMultilevel"/>
    <w:tmpl w:val="86C0F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518EC"/>
    <w:multiLevelType w:val="hybridMultilevel"/>
    <w:tmpl w:val="85860B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3"/>
  </w:num>
  <w:num w:numId="7">
    <w:abstractNumId w:val="7"/>
  </w:num>
  <w:num w:numId="8">
    <w:abstractNumId w:val="14"/>
  </w:num>
  <w:num w:numId="9">
    <w:abstractNumId w:val="25"/>
  </w:num>
  <w:num w:numId="10">
    <w:abstractNumId w:val="22"/>
  </w:num>
  <w:num w:numId="11">
    <w:abstractNumId w:val="20"/>
  </w:num>
  <w:num w:numId="12">
    <w:abstractNumId w:val="24"/>
  </w:num>
  <w:num w:numId="13">
    <w:abstractNumId w:val="23"/>
  </w:num>
  <w:num w:numId="14">
    <w:abstractNumId w:val="19"/>
  </w:num>
  <w:num w:numId="15">
    <w:abstractNumId w:val="15"/>
  </w:num>
  <w:num w:numId="16">
    <w:abstractNumId w:val="13"/>
  </w:num>
  <w:num w:numId="17">
    <w:abstractNumId w:val="4"/>
  </w:num>
  <w:num w:numId="18">
    <w:abstractNumId w:val="5"/>
  </w:num>
  <w:num w:numId="19">
    <w:abstractNumId w:val="8"/>
  </w:num>
  <w:num w:numId="20">
    <w:abstractNumId w:val="12"/>
  </w:num>
  <w:num w:numId="21">
    <w:abstractNumId w:val="2"/>
  </w:num>
  <w:num w:numId="22">
    <w:abstractNumId w:val="26"/>
  </w:num>
  <w:num w:numId="23">
    <w:abstractNumId w:val="17"/>
  </w:num>
  <w:num w:numId="24">
    <w:abstractNumId w:val="21"/>
  </w:num>
  <w:num w:numId="25">
    <w:abstractNumId w:val="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92"/>
    <w:rsid w:val="00307AF4"/>
    <w:rsid w:val="003F7533"/>
    <w:rsid w:val="004C052D"/>
    <w:rsid w:val="004E0200"/>
    <w:rsid w:val="0050476B"/>
    <w:rsid w:val="00550C9C"/>
    <w:rsid w:val="00651824"/>
    <w:rsid w:val="007947A0"/>
    <w:rsid w:val="007B761D"/>
    <w:rsid w:val="00805577"/>
    <w:rsid w:val="0099474F"/>
    <w:rsid w:val="009B11E3"/>
    <w:rsid w:val="009F7D4B"/>
    <w:rsid w:val="00B23A92"/>
    <w:rsid w:val="00C5713F"/>
    <w:rsid w:val="00E37FB7"/>
    <w:rsid w:val="00ED42EE"/>
    <w:rsid w:val="00F71CFE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2015-02-27T09:02:00Z</dcterms:created>
  <dcterms:modified xsi:type="dcterms:W3CDTF">2015-02-27T12:02:00Z</dcterms:modified>
</cp:coreProperties>
</file>