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C2" w:rsidRPr="00A67B8F" w:rsidRDefault="005133C2">
      <w:pPr>
        <w:rPr>
          <w:b/>
          <w:bCs/>
          <w:i/>
          <w:iCs/>
        </w:rPr>
      </w:pPr>
      <w:r w:rsidRPr="00A67B8F">
        <w:rPr>
          <w:b/>
          <w:bCs/>
          <w:i/>
          <w:iCs/>
        </w:rPr>
        <w:t>**patients on chemotherapy :-</w:t>
      </w:r>
    </w:p>
    <w:p w:rsidR="005133C2" w:rsidRDefault="005133C2">
      <w:r>
        <w:t>-Patient receiving chemotheraptic agents should be diagnosed as having some type of malignancy</w:t>
      </w:r>
      <w:r w:rsidR="009D5339">
        <w:t>…</w:t>
      </w:r>
      <w:r>
        <w:t xml:space="preserve"> </w:t>
      </w:r>
    </w:p>
    <w:p w:rsidR="005133C2" w:rsidRDefault="005133C2" w:rsidP="005133C2">
      <w:r>
        <w:t xml:space="preserve">-Of course the aim of chemotheraptic agents is </w:t>
      </w:r>
      <w:r w:rsidRPr="005133C2">
        <w:t>to prevent cancer cells from multiplying, invading, metastasizing, and ultimately killing the host (patient).</w:t>
      </w:r>
    </w:p>
    <w:p w:rsidR="005133C2" w:rsidRDefault="005133C2" w:rsidP="005133C2">
      <w:r>
        <w:t xml:space="preserve">- Most </w:t>
      </w:r>
      <w:r w:rsidRPr="005133C2">
        <w:t>chemotherapeutic agents currently in use appear to exert their effect primarily on cell proliferation</w:t>
      </w:r>
      <w:r>
        <w:t>…so we have to have some kind of proliferation for the chemotheraptic agent to exert their effect</w:t>
      </w:r>
      <w:r w:rsidR="009D5339">
        <w:t>..</w:t>
      </w:r>
      <w:r>
        <w:t xml:space="preserve"> </w:t>
      </w:r>
    </w:p>
    <w:p w:rsidR="00923187" w:rsidRDefault="00923187" w:rsidP="00923187">
      <w:r>
        <w:t>-</w:t>
      </w:r>
      <w:r w:rsidRPr="00923187">
        <w:t xml:space="preserve">Cell multiplication is characteristic of many normal cells as well as cancer cells, so that’s why chemotherapeutic agents will have toxic effects on normal cells, particularly those with a rapid rate of turnover, such as </w:t>
      </w:r>
      <w:r w:rsidRPr="009D5339">
        <w:rPr>
          <w:b/>
          <w:bCs/>
          <w:i/>
          <w:iCs/>
        </w:rPr>
        <w:t>bone marrow and mucous membrane</w:t>
      </w:r>
      <w:r w:rsidR="009D5339">
        <w:rPr>
          <w:b/>
          <w:bCs/>
          <w:i/>
          <w:iCs/>
        </w:rPr>
        <w:t>…</w:t>
      </w:r>
    </w:p>
    <w:p w:rsidR="00923187" w:rsidRDefault="009D5339">
      <w:r w:rsidRPr="009D5339">
        <w:rPr>
          <w:b/>
          <w:bCs/>
        </w:rPr>
        <w:t>First concept</w:t>
      </w:r>
      <w:r>
        <w:t xml:space="preserve"> :</w:t>
      </w:r>
      <w:r w:rsidR="00923187">
        <w:t>-so the effect of CT is generalized on all cells that are dividing ….</w:t>
      </w:r>
      <w:r>
        <w:t>more cell proliferation more effect of CT agents ..</w:t>
      </w:r>
    </w:p>
    <w:p w:rsidR="00923187" w:rsidRDefault="009D5339" w:rsidP="009D5339">
      <w:r w:rsidRPr="009D5339">
        <w:rPr>
          <w:b/>
          <w:bCs/>
        </w:rPr>
        <w:t>Second concept</w:t>
      </w:r>
      <w:r>
        <w:t xml:space="preserve"> :</w:t>
      </w:r>
      <w:r w:rsidR="00923187">
        <w:t>-</w:t>
      </w:r>
      <w:r w:rsidR="00923187" w:rsidRPr="00923187">
        <w:t>The goal in selecting an effective drug is to find an agent that has marked growth inhibitory  or controlling effect on the cancer cells and a minimal toxic effect on the host</w:t>
      </w:r>
      <w:r w:rsidR="00923187">
        <w:t>..</w:t>
      </w:r>
      <w:r>
        <w:t xml:space="preserve">also </w:t>
      </w:r>
      <w:r w:rsidRPr="009D5339">
        <w:rPr>
          <w:b/>
          <w:bCs/>
        </w:rPr>
        <w:t>another</w:t>
      </w:r>
      <w:r>
        <w:t xml:space="preserve"> concept is the delivery of this agent to the tissues ,,cancer cells are differ from vascularization..so this pointmust be considered ..  </w:t>
      </w:r>
    </w:p>
    <w:p w:rsidR="00923187" w:rsidRDefault="00923187" w:rsidP="00923187">
      <w:r>
        <w:t>-</w:t>
      </w:r>
      <w:r w:rsidRPr="00923187">
        <w:t>Cancer, is a malignant neoplasm. It is a term for a large group of different diseases, all involving unregulated cell growth. In cancer, cells divide and grow uncontrollably, forming malignant tumors, and invade nearby parts of the body. The cancer may also spread to more distant parts of the body through the lymphatic system or bloodstream</w:t>
      </w:r>
      <w:r>
        <w:t>…..</w:t>
      </w:r>
    </w:p>
    <w:p w:rsidR="00923187" w:rsidRDefault="00923187" w:rsidP="00923187">
      <w:r>
        <w:t xml:space="preserve">** in this graph we see the </w:t>
      </w:r>
      <w:r w:rsidRPr="009D5339">
        <w:rPr>
          <w:b/>
          <w:bCs/>
        </w:rPr>
        <w:t>burden of malignant</w:t>
      </w:r>
      <w:r>
        <w:t xml:space="preserve"> cells in the host through the time …</w:t>
      </w:r>
    </w:p>
    <w:p w:rsidR="00923187" w:rsidRPr="00923187" w:rsidRDefault="00923187" w:rsidP="00923187">
      <w:r>
        <w:t>-</w:t>
      </w:r>
      <w:r w:rsidRPr="00923187">
        <w:t xml:space="preserve">In this example, </w:t>
      </w:r>
      <w:r w:rsidRPr="009D5339">
        <w:rPr>
          <w:b/>
          <w:bCs/>
        </w:rPr>
        <w:t>3 logs of cancer cells are killed with each treatment cycle</w:t>
      </w:r>
      <w:r w:rsidRPr="00923187">
        <w:t xml:space="preserve">, and there is a one log growth between each cycle of treatment. The </w:t>
      </w:r>
      <w:r w:rsidRPr="009D5339">
        <w:rPr>
          <w:b/>
          <w:bCs/>
        </w:rPr>
        <w:t>net reduction is 2 logs</w:t>
      </w:r>
      <w:r w:rsidRPr="00923187">
        <w:t xml:space="preserve"> with each treatment. Such a model is liable for some changes when it comes to clin</w:t>
      </w:r>
      <w:r w:rsidR="00E47BA6">
        <w:t>i</w:t>
      </w:r>
      <w:r w:rsidRPr="00923187">
        <w:t>cal practice for the following reasons:</w:t>
      </w:r>
    </w:p>
    <w:p w:rsidR="00D41B52" w:rsidRPr="00923187" w:rsidRDefault="00A80923" w:rsidP="00923187">
      <w:pPr>
        <w:numPr>
          <w:ilvl w:val="0"/>
          <w:numId w:val="1"/>
        </w:numPr>
      </w:pPr>
      <w:r w:rsidRPr="00923187">
        <w:t>All cells in the tumor are not equally sensitive to chemotherapy</w:t>
      </w:r>
      <w:r w:rsidR="00923187">
        <w:t>…</w:t>
      </w:r>
    </w:p>
    <w:p w:rsidR="00D41B52" w:rsidRPr="00923187" w:rsidRDefault="00A80923" w:rsidP="00923187">
      <w:pPr>
        <w:numPr>
          <w:ilvl w:val="0"/>
          <w:numId w:val="1"/>
        </w:numPr>
      </w:pPr>
      <w:r w:rsidRPr="00923187">
        <w:t>Drug accessibilty to tumour cells varies according to the site of the tumour  within the host and local factors such as blood supply and regional fibrosis</w:t>
      </w:r>
      <w:r w:rsidR="00923187">
        <w:t>…</w:t>
      </w:r>
      <w:r w:rsidR="00E47BA6">
        <w:t>(depend on vascularization )</w:t>
      </w:r>
    </w:p>
    <w:p w:rsidR="00D41B52" w:rsidRPr="00923187" w:rsidRDefault="00A80923" w:rsidP="00923187">
      <w:pPr>
        <w:numPr>
          <w:ilvl w:val="0"/>
          <w:numId w:val="1"/>
        </w:numPr>
      </w:pPr>
      <w:r w:rsidRPr="00923187">
        <w:t>Cell sensitivity may change during the course of therapy</w:t>
      </w:r>
      <w:r w:rsidR="00923187">
        <w:t>…</w:t>
      </w:r>
    </w:p>
    <w:p w:rsidR="00C23407" w:rsidRPr="00C23407" w:rsidRDefault="00923187" w:rsidP="00923187">
      <w:pPr>
        <w:numPr>
          <w:ilvl w:val="0"/>
          <w:numId w:val="2"/>
        </w:numPr>
      </w:pPr>
      <w:r>
        <w:lastRenderedPageBreak/>
        <w:t>--</w:t>
      </w:r>
      <w:r w:rsidR="00A80923" w:rsidRPr="00923187">
        <w:t xml:space="preserve">In an ideal system, each time the dose is repeated, the same proportion of cells-not the same absolute number- is killed </w:t>
      </w:r>
      <w:r w:rsidR="00A80923" w:rsidRPr="00923187">
        <w:rPr>
          <w:b/>
          <w:bCs/>
        </w:rPr>
        <w:t>(fractional cell kill).</w:t>
      </w:r>
      <w:r w:rsidR="00C23407" w:rsidRPr="00C23407">
        <w:t xml:space="preserve"> </w:t>
      </w:r>
      <w:r w:rsidR="00C23407" w:rsidRPr="00C23407">
        <w:rPr>
          <w:b/>
          <w:bCs/>
          <w:noProof/>
        </w:rPr>
        <w:drawing>
          <wp:inline distT="0" distB="0" distL="0" distR="0">
            <wp:extent cx="2011350" cy="2462400"/>
            <wp:effectExtent l="19050" t="0" r="7950" b="0"/>
            <wp:docPr id="3" name="Picture 1" descr="loadBinary.gif"/>
            <wp:cNvGraphicFramePr/>
            <a:graphic xmlns:a="http://schemas.openxmlformats.org/drawingml/2006/main">
              <a:graphicData uri="http://schemas.openxmlformats.org/drawingml/2006/picture">
                <pic:pic xmlns:pic="http://schemas.openxmlformats.org/drawingml/2006/picture">
                  <pic:nvPicPr>
                    <pic:cNvPr id="5124" name="Picture 3" descr="loadBinary.gif"/>
                    <pic:cNvPicPr>
                      <a:picLocks noChangeAspect="1"/>
                    </pic:cNvPicPr>
                  </pic:nvPicPr>
                  <pic:blipFill>
                    <a:blip r:embed="rId7"/>
                    <a:srcRect/>
                    <a:stretch>
                      <a:fillRect/>
                    </a:stretch>
                  </pic:blipFill>
                  <pic:spPr bwMode="auto">
                    <a:xfrm>
                      <a:off x="0" y="0"/>
                      <a:ext cx="2013937" cy="2465567"/>
                    </a:xfrm>
                    <a:prstGeom prst="rect">
                      <a:avLst/>
                    </a:prstGeom>
                    <a:noFill/>
                    <a:ln w="9525">
                      <a:noFill/>
                      <a:miter lim="800000"/>
                      <a:headEnd/>
                      <a:tailEnd/>
                    </a:ln>
                  </pic:spPr>
                </pic:pic>
              </a:graphicData>
            </a:graphic>
          </wp:inline>
        </w:drawing>
      </w:r>
    </w:p>
    <w:p w:rsidR="00C23407" w:rsidRPr="00C23407" w:rsidRDefault="00A80923" w:rsidP="00C23407">
      <w:pPr>
        <w:numPr>
          <w:ilvl w:val="0"/>
          <w:numId w:val="2"/>
        </w:numPr>
      </w:pPr>
      <w:r w:rsidRPr="00923187">
        <w:rPr>
          <w:rtl/>
        </w:rPr>
        <w:t xml:space="preserve"> </w:t>
      </w:r>
      <w:r w:rsidR="00C23407" w:rsidRPr="00C23407">
        <w:rPr>
          <w:b/>
          <w:bCs/>
          <w:i/>
          <w:iCs/>
        </w:rPr>
        <w:t>Main lines of cancer treatment includes</w:t>
      </w:r>
      <w:r w:rsidR="00C23407" w:rsidRPr="00C23407">
        <w:t>:</w:t>
      </w:r>
    </w:p>
    <w:p w:rsidR="00D41B52" w:rsidRPr="00E47BA6" w:rsidRDefault="00A80923" w:rsidP="00C23407">
      <w:pPr>
        <w:numPr>
          <w:ilvl w:val="0"/>
          <w:numId w:val="2"/>
        </w:numPr>
        <w:rPr>
          <w:i/>
          <w:iCs/>
        </w:rPr>
      </w:pPr>
      <w:r w:rsidRPr="00E47BA6">
        <w:rPr>
          <w:i/>
          <w:iCs/>
        </w:rPr>
        <w:t>Medical (chemotherapy and molecular targeted therapy).</w:t>
      </w:r>
    </w:p>
    <w:p w:rsidR="00D41B52" w:rsidRPr="00E47BA6" w:rsidRDefault="00A80923" w:rsidP="00C23407">
      <w:pPr>
        <w:numPr>
          <w:ilvl w:val="0"/>
          <w:numId w:val="2"/>
        </w:numPr>
        <w:rPr>
          <w:i/>
          <w:iCs/>
        </w:rPr>
      </w:pPr>
      <w:r w:rsidRPr="00E47BA6">
        <w:rPr>
          <w:i/>
          <w:iCs/>
        </w:rPr>
        <w:t>Surgical (complete resection and palliative surgery)</w:t>
      </w:r>
    </w:p>
    <w:p w:rsidR="00D41B52" w:rsidRPr="00E47BA6" w:rsidRDefault="00C23407" w:rsidP="00C23407">
      <w:pPr>
        <w:numPr>
          <w:ilvl w:val="0"/>
          <w:numId w:val="2"/>
        </w:numPr>
        <w:rPr>
          <w:i/>
          <w:iCs/>
        </w:rPr>
      </w:pPr>
      <w:r w:rsidRPr="00E47BA6">
        <w:rPr>
          <w:i/>
          <w:iCs/>
        </w:rPr>
        <w:t>Radiotherapy</w:t>
      </w:r>
    </w:p>
    <w:p w:rsidR="00C23407" w:rsidRDefault="00C23407" w:rsidP="00C23407">
      <w:pPr>
        <w:ind w:left="720"/>
      </w:pPr>
      <w:r>
        <w:t>--</w:t>
      </w:r>
      <w:r w:rsidRPr="00E47BA6">
        <w:rPr>
          <w:b/>
          <w:bCs/>
        </w:rPr>
        <w:t>Combination chemotherapy</w:t>
      </w:r>
      <w:r w:rsidRPr="00C23407">
        <w:t xml:space="preserve"> is usually used  with a number of drugs with different mechanisms of actions simultaneously administered, the main aim is to decrease tumor resistance and enhance response</w:t>
      </w:r>
      <w:r>
        <w:t>…</w:t>
      </w:r>
    </w:p>
    <w:p w:rsidR="00D41B52" w:rsidRDefault="00C23407" w:rsidP="00C23407">
      <w:pPr>
        <w:numPr>
          <w:ilvl w:val="0"/>
          <w:numId w:val="4"/>
        </w:numPr>
      </w:pPr>
      <w:r>
        <w:t>--</w:t>
      </w:r>
      <w:r w:rsidR="00A80923" w:rsidRPr="00C23407">
        <w:t>A careful review of the patient status should be undertaken to assess tolerability chemotherapeutic drugs and should include: cardiac, renal, hepatic assessment as well as performance status and other medical co-morbidities</w:t>
      </w:r>
      <w:r>
        <w:t>…</w:t>
      </w:r>
    </w:p>
    <w:p w:rsidR="00D41B52" w:rsidRPr="00C23407" w:rsidRDefault="00A80923" w:rsidP="00C23407">
      <w:pPr>
        <w:numPr>
          <w:ilvl w:val="0"/>
          <w:numId w:val="4"/>
        </w:numPr>
      </w:pPr>
      <w:r w:rsidRPr="00C23407">
        <w:t>Chemotherapy maybe given aiming for cure or for palliation of symptoms.</w:t>
      </w:r>
    </w:p>
    <w:p w:rsidR="00C23407" w:rsidRPr="00C23407" w:rsidRDefault="00C23407" w:rsidP="00C23407">
      <w:pPr>
        <w:numPr>
          <w:ilvl w:val="0"/>
          <w:numId w:val="4"/>
        </w:numPr>
      </w:pPr>
      <w:r w:rsidRPr="00C23407">
        <w:rPr>
          <w:b/>
          <w:bCs/>
          <w:u w:val="single"/>
        </w:rPr>
        <w:t>Curative Intent:</w:t>
      </w:r>
      <w:r w:rsidR="00E47BA6">
        <w:rPr>
          <w:u w:val="single"/>
        </w:rPr>
        <w:t>for curing of symptoms</w:t>
      </w:r>
    </w:p>
    <w:p w:rsidR="00C23407" w:rsidRPr="00C23407" w:rsidRDefault="00C23407" w:rsidP="00C23407">
      <w:pPr>
        <w:numPr>
          <w:ilvl w:val="0"/>
          <w:numId w:val="4"/>
        </w:numPr>
      </w:pPr>
      <w:r w:rsidRPr="00C23407">
        <w:t xml:space="preserve">1) </w:t>
      </w:r>
      <w:r w:rsidRPr="00E47BA6">
        <w:rPr>
          <w:b/>
          <w:bCs/>
        </w:rPr>
        <w:t>Neoadjuvant</w:t>
      </w:r>
      <w:r w:rsidRPr="00C23407">
        <w:t xml:space="preserve"> :initial chemotherapy is designed to shrink the primary tumour, thereby rendering local therapy (surgery or radiotherapy) less destructive or more effective.</w:t>
      </w:r>
    </w:p>
    <w:p w:rsidR="00C23407" w:rsidRPr="00C23407" w:rsidRDefault="00C23407" w:rsidP="00C23407">
      <w:pPr>
        <w:numPr>
          <w:ilvl w:val="0"/>
          <w:numId w:val="4"/>
        </w:numPr>
      </w:pPr>
      <w:r w:rsidRPr="00C23407">
        <w:t>2)</w:t>
      </w:r>
      <w:r w:rsidRPr="00E47BA6">
        <w:rPr>
          <w:b/>
          <w:bCs/>
        </w:rPr>
        <w:t xml:space="preserve"> Adjuvant</w:t>
      </w:r>
      <w:r w:rsidRPr="00C23407">
        <w:t>: chemotherapy is given post surgical resection to eradicate any potential remaining malignant cells.</w:t>
      </w:r>
    </w:p>
    <w:p w:rsidR="00C23407" w:rsidRPr="00C23407" w:rsidRDefault="00C23407" w:rsidP="00C23407">
      <w:pPr>
        <w:numPr>
          <w:ilvl w:val="0"/>
          <w:numId w:val="4"/>
        </w:numPr>
      </w:pPr>
      <w:r w:rsidRPr="00C23407">
        <w:rPr>
          <w:b/>
          <w:bCs/>
          <w:u w:val="single"/>
        </w:rPr>
        <w:t>Palliative intent:</w:t>
      </w:r>
      <w:r w:rsidR="00E47BA6">
        <w:rPr>
          <w:u w:val="single"/>
        </w:rPr>
        <w:t>for palliation of symptoms</w:t>
      </w:r>
    </w:p>
    <w:p w:rsidR="00C23407" w:rsidRPr="00C23407" w:rsidRDefault="00C23407" w:rsidP="00C23407">
      <w:pPr>
        <w:numPr>
          <w:ilvl w:val="0"/>
          <w:numId w:val="4"/>
        </w:numPr>
      </w:pPr>
      <w:r w:rsidRPr="00C23407">
        <w:t>Chemotherapy is given to palliate symptoms of the malignancy, improving quality of life, and prolong life expectant. Used usually when the disease is metastatic or the general condition of the patient doesn’t</w:t>
      </w:r>
      <w:r>
        <w:t xml:space="preserve"> allow surgical procedure ..</w:t>
      </w:r>
    </w:p>
    <w:p w:rsidR="00C23407" w:rsidRPr="00923187" w:rsidRDefault="00C23407" w:rsidP="00C23407">
      <w:pPr>
        <w:ind w:left="720"/>
      </w:pPr>
      <w:r>
        <w:lastRenderedPageBreak/>
        <w:t>--</w:t>
      </w:r>
      <w:r w:rsidR="00E47BA6">
        <w:t>cell cycle :dr just read the table</w:t>
      </w:r>
    </w:p>
    <w:tbl>
      <w:tblPr>
        <w:bidiVisual/>
        <w:tblW w:w="7082" w:type="dxa"/>
        <w:tblCellMar>
          <w:left w:w="0" w:type="dxa"/>
          <w:right w:w="0" w:type="dxa"/>
        </w:tblCellMar>
        <w:tblLook w:val="04A0"/>
      </w:tblPr>
      <w:tblGrid>
        <w:gridCol w:w="2116"/>
        <w:gridCol w:w="2261"/>
        <w:gridCol w:w="1907"/>
        <w:gridCol w:w="2033"/>
      </w:tblGrid>
      <w:tr w:rsidR="00C23407" w:rsidRPr="00C23407" w:rsidTr="00821DCA">
        <w:trPr>
          <w:trHeight w:val="268"/>
        </w:trPr>
        <w:tc>
          <w:tcPr>
            <w:tcW w:w="18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407" w:rsidRPr="00C23407" w:rsidRDefault="00C23407" w:rsidP="00821DCA">
            <w:pPr>
              <w:ind w:left="720"/>
            </w:pPr>
            <w:r w:rsidRPr="00C23407">
              <w:rPr>
                <w:b/>
                <w:bCs/>
              </w:rPr>
              <w:t>Description</w:t>
            </w:r>
            <w:r w:rsidRPr="00C23407">
              <w:rPr>
                <w:b/>
                <w:bCs/>
                <w:rtl/>
                <w:lang w:bidi="ar-JO"/>
              </w:rPr>
              <w:t xml:space="preserve"> </w:t>
            </w:r>
          </w:p>
        </w:tc>
        <w:tc>
          <w:tcPr>
            <w:tcW w:w="19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407" w:rsidRPr="00C23407" w:rsidRDefault="00C23407" w:rsidP="00821DCA">
            <w:pPr>
              <w:ind w:left="720"/>
            </w:pPr>
            <w:r w:rsidRPr="00C23407">
              <w:rPr>
                <w:b/>
                <w:bCs/>
              </w:rPr>
              <w:t>Abbreviation</w:t>
            </w:r>
            <w:r w:rsidRPr="00C23407">
              <w:rPr>
                <w:b/>
                <w:bCs/>
                <w:rtl/>
                <w:lang w:bidi="ar-JO"/>
              </w:rPr>
              <w:t xml:space="preserve"> </w:t>
            </w:r>
          </w:p>
        </w:tc>
        <w:tc>
          <w:tcPr>
            <w:tcW w:w="16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407" w:rsidRPr="00C23407" w:rsidRDefault="00C23407" w:rsidP="00821DCA">
            <w:pPr>
              <w:ind w:left="720"/>
            </w:pPr>
            <w:r w:rsidRPr="00C23407">
              <w:rPr>
                <w:b/>
                <w:bCs/>
              </w:rPr>
              <w:t>Phase</w:t>
            </w:r>
            <w:r w:rsidRPr="00C23407">
              <w:rPr>
                <w:b/>
                <w:bCs/>
                <w:rtl/>
                <w:lang w:bidi="ar-JO"/>
              </w:rPr>
              <w:t xml:space="preserve"> </w:t>
            </w:r>
          </w:p>
        </w:tc>
        <w:tc>
          <w:tcPr>
            <w:tcW w:w="17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407" w:rsidRPr="00C23407" w:rsidRDefault="00C23407" w:rsidP="00821DCA">
            <w:pPr>
              <w:ind w:left="720"/>
            </w:pPr>
            <w:r w:rsidRPr="00C23407">
              <w:rPr>
                <w:b/>
                <w:bCs/>
              </w:rPr>
              <w:t>State</w:t>
            </w:r>
            <w:r w:rsidRPr="00C23407">
              <w:rPr>
                <w:b/>
                <w:bCs/>
                <w:rtl/>
                <w:lang w:bidi="ar-JO"/>
              </w:rPr>
              <w:t xml:space="preserve"> </w:t>
            </w:r>
          </w:p>
        </w:tc>
      </w:tr>
      <w:tr w:rsidR="00C23407" w:rsidRPr="00C23407" w:rsidTr="00821DCA">
        <w:trPr>
          <w:trHeight w:val="990"/>
        </w:trPr>
        <w:tc>
          <w:tcPr>
            <w:tcW w:w="18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A resting phase where the cell has left the cycle and has stopped dividing.</w:t>
            </w:r>
            <w:r w:rsidRPr="00C23407">
              <w:rPr>
                <w:rtl/>
                <w:lang w:bidi="ar-JO"/>
              </w:rPr>
              <w:t xml:space="preserve"> </w:t>
            </w:r>
          </w:p>
        </w:tc>
        <w:tc>
          <w:tcPr>
            <w:tcW w:w="19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G0</w:t>
            </w:r>
            <w:r w:rsidRPr="00C23407">
              <w:rPr>
                <w:rtl/>
                <w:lang w:bidi="ar-JO"/>
              </w:rPr>
              <w:t xml:space="preserve"> </w:t>
            </w:r>
          </w:p>
        </w:tc>
        <w:tc>
          <w:tcPr>
            <w:tcW w:w="16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Gap 0</w:t>
            </w:r>
            <w:r w:rsidRPr="00C23407">
              <w:rPr>
                <w:rtl/>
                <w:lang w:bidi="ar-JO"/>
              </w:rPr>
              <w:t xml:space="preserve"> </w:t>
            </w:r>
          </w:p>
        </w:tc>
        <w:tc>
          <w:tcPr>
            <w:tcW w:w="17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Resting</w:t>
            </w:r>
            <w:r w:rsidRPr="00C23407">
              <w:rPr>
                <w:rtl/>
                <w:lang w:bidi="ar-JO"/>
              </w:rPr>
              <w:t xml:space="preserve"> </w:t>
            </w:r>
          </w:p>
        </w:tc>
      </w:tr>
      <w:tr w:rsidR="00C23407" w:rsidRPr="00C23407" w:rsidTr="00821DCA">
        <w:trPr>
          <w:trHeight w:val="528"/>
        </w:trPr>
        <w:tc>
          <w:tcPr>
            <w:tcW w:w="1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Cells increase in size in Gap 1.</w:t>
            </w:r>
            <w:r w:rsidRPr="00C23407">
              <w:rPr>
                <w:rtl/>
                <w:lang w:bidi="ar-JO"/>
              </w:rPr>
              <w:t xml:space="preserve"> </w:t>
            </w:r>
          </w:p>
        </w:tc>
        <w:tc>
          <w:tcPr>
            <w:tcW w:w="1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G1</w:t>
            </w:r>
            <w:r w:rsidRPr="00C23407">
              <w:rPr>
                <w:rtl/>
                <w:lang w:bidi="ar-JO"/>
              </w:rPr>
              <w:t xml:space="preserve"> </w:t>
            </w:r>
          </w:p>
        </w:tc>
        <w:tc>
          <w:tcPr>
            <w:tcW w:w="16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Gap 1</w:t>
            </w:r>
            <w:r w:rsidRPr="00C23407">
              <w:rPr>
                <w:rtl/>
                <w:lang w:bidi="ar-JO"/>
              </w:rPr>
              <w:t xml:space="preserve"> </w:t>
            </w:r>
          </w:p>
        </w:tc>
        <w:tc>
          <w:tcPr>
            <w:tcW w:w="1731" w:type="dxa"/>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Interphase</w:t>
            </w:r>
            <w:r w:rsidRPr="00C23407">
              <w:rPr>
                <w:rtl/>
                <w:lang w:bidi="ar-JO"/>
              </w:rPr>
              <w:t xml:space="preserve"> </w:t>
            </w:r>
          </w:p>
        </w:tc>
      </w:tr>
      <w:tr w:rsidR="00C23407" w:rsidRPr="00C23407" w:rsidTr="00821DCA">
        <w:trPr>
          <w:trHeight w:val="374"/>
        </w:trPr>
        <w:tc>
          <w:tcPr>
            <w:tcW w:w="1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DNA repilcation</w:t>
            </w:r>
            <w:r w:rsidRPr="00C23407">
              <w:rPr>
                <w:rtl/>
                <w:lang w:bidi="ar-JO"/>
              </w:rPr>
              <w:t xml:space="preserve"> </w:t>
            </w:r>
          </w:p>
        </w:tc>
        <w:tc>
          <w:tcPr>
            <w:tcW w:w="1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S</w:t>
            </w:r>
            <w:r w:rsidRPr="00C23407">
              <w:rPr>
                <w:rtl/>
                <w:lang w:bidi="ar-JO"/>
              </w:rPr>
              <w:t xml:space="preserve"> </w:t>
            </w:r>
          </w:p>
        </w:tc>
        <w:tc>
          <w:tcPr>
            <w:tcW w:w="16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Synthesis</w:t>
            </w:r>
            <w:r w:rsidRPr="00C23407">
              <w:rPr>
                <w:rtl/>
                <w:lang w:bidi="ar-JO"/>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23407" w:rsidRPr="00C23407" w:rsidRDefault="00C23407" w:rsidP="00821DCA">
            <w:pPr>
              <w:ind w:left="720"/>
            </w:pPr>
          </w:p>
        </w:tc>
      </w:tr>
      <w:tr w:rsidR="00C23407" w:rsidRPr="00C23407" w:rsidTr="00821DCA">
        <w:trPr>
          <w:trHeight w:val="374"/>
        </w:trPr>
        <w:tc>
          <w:tcPr>
            <w:tcW w:w="1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Cell continue to grow</w:t>
            </w:r>
            <w:r w:rsidRPr="00C23407">
              <w:rPr>
                <w:rtl/>
                <w:lang w:bidi="ar-JO"/>
              </w:rPr>
              <w:t xml:space="preserve"> </w:t>
            </w:r>
          </w:p>
        </w:tc>
        <w:tc>
          <w:tcPr>
            <w:tcW w:w="19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G2</w:t>
            </w:r>
            <w:r w:rsidRPr="00C23407">
              <w:rPr>
                <w:rtl/>
                <w:lang w:bidi="ar-JO"/>
              </w:rPr>
              <w:t xml:space="preserve"> </w:t>
            </w:r>
          </w:p>
        </w:tc>
        <w:tc>
          <w:tcPr>
            <w:tcW w:w="16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407" w:rsidRPr="00C23407" w:rsidRDefault="00C23407" w:rsidP="00821DCA">
            <w:pPr>
              <w:ind w:left="720"/>
            </w:pPr>
            <w:r w:rsidRPr="00C23407">
              <w:t>Gap 2</w:t>
            </w:r>
            <w:r w:rsidRPr="00C23407">
              <w:rPr>
                <w:rtl/>
                <w:lang w:bidi="ar-JO"/>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23407" w:rsidRPr="00C23407" w:rsidRDefault="00C23407" w:rsidP="00821DCA">
            <w:pPr>
              <w:ind w:left="720"/>
            </w:pPr>
          </w:p>
        </w:tc>
      </w:tr>
      <w:tr w:rsidR="00C23407" w:rsidRPr="00C23407" w:rsidTr="00821DCA">
        <w:trPr>
          <w:trHeight w:val="1452"/>
        </w:trPr>
        <w:tc>
          <w:tcPr>
            <w:tcW w:w="1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Cell growth stops at this stage and cellular energy is focused on the orderly division into two daughter cells</w:t>
            </w:r>
            <w:r w:rsidRPr="00C23407">
              <w:rPr>
                <w:rtl/>
                <w:lang w:bidi="ar-JO"/>
              </w:rPr>
              <w:t xml:space="preserve"> </w:t>
            </w:r>
          </w:p>
        </w:tc>
        <w:tc>
          <w:tcPr>
            <w:tcW w:w="19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M</w:t>
            </w:r>
            <w:r w:rsidRPr="00C23407">
              <w:rPr>
                <w:rtl/>
                <w:lang w:bidi="ar-JO"/>
              </w:rPr>
              <w:t xml:space="preserve"> </w:t>
            </w:r>
          </w:p>
        </w:tc>
        <w:tc>
          <w:tcPr>
            <w:tcW w:w="16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Mitosis</w:t>
            </w:r>
            <w:r w:rsidRPr="00C23407">
              <w:rPr>
                <w:rtl/>
                <w:lang w:bidi="ar-JO"/>
              </w:rPr>
              <w:t xml:space="preserve"> </w:t>
            </w:r>
          </w:p>
        </w:tc>
        <w:tc>
          <w:tcPr>
            <w:tcW w:w="17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407" w:rsidRPr="00C23407" w:rsidRDefault="00C23407" w:rsidP="00821DCA">
            <w:pPr>
              <w:ind w:left="720"/>
            </w:pPr>
            <w:r w:rsidRPr="00C23407">
              <w:t>Celll division</w:t>
            </w:r>
            <w:r w:rsidRPr="00C23407">
              <w:rPr>
                <w:rtl/>
                <w:lang w:bidi="ar-JO"/>
              </w:rPr>
              <w:t xml:space="preserve"> </w:t>
            </w:r>
          </w:p>
        </w:tc>
      </w:tr>
    </w:tbl>
    <w:p w:rsidR="00C23407" w:rsidRPr="00923187" w:rsidRDefault="00C23407" w:rsidP="00C23407">
      <w:pPr>
        <w:ind w:left="720"/>
      </w:pPr>
    </w:p>
    <w:p w:rsidR="00C23407" w:rsidRPr="00923187" w:rsidRDefault="00C23407" w:rsidP="00C23407">
      <w:pPr>
        <w:ind w:left="720"/>
      </w:pPr>
    </w:p>
    <w:p w:rsidR="00C23407" w:rsidRPr="00C23407" w:rsidRDefault="00C23407" w:rsidP="00C23407">
      <w:r>
        <w:lastRenderedPageBreak/>
        <w:t>**</w:t>
      </w:r>
      <w:r w:rsidRPr="00C23407">
        <w:rPr>
          <w:b/>
          <w:bCs/>
        </w:rPr>
        <w:t>Cellular factor affecting sensitivity to chemotherapy:</w:t>
      </w:r>
    </w:p>
    <w:p w:rsidR="00D41B52" w:rsidRPr="00C23407" w:rsidRDefault="00A80923" w:rsidP="00C23407">
      <w:pPr>
        <w:numPr>
          <w:ilvl w:val="0"/>
          <w:numId w:val="6"/>
        </w:numPr>
      </w:pPr>
      <w:r w:rsidRPr="00C23407">
        <w:rPr>
          <w:b/>
          <w:bCs/>
        </w:rPr>
        <w:t>Cellular growth fraction</w:t>
      </w:r>
      <w:r w:rsidR="00C23407">
        <w:rPr>
          <w:b/>
          <w:bCs/>
        </w:rPr>
        <w:t>(percentage of cells that are dividing )</w:t>
      </w:r>
      <w:r w:rsidR="00E47BA6">
        <w:rPr>
          <w:rFonts w:hint="cs"/>
          <w:b/>
          <w:bCs/>
          <w:rtl/>
          <w:lang w:bidi="ar-JO"/>
        </w:rPr>
        <w:t xml:space="preserve">علاقه طرديه مع زيادة التأثير </w:t>
      </w:r>
    </w:p>
    <w:p w:rsidR="00923187" w:rsidRDefault="00C23407" w:rsidP="00C23407">
      <w:pPr>
        <w:rPr>
          <w:b/>
          <w:bCs/>
        </w:rPr>
      </w:pPr>
      <w:r>
        <w:rPr>
          <w:b/>
          <w:bCs/>
        </w:rPr>
        <w:t>2)</w:t>
      </w:r>
      <w:r w:rsidRPr="00C23407">
        <w:rPr>
          <w:b/>
          <w:bCs/>
        </w:rPr>
        <w:t>Tumor differentiation</w:t>
      </w:r>
      <w:r w:rsidR="00E47BA6">
        <w:rPr>
          <w:rFonts w:hint="cs"/>
          <w:b/>
          <w:bCs/>
          <w:rtl/>
        </w:rPr>
        <w:t xml:space="preserve">علاقه طرديه ايضا مع زيادة التأثير </w:t>
      </w:r>
    </w:p>
    <w:p w:rsidR="00C23407" w:rsidRPr="00C23407" w:rsidRDefault="00C23407" w:rsidP="00C23407">
      <w:pPr>
        <w:rPr>
          <w:b/>
          <w:bCs/>
        </w:rPr>
      </w:pPr>
      <w:r>
        <w:rPr>
          <w:b/>
          <w:bCs/>
        </w:rPr>
        <w:t>---</w:t>
      </w:r>
      <w:r w:rsidRPr="00C23407">
        <w:rPr>
          <w:b/>
          <w:bCs/>
        </w:rPr>
        <w:t>In relation to cell cycle, chemotherapeutic agents can be divided into three different categories:</w:t>
      </w:r>
    </w:p>
    <w:p w:rsidR="00D41B52" w:rsidRPr="00C23407" w:rsidRDefault="00A80923" w:rsidP="00C23407">
      <w:pPr>
        <w:numPr>
          <w:ilvl w:val="0"/>
          <w:numId w:val="7"/>
        </w:numPr>
        <w:rPr>
          <w:b/>
          <w:bCs/>
        </w:rPr>
      </w:pPr>
      <w:r w:rsidRPr="00C23407">
        <w:rPr>
          <w:b/>
          <w:bCs/>
          <w:u w:val="single"/>
        </w:rPr>
        <w:t>Phase specific drugs</w:t>
      </w:r>
      <w:r w:rsidRPr="00C23407">
        <w:rPr>
          <w:b/>
          <w:bCs/>
        </w:rPr>
        <w:t>: Agents that are most active against cells in a specific phase of the cell cycle.</w:t>
      </w:r>
    </w:p>
    <w:p w:rsidR="00D41B52" w:rsidRPr="00C23407" w:rsidRDefault="00A80923" w:rsidP="00C23407">
      <w:pPr>
        <w:numPr>
          <w:ilvl w:val="0"/>
          <w:numId w:val="7"/>
        </w:numPr>
        <w:rPr>
          <w:b/>
          <w:bCs/>
        </w:rPr>
      </w:pPr>
      <w:r w:rsidRPr="00C23407">
        <w:rPr>
          <w:b/>
          <w:bCs/>
          <w:u w:val="single"/>
        </w:rPr>
        <w:t>Cell cycle specific drugs</w:t>
      </w:r>
      <w:r w:rsidRPr="00C23407">
        <w:rPr>
          <w:b/>
          <w:bCs/>
        </w:rPr>
        <w:t>: Agents that are effective while cells are actively in cycle but that are not dependent on the cell being in a particular phase.</w:t>
      </w:r>
    </w:p>
    <w:p w:rsidR="00932589" w:rsidRDefault="00A80923" w:rsidP="00C23407">
      <w:pPr>
        <w:numPr>
          <w:ilvl w:val="0"/>
          <w:numId w:val="7"/>
        </w:numPr>
        <w:rPr>
          <w:b/>
          <w:bCs/>
        </w:rPr>
      </w:pPr>
      <w:r w:rsidRPr="00C23407">
        <w:rPr>
          <w:b/>
          <w:bCs/>
          <w:u w:val="single"/>
        </w:rPr>
        <w:t>Cell cycle nonspecific drugs</w:t>
      </w:r>
      <w:r w:rsidRPr="00C23407">
        <w:rPr>
          <w:b/>
          <w:bCs/>
        </w:rPr>
        <w:t>: A third group of drugs that appear to be effective whether cancer cells are in cycle or are resting.</w:t>
      </w:r>
    </w:p>
    <w:p w:rsidR="00932589" w:rsidRPr="00C23407" w:rsidRDefault="00932589" w:rsidP="00932589">
      <w:pPr>
        <w:ind w:left="720"/>
        <w:rPr>
          <w:b/>
          <w:bCs/>
        </w:rPr>
      </w:pPr>
      <w:r w:rsidRPr="00932589">
        <w:rPr>
          <w:b/>
          <w:bCs/>
          <w:lang w:bidi="ar-JO"/>
        </w:rPr>
        <w:t>-</w:t>
      </w:r>
      <w:r>
        <w:rPr>
          <w:b/>
          <w:bCs/>
          <w:lang w:bidi="ar-JO"/>
        </w:rPr>
        <w:t>--</w:t>
      </w:r>
      <w:r w:rsidR="00A80923" w:rsidRPr="00C23407">
        <w:rPr>
          <w:b/>
          <w:bCs/>
          <w:rtl/>
          <w:lang w:bidi="ar-JO"/>
        </w:rPr>
        <w:t xml:space="preserve"> </w:t>
      </w:r>
      <w:r w:rsidR="001E0BFF">
        <w:rPr>
          <w:b/>
          <w:bCs/>
          <w:lang w:bidi="ar-JO"/>
        </w:rPr>
        <w:t>v.imp table</w:t>
      </w:r>
    </w:p>
    <w:tbl>
      <w:tblPr>
        <w:bidiVisual/>
        <w:tblW w:w="11580" w:type="dxa"/>
        <w:tblCellMar>
          <w:left w:w="0" w:type="dxa"/>
          <w:right w:w="0" w:type="dxa"/>
        </w:tblCellMar>
        <w:tblLook w:val="04A0"/>
      </w:tblPr>
      <w:tblGrid>
        <w:gridCol w:w="4480"/>
        <w:gridCol w:w="3240"/>
        <w:gridCol w:w="3860"/>
      </w:tblGrid>
      <w:tr w:rsidR="00932589" w:rsidRPr="00932589" w:rsidTr="00932589">
        <w:trPr>
          <w:trHeight w:val="551"/>
        </w:trPr>
        <w:tc>
          <w:tcPr>
            <w:tcW w:w="4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B52" w:rsidRPr="00932589" w:rsidRDefault="00932589" w:rsidP="00932589">
            <w:pPr>
              <w:ind w:left="720"/>
              <w:rPr>
                <w:b/>
                <w:bCs/>
              </w:rPr>
            </w:pPr>
            <w:r w:rsidRPr="00932589">
              <w:rPr>
                <w:b/>
                <w:bCs/>
              </w:rPr>
              <w:t>Type</w:t>
            </w:r>
            <w:r w:rsidRPr="00932589">
              <w:rPr>
                <w:b/>
                <w:bCs/>
                <w:rtl/>
                <w:lang w:bidi="ar-JO"/>
              </w:rPr>
              <w:t xml:space="preserve"> </w:t>
            </w:r>
          </w:p>
        </w:tc>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B52" w:rsidRPr="00932589" w:rsidRDefault="00932589" w:rsidP="00932589">
            <w:pPr>
              <w:ind w:left="720"/>
              <w:rPr>
                <w:b/>
                <w:bCs/>
              </w:rPr>
            </w:pPr>
            <w:r w:rsidRPr="00932589">
              <w:rPr>
                <w:b/>
                <w:bCs/>
              </w:rPr>
              <w:t>Agent</w:t>
            </w:r>
            <w:r w:rsidRPr="00932589">
              <w:rPr>
                <w:b/>
                <w:bCs/>
                <w:rtl/>
                <w:lang w:bidi="ar-JO"/>
              </w:rPr>
              <w:t xml:space="preserve"> </w:t>
            </w:r>
          </w:p>
        </w:tc>
        <w:tc>
          <w:tcPr>
            <w:tcW w:w="3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B52" w:rsidRPr="00932589" w:rsidRDefault="00932589" w:rsidP="00932589">
            <w:pPr>
              <w:ind w:left="720"/>
              <w:rPr>
                <w:b/>
                <w:bCs/>
              </w:rPr>
            </w:pPr>
            <w:r w:rsidRPr="00932589">
              <w:rPr>
                <w:b/>
                <w:bCs/>
              </w:rPr>
              <w:t>Class</w:t>
            </w:r>
            <w:r w:rsidRPr="00932589">
              <w:rPr>
                <w:b/>
                <w:bCs/>
                <w:rtl/>
                <w:lang w:bidi="ar-JO"/>
              </w:rPr>
              <w:t xml:space="preserve"> </w:t>
            </w:r>
          </w:p>
        </w:tc>
      </w:tr>
      <w:tr w:rsidR="00932589" w:rsidRPr="00932589" w:rsidTr="00932589">
        <w:trPr>
          <w:trHeight w:val="2618"/>
        </w:trPr>
        <w:tc>
          <w:tcPr>
            <w:tcW w:w="4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2589" w:rsidRPr="00932589" w:rsidRDefault="00932589" w:rsidP="00932589">
            <w:pPr>
              <w:ind w:left="720"/>
              <w:rPr>
                <w:b/>
                <w:bCs/>
              </w:rPr>
            </w:pPr>
            <w:r w:rsidRPr="00932589">
              <w:rPr>
                <w:b/>
                <w:bCs/>
              </w:rPr>
              <w:t>Antimetabolite, Pyrimidine analog</w:t>
            </w:r>
          </w:p>
          <w:p w:rsidR="00932589" w:rsidRPr="00932589" w:rsidRDefault="00932589" w:rsidP="00932589">
            <w:pPr>
              <w:ind w:left="720"/>
              <w:rPr>
                <w:b/>
                <w:bCs/>
              </w:rPr>
            </w:pPr>
            <w:r w:rsidRPr="00932589">
              <w:rPr>
                <w:b/>
                <w:bCs/>
              </w:rPr>
              <w:t>Topoisomerase II inhibitor</w:t>
            </w:r>
          </w:p>
          <w:p w:rsidR="00D41B52" w:rsidRPr="00932589" w:rsidRDefault="00932589" w:rsidP="00932589">
            <w:pPr>
              <w:ind w:left="720"/>
              <w:rPr>
                <w:b/>
                <w:bCs/>
              </w:rPr>
            </w:pPr>
            <w:r w:rsidRPr="00932589">
              <w:rPr>
                <w:b/>
                <w:bCs/>
              </w:rPr>
              <w:t>Vinca Alkaloid</w:t>
            </w:r>
            <w:r w:rsidRPr="00932589">
              <w:rPr>
                <w:b/>
                <w:bCs/>
                <w:rtl/>
                <w:lang w:bidi="ar-JO"/>
              </w:rPr>
              <w:t xml:space="preserve"> </w:t>
            </w:r>
          </w:p>
        </w:tc>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2589" w:rsidRPr="00932589" w:rsidRDefault="00932589" w:rsidP="00932589">
            <w:pPr>
              <w:ind w:left="720"/>
              <w:rPr>
                <w:b/>
                <w:bCs/>
              </w:rPr>
            </w:pPr>
            <w:r w:rsidRPr="00932589">
              <w:rPr>
                <w:b/>
                <w:bCs/>
              </w:rPr>
              <w:t>Cytarabine (S phase)</w:t>
            </w:r>
          </w:p>
          <w:p w:rsidR="00932589" w:rsidRPr="00932589" w:rsidRDefault="00932589" w:rsidP="00932589">
            <w:pPr>
              <w:ind w:left="720"/>
              <w:rPr>
                <w:b/>
                <w:bCs/>
              </w:rPr>
            </w:pPr>
            <w:r w:rsidRPr="00932589">
              <w:rPr>
                <w:b/>
                <w:bCs/>
              </w:rPr>
              <w:t>Etoposide (G2 phase)</w:t>
            </w:r>
          </w:p>
          <w:p w:rsidR="00D41B52" w:rsidRPr="00932589" w:rsidRDefault="00932589" w:rsidP="00932589">
            <w:pPr>
              <w:ind w:left="720"/>
              <w:rPr>
                <w:b/>
                <w:bCs/>
              </w:rPr>
            </w:pPr>
            <w:r w:rsidRPr="00932589">
              <w:rPr>
                <w:b/>
                <w:bCs/>
              </w:rPr>
              <w:t>Vinblastine (M phase)</w:t>
            </w:r>
            <w:r w:rsidRPr="00932589">
              <w:rPr>
                <w:b/>
                <w:bCs/>
                <w:rtl/>
                <w:lang w:bidi="ar-JO"/>
              </w:rPr>
              <w:t xml:space="preserve"> </w:t>
            </w:r>
          </w:p>
        </w:tc>
        <w:tc>
          <w:tcPr>
            <w:tcW w:w="38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pPr>
              <w:ind w:left="720"/>
              <w:rPr>
                <w:b/>
                <w:bCs/>
              </w:rPr>
            </w:pPr>
            <w:r w:rsidRPr="00932589">
              <w:rPr>
                <w:b/>
                <w:bCs/>
              </w:rPr>
              <w:t>Phase specific</w:t>
            </w:r>
            <w:r w:rsidRPr="00932589">
              <w:rPr>
                <w:b/>
                <w:bCs/>
                <w:rtl/>
                <w:lang w:bidi="ar-JO"/>
              </w:rPr>
              <w:t xml:space="preserve"> </w:t>
            </w:r>
          </w:p>
        </w:tc>
      </w:tr>
      <w:tr w:rsidR="00932589" w:rsidRPr="00932589" w:rsidTr="00932589">
        <w:trPr>
          <w:trHeight w:val="1378"/>
        </w:trPr>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B52" w:rsidRPr="00932589" w:rsidRDefault="00932589" w:rsidP="00932589">
            <w:pPr>
              <w:ind w:left="720"/>
              <w:rPr>
                <w:b/>
                <w:bCs/>
              </w:rPr>
            </w:pPr>
            <w:r w:rsidRPr="00932589">
              <w:rPr>
                <w:b/>
                <w:bCs/>
              </w:rPr>
              <w:t>Alkylating agents</w:t>
            </w:r>
            <w:r w:rsidRPr="00932589">
              <w:rPr>
                <w:b/>
                <w:bCs/>
                <w:rtl/>
                <w:lang w:bidi="ar-JO"/>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2589" w:rsidRPr="00932589" w:rsidRDefault="00932589" w:rsidP="00932589">
            <w:pPr>
              <w:ind w:left="720"/>
              <w:rPr>
                <w:b/>
                <w:bCs/>
              </w:rPr>
            </w:pPr>
            <w:r w:rsidRPr="00932589">
              <w:rPr>
                <w:b/>
                <w:bCs/>
              </w:rPr>
              <w:t xml:space="preserve">Cyclophosphamide </w:t>
            </w:r>
          </w:p>
          <w:p w:rsidR="00D41B52" w:rsidRPr="00932589" w:rsidRDefault="00932589" w:rsidP="00932589">
            <w:pPr>
              <w:ind w:left="720"/>
              <w:rPr>
                <w:b/>
                <w:bCs/>
              </w:rPr>
            </w:pPr>
            <w:r w:rsidRPr="00932589">
              <w:rPr>
                <w:b/>
                <w:bCs/>
              </w:rPr>
              <w:t>Melphalan</w:t>
            </w:r>
            <w:r w:rsidRPr="00932589">
              <w:rPr>
                <w:b/>
                <w:bCs/>
                <w:rtl/>
                <w:lang w:bidi="ar-JO"/>
              </w:rPr>
              <w:t xml:space="preserve"> </w:t>
            </w:r>
          </w:p>
        </w:tc>
        <w:tc>
          <w:tcPr>
            <w:tcW w:w="38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B52" w:rsidRPr="00932589" w:rsidRDefault="00932589" w:rsidP="00932589">
            <w:pPr>
              <w:ind w:left="720"/>
              <w:rPr>
                <w:b/>
                <w:bCs/>
              </w:rPr>
            </w:pPr>
            <w:r w:rsidRPr="00932589">
              <w:rPr>
                <w:b/>
                <w:bCs/>
              </w:rPr>
              <w:t>Cell cycle specific</w:t>
            </w:r>
            <w:r w:rsidRPr="00932589">
              <w:rPr>
                <w:b/>
                <w:bCs/>
                <w:rtl/>
                <w:lang w:bidi="ar-JO"/>
              </w:rPr>
              <w:t xml:space="preserve"> </w:t>
            </w:r>
          </w:p>
        </w:tc>
      </w:tr>
      <w:tr w:rsidR="00932589" w:rsidRPr="00932589" w:rsidTr="00932589">
        <w:trPr>
          <w:trHeight w:val="965"/>
        </w:trPr>
        <w:tc>
          <w:tcPr>
            <w:tcW w:w="4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pPr>
              <w:ind w:left="720"/>
              <w:rPr>
                <w:b/>
                <w:bCs/>
              </w:rPr>
            </w:pPr>
            <w:r w:rsidRPr="00932589">
              <w:rPr>
                <w:b/>
                <w:bCs/>
              </w:rPr>
              <w:t>Nitrogen Mustard</w:t>
            </w:r>
            <w:r w:rsidRPr="00932589">
              <w:rPr>
                <w:b/>
                <w:bCs/>
                <w:rtl/>
                <w:lang w:bidi="ar-JO"/>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pPr>
              <w:ind w:left="720"/>
              <w:rPr>
                <w:b/>
                <w:bCs/>
              </w:rPr>
            </w:pPr>
            <w:r w:rsidRPr="00932589">
              <w:rPr>
                <w:b/>
                <w:bCs/>
              </w:rPr>
              <w:t>Mechlorethamine</w:t>
            </w:r>
            <w:r w:rsidRPr="00932589">
              <w:rPr>
                <w:b/>
                <w:bCs/>
                <w:rtl/>
                <w:lang w:bidi="ar-JO"/>
              </w:rPr>
              <w:t xml:space="preserve"> </w:t>
            </w:r>
          </w:p>
        </w:tc>
        <w:tc>
          <w:tcPr>
            <w:tcW w:w="38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pPr>
              <w:ind w:left="720"/>
              <w:rPr>
                <w:b/>
                <w:bCs/>
              </w:rPr>
            </w:pPr>
            <w:r w:rsidRPr="00932589">
              <w:rPr>
                <w:b/>
                <w:bCs/>
              </w:rPr>
              <w:t>Cell cycle non specific</w:t>
            </w:r>
            <w:r w:rsidRPr="00932589">
              <w:rPr>
                <w:b/>
                <w:bCs/>
                <w:rtl/>
                <w:lang w:bidi="ar-JO"/>
              </w:rPr>
              <w:t xml:space="preserve"> </w:t>
            </w:r>
          </w:p>
        </w:tc>
      </w:tr>
    </w:tbl>
    <w:p w:rsidR="00D41B52" w:rsidRPr="00C23407" w:rsidRDefault="00D41B52" w:rsidP="00932589">
      <w:pPr>
        <w:ind w:left="720"/>
        <w:rPr>
          <w:b/>
          <w:bCs/>
        </w:rPr>
      </w:pPr>
    </w:p>
    <w:p w:rsidR="00C23407" w:rsidRDefault="00C23407" w:rsidP="00C23407"/>
    <w:p w:rsidR="00923187" w:rsidRDefault="00923187" w:rsidP="00923187"/>
    <w:p w:rsidR="00932589" w:rsidRDefault="00932589" w:rsidP="00923187">
      <w:r>
        <w:lastRenderedPageBreak/>
        <w:t>--</w:t>
      </w:r>
      <w:r w:rsidR="001E0BFF">
        <w:t>classification of most ct agents :-</w:t>
      </w:r>
    </w:p>
    <w:tbl>
      <w:tblPr>
        <w:bidiVisual/>
        <w:tblW w:w="8780" w:type="dxa"/>
        <w:tblCellMar>
          <w:left w:w="0" w:type="dxa"/>
          <w:right w:w="0" w:type="dxa"/>
        </w:tblCellMar>
        <w:tblLook w:val="04A0"/>
      </w:tblPr>
      <w:tblGrid>
        <w:gridCol w:w="5480"/>
        <w:gridCol w:w="3300"/>
      </w:tblGrid>
      <w:tr w:rsidR="00932589" w:rsidRPr="00932589" w:rsidTr="00932589">
        <w:trPr>
          <w:trHeight w:val="489"/>
        </w:trPr>
        <w:tc>
          <w:tcPr>
            <w:tcW w:w="5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B52" w:rsidRPr="00932589" w:rsidRDefault="00932589" w:rsidP="00932589">
            <w:r w:rsidRPr="00932589">
              <w:rPr>
                <w:b/>
                <w:bCs/>
              </w:rPr>
              <w:t>EXAMPLES</w:t>
            </w:r>
            <w:r w:rsidRPr="00932589">
              <w:rPr>
                <w:b/>
                <w:bCs/>
                <w:rtl/>
                <w:lang w:bidi="ar-JO"/>
              </w:rPr>
              <w:t xml:space="preserve"> </w:t>
            </w:r>
          </w:p>
        </w:tc>
        <w:tc>
          <w:tcPr>
            <w:tcW w:w="33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1B52" w:rsidRPr="00932589" w:rsidRDefault="00932589" w:rsidP="00932589">
            <w:r w:rsidRPr="00932589">
              <w:rPr>
                <w:b/>
                <w:bCs/>
              </w:rPr>
              <w:t>CLASS</w:t>
            </w:r>
            <w:r w:rsidRPr="00932589">
              <w:rPr>
                <w:b/>
                <w:bCs/>
                <w:rtl/>
                <w:lang w:bidi="ar-JO"/>
              </w:rPr>
              <w:t xml:space="preserve"> </w:t>
            </w:r>
          </w:p>
        </w:tc>
      </w:tr>
      <w:tr w:rsidR="00932589" w:rsidRPr="00932589" w:rsidTr="00932589">
        <w:trPr>
          <w:trHeight w:val="1568"/>
        </w:trPr>
        <w:tc>
          <w:tcPr>
            <w:tcW w:w="5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2589" w:rsidRPr="00932589" w:rsidRDefault="00932589" w:rsidP="00932589">
            <w:r w:rsidRPr="00932589">
              <w:t xml:space="preserve">Cyclophosphamide </w:t>
            </w:r>
          </w:p>
          <w:p w:rsidR="00932589" w:rsidRPr="00932589" w:rsidRDefault="00932589" w:rsidP="00932589">
            <w:r w:rsidRPr="00932589">
              <w:t xml:space="preserve">Ifosfamide </w:t>
            </w:r>
          </w:p>
          <w:p w:rsidR="00932589" w:rsidRPr="00932589" w:rsidRDefault="00932589" w:rsidP="00932589">
            <w:r w:rsidRPr="00932589">
              <w:t xml:space="preserve">Melphalan </w:t>
            </w:r>
          </w:p>
          <w:p w:rsidR="00D41B52" w:rsidRPr="00932589" w:rsidRDefault="00932589" w:rsidP="00932589">
            <w:r w:rsidRPr="00932589">
              <w:t>Platinum analogues (Alkylating like)</w:t>
            </w:r>
            <w:r w:rsidRPr="00932589">
              <w:rPr>
                <w:rtl/>
                <w:lang w:bidi="ar-JO"/>
              </w:rPr>
              <w:t xml:space="preserve"> </w:t>
            </w:r>
          </w:p>
        </w:tc>
        <w:tc>
          <w:tcPr>
            <w:tcW w:w="33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r w:rsidRPr="00932589">
              <w:rPr>
                <w:b/>
                <w:bCs/>
              </w:rPr>
              <w:t xml:space="preserve">Alkylating agents </w:t>
            </w:r>
          </w:p>
        </w:tc>
      </w:tr>
      <w:tr w:rsidR="00932589" w:rsidRPr="00932589" w:rsidTr="00932589">
        <w:trPr>
          <w:trHeight w:val="1206"/>
        </w:trPr>
        <w:tc>
          <w:tcPr>
            <w:tcW w:w="5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2589" w:rsidRPr="00932589" w:rsidRDefault="00932589" w:rsidP="00932589">
            <w:r w:rsidRPr="00932589">
              <w:t>Purine analogue (Fludarabine)</w:t>
            </w:r>
          </w:p>
          <w:p w:rsidR="00932589" w:rsidRPr="00932589" w:rsidRDefault="00932589" w:rsidP="00932589">
            <w:r w:rsidRPr="00932589">
              <w:t>Pyrimidine analogue (Cytarabine)</w:t>
            </w:r>
          </w:p>
          <w:p w:rsidR="00D41B52" w:rsidRPr="00932589" w:rsidRDefault="00932589" w:rsidP="00932589">
            <w:r w:rsidRPr="00932589">
              <w:t>Antifolates (Methotrexate)</w:t>
            </w:r>
            <w:r w:rsidRPr="00932589">
              <w:rPr>
                <w:rtl/>
                <w:lang w:bidi="ar-JO"/>
              </w:rPr>
              <w:t xml:space="preserve"> </w:t>
            </w:r>
          </w:p>
        </w:tc>
        <w:tc>
          <w:tcPr>
            <w:tcW w:w="3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B52" w:rsidRPr="00932589" w:rsidRDefault="00932589" w:rsidP="00932589">
            <w:r w:rsidRPr="00932589">
              <w:rPr>
                <w:b/>
                <w:bCs/>
              </w:rPr>
              <w:t>Antimetabolites</w:t>
            </w:r>
            <w:r w:rsidRPr="00932589">
              <w:rPr>
                <w:b/>
                <w:bCs/>
                <w:rtl/>
                <w:lang w:bidi="ar-JO"/>
              </w:rPr>
              <w:t xml:space="preserve"> </w:t>
            </w:r>
          </w:p>
        </w:tc>
      </w:tr>
      <w:tr w:rsidR="00932589" w:rsidRPr="00932589" w:rsidTr="00932589">
        <w:trPr>
          <w:trHeight w:val="1206"/>
        </w:trPr>
        <w:tc>
          <w:tcPr>
            <w:tcW w:w="5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2589" w:rsidRPr="00932589" w:rsidRDefault="00932589" w:rsidP="00932589">
            <w:r w:rsidRPr="00932589">
              <w:t xml:space="preserve">Vinblastine </w:t>
            </w:r>
          </w:p>
          <w:p w:rsidR="00932589" w:rsidRPr="00932589" w:rsidRDefault="00932589" w:rsidP="00932589">
            <w:r w:rsidRPr="00932589">
              <w:t xml:space="preserve">Vincristine </w:t>
            </w:r>
          </w:p>
          <w:p w:rsidR="00D41B52" w:rsidRPr="00932589" w:rsidRDefault="00932589" w:rsidP="00932589">
            <w:r w:rsidRPr="00932589">
              <w:t>Paclitaxel</w:t>
            </w:r>
            <w:r w:rsidRPr="00932589">
              <w:rPr>
                <w:rtl/>
                <w:lang w:bidi="ar-JO"/>
              </w:rPr>
              <w:t xml:space="preserve"> </w:t>
            </w:r>
          </w:p>
        </w:tc>
        <w:tc>
          <w:tcPr>
            <w:tcW w:w="3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r w:rsidRPr="00932589">
              <w:rPr>
                <w:b/>
                <w:bCs/>
              </w:rPr>
              <w:t>Plant alkaloids and taxanes</w:t>
            </w:r>
            <w:r w:rsidRPr="00932589">
              <w:rPr>
                <w:rtl/>
                <w:lang w:bidi="ar-JO"/>
              </w:rPr>
              <w:t xml:space="preserve"> </w:t>
            </w:r>
          </w:p>
        </w:tc>
      </w:tr>
      <w:tr w:rsidR="00932589" w:rsidRPr="00932589" w:rsidTr="00932589">
        <w:trPr>
          <w:trHeight w:val="844"/>
        </w:trPr>
        <w:tc>
          <w:tcPr>
            <w:tcW w:w="5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2589" w:rsidRPr="00932589" w:rsidRDefault="00932589" w:rsidP="00932589">
            <w:r w:rsidRPr="00932589">
              <w:t xml:space="preserve">Irinotecan </w:t>
            </w:r>
          </w:p>
          <w:p w:rsidR="00D41B52" w:rsidRPr="00932589" w:rsidRDefault="00932589" w:rsidP="00932589">
            <w:r w:rsidRPr="00932589">
              <w:t>Etoposide</w:t>
            </w:r>
            <w:r w:rsidRPr="00932589">
              <w:rPr>
                <w:rtl/>
                <w:lang w:bidi="ar-JO"/>
              </w:rPr>
              <w:t xml:space="preserve"> </w:t>
            </w:r>
          </w:p>
        </w:tc>
        <w:tc>
          <w:tcPr>
            <w:tcW w:w="3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1B52" w:rsidRPr="00932589" w:rsidRDefault="00932589" w:rsidP="00932589">
            <w:r w:rsidRPr="00932589">
              <w:rPr>
                <w:b/>
                <w:bCs/>
              </w:rPr>
              <w:t xml:space="preserve">Topoisomerase inhibitors </w:t>
            </w:r>
          </w:p>
        </w:tc>
      </w:tr>
      <w:tr w:rsidR="00932589" w:rsidRPr="00932589" w:rsidTr="00932589">
        <w:trPr>
          <w:trHeight w:val="489"/>
        </w:trPr>
        <w:tc>
          <w:tcPr>
            <w:tcW w:w="5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r w:rsidRPr="00932589">
              <w:t>Doxorubicin</w:t>
            </w:r>
            <w:r w:rsidRPr="00932589">
              <w:rPr>
                <w:rtl/>
                <w:lang w:bidi="ar-JO"/>
              </w:rPr>
              <w:t xml:space="preserve"> </w:t>
            </w:r>
          </w:p>
        </w:tc>
        <w:tc>
          <w:tcPr>
            <w:tcW w:w="3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1B52" w:rsidRPr="00932589" w:rsidRDefault="00932589" w:rsidP="00932589">
            <w:r w:rsidRPr="00932589">
              <w:rPr>
                <w:b/>
                <w:bCs/>
              </w:rPr>
              <w:t>Cytotoxic antibiotics</w:t>
            </w:r>
            <w:r w:rsidRPr="00932589">
              <w:rPr>
                <w:rtl/>
                <w:lang w:bidi="ar-JO"/>
              </w:rPr>
              <w:t xml:space="preserve"> </w:t>
            </w:r>
          </w:p>
        </w:tc>
      </w:tr>
    </w:tbl>
    <w:p w:rsidR="00932589" w:rsidRDefault="00932589" w:rsidP="00923187"/>
    <w:p w:rsidR="00932589" w:rsidRDefault="00932589" w:rsidP="00932589">
      <w:pPr>
        <w:rPr>
          <w:b/>
          <w:bCs/>
        </w:rPr>
      </w:pPr>
      <w:r>
        <w:t>*****</w:t>
      </w:r>
      <w:r w:rsidRPr="00932589">
        <w:rPr>
          <w:b/>
          <w:bCs/>
        </w:rPr>
        <w:t>Chemotherapeutic drugs have a range of side effects that depend on the type of medications used. The most common medications mainly affect the fast-dividing cells of the body, such as blood cells and the cells lining the mouth, stomach, and intestines</w:t>
      </w:r>
      <w:r>
        <w:rPr>
          <w:b/>
          <w:bCs/>
        </w:rPr>
        <w:t>…</w:t>
      </w:r>
    </w:p>
    <w:p w:rsidR="00D41B52" w:rsidRPr="00932589" w:rsidRDefault="00A80923" w:rsidP="00932589">
      <w:pPr>
        <w:numPr>
          <w:ilvl w:val="0"/>
          <w:numId w:val="8"/>
        </w:numPr>
      </w:pPr>
      <w:r w:rsidRPr="00932589">
        <w:t>Some common examples:</w:t>
      </w:r>
    </w:p>
    <w:p w:rsidR="00D41B52" w:rsidRPr="00932589" w:rsidRDefault="00A80923" w:rsidP="00932589">
      <w:pPr>
        <w:numPr>
          <w:ilvl w:val="0"/>
          <w:numId w:val="9"/>
        </w:numPr>
      </w:pPr>
      <w:r w:rsidRPr="00932589">
        <w:t>Myelosuppression and immune suppression</w:t>
      </w:r>
      <w:r w:rsidR="001E0BFF">
        <w:t>”related to aeffect on bone marrow mainly ,,so myelosuppression means decreased bone marrow production and of course this will be followed by immune suppression”</w:t>
      </w:r>
    </w:p>
    <w:p w:rsidR="00D41B52" w:rsidRPr="00932589" w:rsidRDefault="00A80923" w:rsidP="00932589">
      <w:pPr>
        <w:numPr>
          <w:ilvl w:val="0"/>
          <w:numId w:val="9"/>
        </w:numPr>
      </w:pPr>
      <w:r w:rsidRPr="00932589">
        <w:t>Gastrointestinal side effects</w:t>
      </w:r>
      <w:r w:rsidR="00932589">
        <w:t xml:space="preserve"> affect mucous membrane of GI system</w:t>
      </w:r>
      <w:r w:rsidR="001E0BFF">
        <w:t>”diarrhaea ..ulcer ..”</w:t>
      </w:r>
      <w:r w:rsidR="00932589">
        <w:t xml:space="preserve"> </w:t>
      </w:r>
    </w:p>
    <w:p w:rsidR="00D41B52" w:rsidRPr="00932589" w:rsidRDefault="00A80923" w:rsidP="00932589">
      <w:pPr>
        <w:numPr>
          <w:ilvl w:val="0"/>
          <w:numId w:val="9"/>
        </w:numPr>
      </w:pPr>
      <w:r w:rsidRPr="00932589">
        <w:t xml:space="preserve">Cardiotoxicity </w:t>
      </w:r>
    </w:p>
    <w:p w:rsidR="00D41B52" w:rsidRPr="00932589" w:rsidRDefault="00A80923" w:rsidP="00932589">
      <w:pPr>
        <w:numPr>
          <w:ilvl w:val="0"/>
          <w:numId w:val="9"/>
        </w:numPr>
      </w:pPr>
      <w:r w:rsidRPr="00932589">
        <w:lastRenderedPageBreak/>
        <w:t xml:space="preserve">Hepatotoxicity </w:t>
      </w:r>
    </w:p>
    <w:p w:rsidR="00D41B52" w:rsidRPr="00932589" w:rsidRDefault="00A80923" w:rsidP="00932589">
      <w:pPr>
        <w:numPr>
          <w:ilvl w:val="0"/>
          <w:numId w:val="9"/>
        </w:numPr>
      </w:pPr>
      <w:r w:rsidRPr="00932589">
        <w:t xml:space="preserve">Nephrotoxicity </w:t>
      </w:r>
    </w:p>
    <w:p w:rsidR="00D41B52" w:rsidRPr="00932589" w:rsidRDefault="00A80923" w:rsidP="00932589">
      <w:pPr>
        <w:numPr>
          <w:ilvl w:val="0"/>
          <w:numId w:val="9"/>
        </w:numPr>
      </w:pPr>
      <w:r w:rsidRPr="00932589">
        <w:t>Encephalopathy</w:t>
      </w:r>
      <w:r w:rsidR="00932589">
        <w:t xml:space="preserve"> may induce seizure disorders </w:t>
      </w:r>
      <w:r w:rsidR="001E0BFF">
        <w:t>“impaired cognition “</w:t>
      </w:r>
    </w:p>
    <w:p w:rsidR="00D41B52" w:rsidRPr="00932589" w:rsidRDefault="00A80923" w:rsidP="00932589">
      <w:pPr>
        <w:numPr>
          <w:ilvl w:val="0"/>
          <w:numId w:val="9"/>
        </w:numPr>
      </w:pPr>
      <w:r w:rsidRPr="00932589">
        <w:t xml:space="preserve">Increased risk of secondary neoplasms </w:t>
      </w:r>
      <w:r w:rsidR="00932589">
        <w:t xml:space="preserve">most commonly alklating agents </w:t>
      </w:r>
    </w:p>
    <w:p w:rsidR="00D41B52" w:rsidRPr="00932589" w:rsidRDefault="00A80923" w:rsidP="00932589">
      <w:pPr>
        <w:numPr>
          <w:ilvl w:val="0"/>
          <w:numId w:val="9"/>
        </w:numPr>
      </w:pPr>
      <w:r w:rsidRPr="00932589">
        <w:t>Infertility</w:t>
      </w:r>
    </w:p>
    <w:p w:rsidR="00D41B52" w:rsidRPr="00932589" w:rsidRDefault="00A80923" w:rsidP="00932589">
      <w:pPr>
        <w:numPr>
          <w:ilvl w:val="0"/>
          <w:numId w:val="9"/>
        </w:numPr>
      </w:pPr>
      <w:r w:rsidRPr="00932589">
        <w:t xml:space="preserve">Teratogenicity </w:t>
      </w:r>
      <w:r w:rsidR="00932589">
        <w:t xml:space="preserve">affect fetus </w:t>
      </w:r>
    </w:p>
    <w:p w:rsidR="00D41B52" w:rsidRDefault="00A80923" w:rsidP="00932589">
      <w:pPr>
        <w:numPr>
          <w:ilvl w:val="0"/>
          <w:numId w:val="9"/>
        </w:numPr>
      </w:pPr>
      <w:r w:rsidRPr="00932589">
        <w:t>Tumor lysis syndrome</w:t>
      </w:r>
      <w:r w:rsidR="00932589">
        <w:t xml:space="preserve"> is an immediate side affect where large n</w:t>
      </w:r>
      <w:r w:rsidR="001E0BFF">
        <w:t>.</w:t>
      </w:r>
      <w:r w:rsidR="00932589">
        <w:t xml:space="preserve"> of malignant cells are killed immedialtely ..</w:t>
      </w:r>
    </w:p>
    <w:p w:rsidR="00D41B52" w:rsidRPr="00932589" w:rsidRDefault="00932589" w:rsidP="00932589">
      <w:pPr>
        <w:numPr>
          <w:ilvl w:val="0"/>
          <w:numId w:val="10"/>
        </w:numPr>
        <w:rPr>
          <w:b/>
          <w:bCs/>
        </w:rPr>
      </w:pPr>
      <w:r>
        <w:t>*****</w:t>
      </w:r>
      <w:r w:rsidR="00065858">
        <w:t>(mylosuppression and immune suppression )</w:t>
      </w:r>
      <w:r w:rsidR="00A80923" w:rsidRPr="00932589">
        <w:rPr>
          <w:b/>
          <w:bCs/>
        </w:rPr>
        <w:t>Depends on the type of chemotherapy and dose given.</w:t>
      </w:r>
    </w:p>
    <w:p w:rsidR="00D41B52" w:rsidRPr="001E0BFF" w:rsidRDefault="00A80923" w:rsidP="00932589">
      <w:pPr>
        <w:numPr>
          <w:ilvl w:val="0"/>
          <w:numId w:val="10"/>
        </w:numPr>
        <w:rPr>
          <w:b/>
          <w:bCs/>
        </w:rPr>
      </w:pPr>
      <w:r w:rsidRPr="00932589">
        <w:t>Le</w:t>
      </w:r>
      <w:r w:rsidRPr="001E0BFF">
        <w:rPr>
          <w:b/>
          <w:bCs/>
        </w:rPr>
        <w:t>ads to anemia, thrombocytopenia</w:t>
      </w:r>
      <w:r w:rsidR="001E0BFF">
        <w:rPr>
          <w:b/>
          <w:bCs/>
        </w:rPr>
        <w:t>”increase tendency to bleeding “</w:t>
      </w:r>
      <w:r w:rsidRPr="001E0BFF">
        <w:rPr>
          <w:b/>
          <w:bCs/>
        </w:rPr>
        <w:t>, and leukopenia (neutropenia)</w:t>
      </w:r>
    </w:p>
    <w:p w:rsidR="00D41B52" w:rsidRPr="00932589" w:rsidRDefault="00A80923" w:rsidP="00932589">
      <w:pPr>
        <w:numPr>
          <w:ilvl w:val="0"/>
          <w:numId w:val="10"/>
        </w:numPr>
      </w:pPr>
      <w:r w:rsidRPr="00932589">
        <w:t>Neutropenia increases the risk of infections and the patients should be isolated and treated with broad spectrum antibiotics if an infection is suspected</w:t>
      </w:r>
      <w:r w:rsidR="001E0BFF">
        <w:t>”</w:t>
      </w:r>
      <w:r w:rsidR="001E0BFF" w:rsidRPr="001E0BFF">
        <w:rPr>
          <w:b/>
          <w:bCs/>
        </w:rPr>
        <w:t>patient should be isolated</w:t>
      </w:r>
      <w:r w:rsidR="001E0BFF">
        <w:t xml:space="preserve"> “</w:t>
      </w:r>
    </w:p>
    <w:p w:rsidR="00D41B52" w:rsidRDefault="00A80923" w:rsidP="00932589">
      <w:pPr>
        <w:numPr>
          <w:ilvl w:val="0"/>
          <w:numId w:val="10"/>
        </w:numPr>
      </w:pPr>
      <w:r w:rsidRPr="00932589">
        <w:t>Careful dental assesment should be carried out in patients who are expected to go into severe myelosuppression post chemotherapy as bad oral hygiene is associated with increased risk of dental abscess.</w:t>
      </w:r>
      <w:r w:rsidRPr="00932589">
        <w:rPr>
          <w:rtl/>
          <w:lang w:bidi="ar-JO"/>
        </w:rPr>
        <w:t xml:space="preserve"> </w:t>
      </w:r>
    </w:p>
    <w:p w:rsidR="00D41B52" w:rsidRDefault="00065858" w:rsidP="00065858">
      <w:pPr>
        <w:numPr>
          <w:ilvl w:val="0"/>
          <w:numId w:val="10"/>
        </w:numPr>
        <w:rPr>
          <w:lang w:bidi="ar-JO"/>
        </w:rPr>
      </w:pPr>
      <w:r>
        <w:rPr>
          <w:lang w:bidi="ar-JO"/>
        </w:rPr>
        <w:t>---</w:t>
      </w:r>
      <w:r w:rsidRPr="0087318B">
        <w:rPr>
          <w:b/>
          <w:bCs/>
          <w:i/>
          <w:iCs/>
          <w:lang w:bidi="ar-JO"/>
        </w:rPr>
        <w:t>GI side effects</w:t>
      </w:r>
      <w:r>
        <w:rPr>
          <w:lang w:bidi="ar-JO"/>
        </w:rPr>
        <w:t xml:space="preserve"> :-</w:t>
      </w:r>
      <w:r w:rsidR="00A80923" w:rsidRPr="00065858">
        <w:rPr>
          <w:lang w:bidi="ar-JO"/>
        </w:rPr>
        <w:t>Chemotherapy induced nausea and vomiting, which can be acute or delayed. Nausea and vomiting occurrence depends on the drug used as some drugs are considered more emetogenic than others.</w:t>
      </w:r>
    </w:p>
    <w:p w:rsidR="0087318B" w:rsidRPr="00065858" w:rsidRDefault="0087318B" w:rsidP="00065858">
      <w:pPr>
        <w:numPr>
          <w:ilvl w:val="0"/>
          <w:numId w:val="10"/>
        </w:numPr>
        <w:rPr>
          <w:lang w:bidi="ar-JO"/>
        </w:rPr>
      </w:pPr>
      <w:r>
        <w:rPr>
          <w:lang w:bidi="ar-JO"/>
        </w:rPr>
        <w:t>Ematogenic “tendency to N&amp;V”</w:t>
      </w:r>
    </w:p>
    <w:p w:rsidR="00D41B52" w:rsidRPr="00065858" w:rsidRDefault="00A80923" w:rsidP="00065858">
      <w:pPr>
        <w:numPr>
          <w:ilvl w:val="0"/>
          <w:numId w:val="10"/>
        </w:numPr>
        <w:rPr>
          <w:lang w:bidi="ar-JO"/>
        </w:rPr>
      </w:pPr>
      <w:r w:rsidRPr="00065858">
        <w:rPr>
          <w:lang w:bidi="ar-JO"/>
        </w:rPr>
        <w:t>Xerostomia, mucositis.</w:t>
      </w:r>
    </w:p>
    <w:p w:rsidR="00D41B52" w:rsidRPr="00065858" w:rsidRDefault="00A80923" w:rsidP="00065858">
      <w:pPr>
        <w:numPr>
          <w:ilvl w:val="0"/>
          <w:numId w:val="10"/>
        </w:numPr>
        <w:rPr>
          <w:lang w:bidi="ar-JO"/>
        </w:rPr>
      </w:pPr>
      <w:r w:rsidRPr="00065858">
        <w:rPr>
          <w:lang w:bidi="ar-JO"/>
        </w:rPr>
        <w:t>Mouth ulcers</w:t>
      </w:r>
    </w:p>
    <w:p w:rsidR="00D41B52" w:rsidRPr="00065858" w:rsidRDefault="00A80923" w:rsidP="00065858">
      <w:pPr>
        <w:numPr>
          <w:ilvl w:val="0"/>
          <w:numId w:val="10"/>
        </w:numPr>
        <w:rPr>
          <w:lang w:bidi="ar-JO"/>
        </w:rPr>
      </w:pPr>
      <w:r w:rsidRPr="00065858">
        <w:rPr>
          <w:lang w:bidi="ar-JO"/>
        </w:rPr>
        <w:t>Loss of appetite</w:t>
      </w:r>
    </w:p>
    <w:p w:rsidR="00D41B52" w:rsidRPr="00065858" w:rsidRDefault="00A80923" w:rsidP="00065858">
      <w:pPr>
        <w:numPr>
          <w:ilvl w:val="0"/>
          <w:numId w:val="10"/>
        </w:numPr>
        <w:rPr>
          <w:lang w:bidi="ar-JO"/>
        </w:rPr>
      </w:pPr>
      <w:r w:rsidRPr="00065858">
        <w:rPr>
          <w:lang w:bidi="ar-JO"/>
        </w:rPr>
        <w:t>Diarrhea</w:t>
      </w:r>
      <w:r w:rsidRPr="00065858">
        <w:rPr>
          <w:rtl/>
          <w:lang w:bidi="ar-JO"/>
        </w:rPr>
        <w:t xml:space="preserve"> </w:t>
      </w:r>
    </w:p>
    <w:p w:rsidR="00065858" w:rsidRDefault="00065858" w:rsidP="00065858">
      <w:pPr>
        <w:ind w:left="360"/>
        <w:rPr>
          <w:lang w:bidi="ar-JO"/>
        </w:rPr>
      </w:pPr>
      <w:r>
        <w:rPr>
          <w:lang w:bidi="ar-JO"/>
        </w:rPr>
        <w:t>Also hepatotoxicity</w:t>
      </w:r>
      <w:r w:rsidR="0087318B">
        <w:rPr>
          <w:lang w:bidi="ar-JO"/>
        </w:rPr>
        <w:t>”part of GI manifestations “</w:t>
      </w:r>
      <w:r>
        <w:rPr>
          <w:lang w:bidi="ar-JO"/>
        </w:rPr>
        <w:t xml:space="preserve"> ..</w:t>
      </w:r>
    </w:p>
    <w:p w:rsidR="00D41B52" w:rsidRPr="00065858" w:rsidRDefault="00A80923" w:rsidP="00065858">
      <w:pPr>
        <w:numPr>
          <w:ilvl w:val="0"/>
          <w:numId w:val="12"/>
        </w:numPr>
      </w:pPr>
      <w:r w:rsidRPr="00065858">
        <w:t xml:space="preserve">Some chemotherapeutic drugs can lead </w:t>
      </w:r>
      <w:r w:rsidRPr="0087318B">
        <w:rPr>
          <w:b/>
          <w:bCs/>
        </w:rPr>
        <w:t>to cardiomyopathy and heart</w:t>
      </w:r>
      <w:r w:rsidRPr="00065858">
        <w:t xml:space="preserve"> failure. This depends on the cumulative dose of the drug. In addition, previous or concomitant radiation to left hemithorax, risk factors for cardiovascular disease, and anemia may cause more cardiac toxicity. Some common examples of drugs with cardiac toxicity are adriamycin (anthracyclines). </w:t>
      </w:r>
    </w:p>
    <w:p w:rsidR="00D41B52" w:rsidRPr="00065858" w:rsidRDefault="00A80923" w:rsidP="00065858">
      <w:pPr>
        <w:numPr>
          <w:ilvl w:val="0"/>
          <w:numId w:val="12"/>
        </w:numPr>
      </w:pPr>
      <w:r w:rsidRPr="00065858">
        <w:lastRenderedPageBreak/>
        <w:t>Cardiac toxicity can be acute or chronic. Chronic toxicity can occur even after many years of chemotherapy</w:t>
      </w:r>
      <w:r w:rsidRPr="00065858">
        <w:rPr>
          <w:rtl/>
          <w:lang w:bidi="ar-JO"/>
        </w:rPr>
        <w:t xml:space="preserve"> </w:t>
      </w:r>
    </w:p>
    <w:p w:rsidR="00065858" w:rsidRDefault="00065858" w:rsidP="00065858">
      <w:pPr>
        <w:ind w:left="360"/>
      </w:pPr>
    </w:p>
    <w:p w:rsidR="00065858" w:rsidRDefault="00065858" w:rsidP="00065858">
      <w:pPr>
        <w:ind w:left="360"/>
      </w:pPr>
      <w:r w:rsidRPr="0087318B">
        <w:rPr>
          <w:b/>
          <w:bCs/>
        </w:rPr>
        <w:t>(tumor lysis syndrome</w:t>
      </w:r>
      <w:r>
        <w:t xml:space="preserve"> )</w:t>
      </w:r>
    </w:p>
    <w:p w:rsidR="00D41B52" w:rsidRPr="00065858" w:rsidRDefault="00A80923" w:rsidP="00065858">
      <w:pPr>
        <w:numPr>
          <w:ilvl w:val="0"/>
          <w:numId w:val="13"/>
        </w:numPr>
      </w:pPr>
      <w:r w:rsidRPr="00065858">
        <w:t>potentially lethal complication of anticancer treatment, it occurs when large numbers of neoplastic cells are killed rapidly, leading to release of intracellular ions and metabolic byproducts into the systemic circulation.</w:t>
      </w:r>
    </w:p>
    <w:p w:rsidR="00D41B52" w:rsidRPr="00065858" w:rsidRDefault="00A80923" w:rsidP="00065858">
      <w:pPr>
        <w:numPr>
          <w:ilvl w:val="0"/>
          <w:numId w:val="13"/>
        </w:numPr>
      </w:pPr>
      <w:r w:rsidRPr="00065858">
        <w:t>It is typically associated with acute leukemias and high-grade non-Hodgkin lymphomas,</w:t>
      </w:r>
      <w:r w:rsidRPr="00065858">
        <w:rPr>
          <w:vertAlign w:val="superscript"/>
        </w:rPr>
        <w:t>[</w:t>
      </w:r>
      <w:r w:rsidRPr="00065858">
        <w:t>such as Burkitt lymphoma.</w:t>
      </w:r>
    </w:p>
    <w:p w:rsidR="0087318B" w:rsidRDefault="00A80923" w:rsidP="00065858">
      <w:pPr>
        <w:numPr>
          <w:ilvl w:val="0"/>
          <w:numId w:val="13"/>
        </w:numPr>
      </w:pPr>
      <w:r w:rsidRPr="00065858">
        <w:t xml:space="preserve">Characterized by rapid development of </w:t>
      </w:r>
      <w:r w:rsidRPr="0087318B">
        <w:rPr>
          <w:b/>
          <w:bCs/>
          <w:sz w:val="28"/>
          <w:szCs w:val="28"/>
        </w:rPr>
        <w:t>hyperuricemia,</w:t>
      </w:r>
      <w:r w:rsidRPr="0087318B">
        <w:rPr>
          <w:b/>
          <w:bCs/>
          <w:sz w:val="28"/>
          <w:szCs w:val="28"/>
          <w:vertAlign w:val="superscript"/>
        </w:rPr>
        <w:t xml:space="preserve"> </w:t>
      </w:r>
      <w:r w:rsidRPr="0087318B">
        <w:rPr>
          <w:b/>
          <w:bCs/>
          <w:sz w:val="28"/>
          <w:szCs w:val="28"/>
        </w:rPr>
        <w:t>hyperkalemia</w:t>
      </w:r>
      <w:r w:rsidR="0087318B">
        <w:rPr>
          <w:b/>
          <w:bCs/>
          <w:sz w:val="28"/>
          <w:szCs w:val="28"/>
        </w:rPr>
        <w:t>”release K+”</w:t>
      </w:r>
      <w:r w:rsidRPr="0087318B">
        <w:rPr>
          <w:b/>
          <w:bCs/>
          <w:sz w:val="28"/>
          <w:szCs w:val="28"/>
        </w:rPr>
        <w:t>, hyperphosphatemia, hypocalcemia, and acute renal failure (ARF</w:t>
      </w:r>
      <w:r w:rsidRPr="00065858">
        <w:t>)</w:t>
      </w:r>
      <w:r w:rsidR="0087318B">
        <w:t>”deposition of urate crystals “</w:t>
      </w:r>
      <w:r w:rsidR="00065858">
        <w:t>….</w:t>
      </w:r>
    </w:p>
    <w:p w:rsidR="0087318B" w:rsidRDefault="0087318B" w:rsidP="0087318B">
      <w:pPr>
        <w:ind w:left="360"/>
      </w:pPr>
    </w:p>
    <w:p w:rsidR="0087318B" w:rsidRDefault="0087318B" w:rsidP="0087318B">
      <w:pPr>
        <w:ind w:left="360"/>
      </w:pPr>
    </w:p>
    <w:p w:rsidR="0087318B" w:rsidRDefault="0087318B" w:rsidP="0087318B">
      <w:pPr>
        <w:ind w:left="360"/>
      </w:pPr>
      <w:r>
        <w:t>**********************************************************************************note :the dr mainly was explaining the lec from the slides with some more info “I add them “</w:t>
      </w:r>
    </w:p>
    <w:p w:rsidR="00D41B52" w:rsidRPr="00065858" w:rsidRDefault="0087318B" w:rsidP="0087318B">
      <w:pPr>
        <w:ind w:left="360"/>
      </w:pPr>
      <w:r>
        <w:t xml:space="preserve">GOOD LUCK </w:t>
      </w:r>
      <w:r>
        <w:sym w:font="Wingdings" w:char="F04A"/>
      </w:r>
      <w:r w:rsidR="00A80923" w:rsidRPr="00065858">
        <w:rPr>
          <w:rtl/>
          <w:lang w:bidi="ar-JO"/>
        </w:rPr>
        <w:t xml:space="preserve"> </w:t>
      </w:r>
    </w:p>
    <w:p w:rsidR="00065858" w:rsidRPr="00932589" w:rsidRDefault="00065858" w:rsidP="00065858">
      <w:pPr>
        <w:ind w:left="360"/>
      </w:pPr>
    </w:p>
    <w:p w:rsidR="00932589" w:rsidRPr="00932589" w:rsidRDefault="00932589" w:rsidP="00932589">
      <w:pPr>
        <w:ind w:left="720"/>
      </w:pPr>
    </w:p>
    <w:p w:rsidR="00C23407" w:rsidRDefault="005133C2" w:rsidP="00932589">
      <w:r>
        <w:br w:type="page"/>
      </w:r>
    </w:p>
    <w:p w:rsidR="005133C2" w:rsidRDefault="005133C2" w:rsidP="00923187"/>
    <w:p w:rsidR="005133C2" w:rsidRDefault="005133C2"/>
    <w:p w:rsidR="005133C2" w:rsidRDefault="005133C2">
      <w:r>
        <w:br w:type="page"/>
      </w:r>
    </w:p>
    <w:p w:rsidR="005133C2" w:rsidRDefault="005133C2"/>
    <w:p w:rsidR="005133C2" w:rsidRDefault="005133C2">
      <w:r>
        <w:br w:type="page"/>
      </w:r>
    </w:p>
    <w:p w:rsidR="005133C2" w:rsidRDefault="005133C2"/>
    <w:p w:rsidR="005133C2" w:rsidRDefault="005133C2">
      <w:r>
        <w:br w:type="page"/>
      </w:r>
    </w:p>
    <w:p w:rsidR="005133C2" w:rsidRDefault="005133C2"/>
    <w:p w:rsidR="005133C2" w:rsidRDefault="005133C2">
      <w:r>
        <w:br w:type="page"/>
      </w:r>
    </w:p>
    <w:p w:rsidR="00A80923" w:rsidRDefault="00A80923"/>
    <w:sectPr w:rsidR="00A80923" w:rsidSect="00D41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08" w:rsidRDefault="00890508" w:rsidP="005133C2">
      <w:pPr>
        <w:spacing w:after="0" w:line="240" w:lineRule="auto"/>
      </w:pPr>
      <w:r>
        <w:separator/>
      </w:r>
    </w:p>
  </w:endnote>
  <w:endnote w:type="continuationSeparator" w:id="1">
    <w:p w:rsidR="00890508" w:rsidRDefault="00890508" w:rsidP="0051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133C2">
      <w:tc>
        <w:tcPr>
          <w:tcW w:w="918" w:type="dxa"/>
        </w:tcPr>
        <w:p w:rsidR="005133C2" w:rsidRDefault="00B57809">
          <w:pPr>
            <w:pStyle w:val="Footer"/>
            <w:jc w:val="right"/>
            <w:rPr>
              <w:b/>
              <w:color w:val="4F81BD" w:themeColor="accent1"/>
              <w:sz w:val="32"/>
              <w:szCs w:val="32"/>
            </w:rPr>
          </w:pPr>
          <w:fldSimple w:instr=" PAGE   \* MERGEFORMAT ">
            <w:r w:rsidR="0087318B" w:rsidRPr="0087318B">
              <w:rPr>
                <w:b/>
                <w:noProof/>
                <w:color w:val="4F81BD" w:themeColor="accent1"/>
                <w:sz w:val="32"/>
                <w:szCs w:val="32"/>
              </w:rPr>
              <w:t>3</w:t>
            </w:r>
          </w:fldSimple>
        </w:p>
      </w:tc>
      <w:tc>
        <w:tcPr>
          <w:tcW w:w="7938" w:type="dxa"/>
        </w:tcPr>
        <w:p w:rsidR="005133C2" w:rsidRDefault="005133C2">
          <w:pPr>
            <w:pStyle w:val="Footer"/>
          </w:pPr>
        </w:p>
      </w:tc>
    </w:tr>
  </w:tbl>
  <w:p w:rsidR="005133C2" w:rsidRDefault="00513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08" w:rsidRDefault="00890508" w:rsidP="005133C2">
      <w:pPr>
        <w:spacing w:after="0" w:line="240" w:lineRule="auto"/>
      </w:pPr>
      <w:r>
        <w:separator/>
      </w:r>
    </w:p>
  </w:footnote>
  <w:footnote w:type="continuationSeparator" w:id="1">
    <w:p w:rsidR="00890508" w:rsidRDefault="00890508" w:rsidP="0051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C2" w:rsidRDefault="005133C2" w:rsidP="005133C2">
    <w:pPr>
      <w:pStyle w:val="Header"/>
    </w:pPr>
    <w:r>
      <w:t>2/12/2014</w:t>
    </w:r>
    <w:r>
      <w:ptab w:relativeTo="margin" w:alignment="center" w:leader="none"/>
    </w:r>
    <w:r>
      <w:t>internal medicine sheet 9</w:t>
    </w:r>
    <w:r>
      <w:ptab w:relativeTo="margin" w:alignment="right" w:leader="none"/>
    </w:r>
    <w:r>
      <w:t>Malak alkhalaylh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04E"/>
    <w:multiLevelType w:val="hybridMultilevel"/>
    <w:tmpl w:val="C93814F0"/>
    <w:lvl w:ilvl="0" w:tplc="B3987798">
      <w:start w:val="1"/>
      <w:numFmt w:val="bullet"/>
      <w:lvlText w:val="•"/>
      <w:lvlJc w:val="left"/>
      <w:pPr>
        <w:tabs>
          <w:tab w:val="num" w:pos="720"/>
        </w:tabs>
        <w:ind w:left="720" w:hanging="360"/>
      </w:pPr>
      <w:rPr>
        <w:rFonts w:ascii="Arial" w:hAnsi="Arial" w:hint="default"/>
      </w:rPr>
    </w:lvl>
    <w:lvl w:ilvl="1" w:tplc="980442F2" w:tentative="1">
      <w:start w:val="1"/>
      <w:numFmt w:val="bullet"/>
      <w:lvlText w:val="•"/>
      <w:lvlJc w:val="left"/>
      <w:pPr>
        <w:tabs>
          <w:tab w:val="num" w:pos="1440"/>
        </w:tabs>
        <w:ind w:left="1440" w:hanging="360"/>
      </w:pPr>
      <w:rPr>
        <w:rFonts w:ascii="Arial" w:hAnsi="Arial" w:hint="default"/>
      </w:rPr>
    </w:lvl>
    <w:lvl w:ilvl="2" w:tplc="C5583B7E" w:tentative="1">
      <w:start w:val="1"/>
      <w:numFmt w:val="bullet"/>
      <w:lvlText w:val="•"/>
      <w:lvlJc w:val="left"/>
      <w:pPr>
        <w:tabs>
          <w:tab w:val="num" w:pos="2160"/>
        </w:tabs>
        <w:ind w:left="2160" w:hanging="360"/>
      </w:pPr>
      <w:rPr>
        <w:rFonts w:ascii="Arial" w:hAnsi="Arial" w:hint="default"/>
      </w:rPr>
    </w:lvl>
    <w:lvl w:ilvl="3" w:tplc="BD863FD8" w:tentative="1">
      <w:start w:val="1"/>
      <w:numFmt w:val="bullet"/>
      <w:lvlText w:val="•"/>
      <w:lvlJc w:val="left"/>
      <w:pPr>
        <w:tabs>
          <w:tab w:val="num" w:pos="2880"/>
        </w:tabs>
        <w:ind w:left="2880" w:hanging="360"/>
      </w:pPr>
      <w:rPr>
        <w:rFonts w:ascii="Arial" w:hAnsi="Arial" w:hint="default"/>
      </w:rPr>
    </w:lvl>
    <w:lvl w:ilvl="4" w:tplc="A2E0EC22" w:tentative="1">
      <w:start w:val="1"/>
      <w:numFmt w:val="bullet"/>
      <w:lvlText w:val="•"/>
      <w:lvlJc w:val="left"/>
      <w:pPr>
        <w:tabs>
          <w:tab w:val="num" w:pos="3600"/>
        </w:tabs>
        <w:ind w:left="3600" w:hanging="360"/>
      </w:pPr>
      <w:rPr>
        <w:rFonts w:ascii="Arial" w:hAnsi="Arial" w:hint="default"/>
      </w:rPr>
    </w:lvl>
    <w:lvl w:ilvl="5" w:tplc="7CDC779E" w:tentative="1">
      <w:start w:val="1"/>
      <w:numFmt w:val="bullet"/>
      <w:lvlText w:val="•"/>
      <w:lvlJc w:val="left"/>
      <w:pPr>
        <w:tabs>
          <w:tab w:val="num" w:pos="4320"/>
        </w:tabs>
        <w:ind w:left="4320" w:hanging="360"/>
      </w:pPr>
      <w:rPr>
        <w:rFonts w:ascii="Arial" w:hAnsi="Arial" w:hint="default"/>
      </w:rPr>
    </w:lvl>
    <w:lvl w:ilvl="6" w:tplc="7E8E79C4" w:tentative="1">
      <w:start w:val="1"/>
      <w:numFmt w:val="bullet"/>
      <w:lvlText w:val="•"/>
      <w:lvlJc w:val="left"/>
      <w:pPr>
        <w:tabs>
          <w:tab w:val="num" w:pos="5040"/>
        </w:tabs>
        <w:ind w:left="5040" w:hanging="360"/>
      </w:pPr>
      <w:rPr>
        <w:rFonts w:ascii="Arial" w:hAnsi="Arial" w:hint="default"/>
      </w:rPr>
    </w:lvl>
    <w:lvl w:ilvl="7" w:tplc="D0061BE4" w:tentative="1">
      <w:start w:val="1"/>
      <w:numFmt w:val="bullet"/>
      <w:lvlText w:val="•"/>
      <w:lvlJc w:val="left"/>
      <w:pPr>
        <w:tabs>
          <w:tab w:val="num" w:pos="5760"/>
        </w:tabs>
        <w:ind w:left="5760" w:hanging="360"/>
      </w:pPr>
      <w:rPr>
        <w:rFonts w:ascii="Arial" w:hAnsi="Arial" w:hint="default"/>
      </w:rPr>
    </w:lvl>
    <w:lvl w:ilvl="8" w:tplc="653C4C0C" w:tentative="1">
      <w:start w:val="1"/>
      <w:numFmt w:val="bullet"/>
      <w:lvlText w:val="•"/>
      <w:lvlJc w:val="left"/>
      <w:pPr>
        <w:tabs>
          <w:tab w:val="num" w:pos="6480"/>
        </w:tabs>
        <w:ind w:left="6480" w:hanging="360"/>
      </w:pPr>
      <w:rPr>
        <w:rFonts w:ascii="Arial" w:hAnsi="Arial" w:hint="default"/>
      </w:rPr>
    </w:lvl>
  </w:abstractNum>
  <w:abstractNum w:abstractNumId="1">
    <w:nsid w:val="13167665"/>
    <w:multiLevelType w:val="hybridMultilevel"/>
    <w:tmpl w:val="9A786ED6"/>
    <w:lvl w:ilvl="0" w:tplc="7C240DDC">
      <w:start w:val="1"/>
      <w:numFmt w:val="bullet"/>
      <w:lvlText w:val="•"/>
      <w:lvlJc w:val="left"/>
      <w:pPr>
        <w:tabs>
          <w:tab w:val="num" w:pos="720"/>
        </w:tabs>
        <w:ind w:left="720" w:hanging="360"/>
      </w:pPr>
      <w:rPr>
        <w:rFonts w:ascii="Arial" w:hAnsi="Arial" w:hint="default"/>
      </w:rPr>
    </w:lvl>
    <w:lvl w:ilvl="1" w:tplc="14649030" w:tentative="1">
      <w:start w:val="1"/>
      <w:numFmt w:val="bullet"/>
      <w:lvlText w:val="•"/>
      <w:lvlJc w:val="left"/>
      <w:pPr>
        <w:tabs>
          <w:tab w:val="num" w:pos="1440"/>
        </w:tabs>
        <w:ind w:left="1440" w:hanging="360"/>
      </w:pPr>
      <w:rPr>
        <w:rFonts w:ascii="Arial" w:hAnsi="Arial" w:hint="default"/>
      </w:rPr>
    </w:lvl>
    <w:lvl w:ilvl="2" w:tplc="1B8A0078" w:tentative="1">
      <w:start w:val="1"/>
      <w:numFmt w:val="bullet"/>
      <w:lvlText w:val="•"/>
      <w:lvlJc w:val="left"/>
      <w:pPr>
        <w:tabs>
          <w:tab w:val="num" w:pos="2160"/>
        </w:tabs>
        <w:ind w:left="2160" w:hanging="360"/>
      </w:pPr>
      <w:rPr>
        <w:rFonts w:ascii="Arial" w:hAnsi="Arial" w:hint="default"/>
      </w:rPr>
    </w:lvl>
    <w:lvl w:ilvl="3" w:tplc="327E60F6" w:tentative="1">
      <w:start w:val="1"/>
      <w:numFmt w:val="bullet"/>
      <w:lvlText w:val="•"/>
      <w:lvlJc w:val="left"/>
      <w:pPr>
        <w:tabs>
          <w:tab w:val="num" w:pos="2880"/>
        </w:tabs>
        <w:ind w:left="2880" w:hanging="360"/>
      </w:pPr>
      <w:rPr>
        <w:rFonts w:ascii="Arial" w:hAnsi="Arial" w:hint="default"/>
      </w:rPr>
    </w:lvl>
    <w:lvl w:ilvl="4" w:tplc="18D4F3CC" w:tentative="1">
      <w:start w:val="1"/>
      <w:numFmt w:val="bullet"/>
      <w:lvlText w:val="•"/>
      <w:lvlJc w:val="left"/>
      <w:pPr>
        <w:tabs>
          <w:tab w:val="num" w:pos="3600"/>
        </w:tabs>
        <w:ind w:left="3600" w:hanging="360"/>
      </w:pPr>
      <w:rPr>
        <w:rFonts w:ascii="Arial" w:hAnsi="Arial" w:hint="default"/>
      </w:rPr>
    </w:lvl>
    <w:lvl w:ilvl="5" w:tplc="63F29C78" w:tentative="1">
      <w:start w:val="1"/>
      <w:numFmt w:val="bullet"/>
      <w:lvlText w:val="•"/>
      <w:lvlJc w:val="left"/>
      <w:pPr>
        <w:tabs>
          <w:tab w:val="num" w:pos="4320"/>
        </w:tabs>
        <w:ind w:left="4320" w:hanging="360"/>
      </w:pPr>
      <w:rPr>
        <w:rFonts w:ascii="Arial" w:hAnsi="Arial" w:hint="default"/>
      </w:rPr>
    </w:lvl>
    <w:lvl w:ilvl="6" w:tplc="29AC27FE" w:tentative="1">
      <w:start w:val="1"/>
      <w:numFmt w:val="bullet"/>
      <w:lvlText w:val="•"/>
      <w:lvlJc w:val="left"/>
      <w:pPr>
        <w:tabs>
          <w:tab w:val="num" w:pos="5040"/>
        </w:tabs>
        <w:ind w:left="5040" w:hanging="360"/>
      </w:pPr>
      <w:rPr>
        <w:rFonts w:ascii="Arial" w:hAnsi="Arial" w:hint="default"/>
      </w:rPr>
    </w:lvl>
    <w:lvl w:ilvl="7" w:tplc="8C309724" w:tentative="1">
      <w:start w:val="1"/>
      <w:numFmt w:val="bullet"/>
      <w:lvlText w:val="•"/>
      <w:lvlJc w:val="left"/>
      <w:pPr>
        <w:tabs>
          <w:tab w:val="num" w:pos="5760"/>
        </w:tabs>
        <w:ind w:left="5760" w:hanging="360"/>
      </w:pPr>
      <w:rPr>
        <w:rFonts w:ascii="Arial" w:hAnsi="Arial" w:hint="default"/>
      </w:rPr>
    </w:lvl>
    <w:lvl w:ilvl="8" w:tplc="E892DEC2" w:tentative="1">
      <w:start w:val="1"/>
      <w:numFmt w:val="bullet"/>
      <w:lvlText w:val="•"/>
      <w:lvlJc w:val="left"/>
      <w:pPr>
        <w:tabs>
          <w:tab w:val="num" w:pos="6480"/>
        </w:tabs>
        <w:ind w:left="6480" w:hanging="360"/>
      </w:pPr>
      <w:rPr>
        <w:rFonts w:ascii="Arial" w:hAnsi="Arial" w:hint="default"/>
      </w:rPr>
    </w:lvl>
  </w:abstractNum>
  <w:abstractNum w:abstractNumId="2">
    <w:nsid w:val="14DB4201"/>
    <w:multiLevelType w:val="hybridMultilevel"/>
    <w:tmpl w:val="DDBE79D0"/>
    <w:lvl w:ilvl="0" w:tplc="A5FE9B96">
      <w:start w:val="1"/>
      <w:numFmt w:val="bullet"/>
      <w:lvlText w:val="•"/>
      <w:lvlJc w:val="left"/>
      <w:pPr>
        <w:tabs>
          <w:tab w:val="num" w:pos="720"/>
        </w:tabs>
        <w:ind w:left="720" w:hanging="360"/>
      </w:pPr>
      <w:rPr>
        <w:rFonts w:ascii="Arial" w:hAnsi="Arial" w:hint="default"/>
      </w:rPr>
    </w:lvl>
    <w:lvl w:ilvl="1" w:tplc="54244514" w:tentative="1">
      <w:start w:val="1"/>
      <w:numFmt w:val="bullet"/>
      <w:lvlText w:val="•"/>
      <w:lvlJc w:val="left"/>
      <w:pPr>
        <w:tabs>
          <w:tab w:val="num" w:pos="1440"/>
        </w:tabs>
        <w:ind w:left="1440" w:hanging="360"/>
      </w:pPr>
      <w:rPr>
        <w:rFonts w:ascii="Arial" w:hAnsi="Arial" w:hint="default"/>
      </w:rPr>
    </w:lvl>
    <w:lvl w:ilvl="2" w:tplc="5C885E7C" w:tentative="1">
      <w:start w:val="1"/>
      <w:numFmt w:val="bullet"/>
      <w:lvlText w:val="•"/>
      <w:lvlJc w:val="left"/>
      <w:pPr>
        <w:tabs>
          <w:tab w:val="num" w:pos="2160"/>
        </w:tabs>
        <w:ind w:left="2160" w:hanging="360"/>
      </w:pPr>
      <w:rPr>
        <w:rFonts w:ascii="Arial" w:hAnsi="Arial" w:hint="default"/>
      </w:rPr>
    </w:lvl>
    <w:lvl w:ilvl="3" w:tplc="378A00E8" w:tentative="1">
      <w:start w:val="1"/>
      <w:numFmt w:val="bullet"/>
      <w:lvlText w:val="•"/>
      <w:lvlJc w:val="left"/>
      <w:pPr>
        <w:tabs>
          <w:tab w:val="num" w:pos="2880"/>
        </w:tabs>
        <w:ind w:left="2880" w:hanging="360"/>
      </w:pPr>
      <w:rPr>
        <w:rFonts w:ascii="Arial" w:hAnsi="Arial" w:hint="default"/>
      </w:rPr>
    </w:lvl>
    <w:lvl w:ilvl="4" w:tplc="181E8268" w:tentative="1">
      <w:start w:val="1"/>
      <w:numFmt w:val="bullet"/>
      <w:lvlText w:val="•"/>
      <w:lvlJc w:val="left"/>
      <w:pPr>
        <w:tabs>
          <w:tab w:val="num" w:pos="3600"/>
        </w:tabs>
        <w:ind w:left="3600" w:hanging="360"/>
      </w:pPr>
      <w:rPr>
        <w:rFonts w:ascii="Arial" w:hAnsi="Arial" w:hint="default"/>
      </w:rPr>
    </w:lvl>
    <w:lvl w:ilvl="5" w:tplc="786C4870" w:tentative="1">
      <w:start w:val="1"/>
      <w:numFmt w:val="bullet"/>
      <w:lvlText w:val="•"/>
      <w:lvlJc w:val="left"/>
      <w:pPr>
        <w:tabs>
          <w:tab w:val="num" w:pos="4320"/>
        </w:tabs>
        <w:ind w:left="4320" w:hanging="360"/>
      </w:pPr>
      <w:rPr>
        <w:rFonts w:ascii="Arial" w:hAnsi="Arial" w:hint="default"/>
      </w:rPr>
    </w:lvl>
    <w:lvl w:ilvl="6" w:tplc="5A16749A" w:tentative="1">
      <w:start w:val="1"/>
      <w:numFmt w:val="bullet"/>
      <w:lvlText w:val="•"/>
      <w:lvlJc w:val="left"/>
      <w:pPr>
        <w:tabs>
          <w:tab w:val="num" w:pos="5040"/>
        </w:tabs>
        <w:ind w:left="5040" w:hanging="360"/>
      </w:pPr>
      <w:rPr>
        <w:rFonts w:ascii="Arial" w:hAnsi="Arial" w:hint="default"/>
      </w:rPr>
    </w:lvl>
    <w:lvl w:ilvl="7" w:tplc="A99C3D56" w:tentative="1">
      <w:start w:val="1"/>
      <w:numFmt w:val="bullet"/>
      <w:lvlText w:val="•"/>
      <w:lvlJc w:val="left"/>
      <w:pPr>
        <w:tabs>
          <w:tab w:val="num" w:pos="5760"/>
        </w:tabs>
        <w:ind w:left="5760" w:hanging="360"/>
      </w:pPr>
      <w:rPr>
        <w:rFonts w:ascii="Arial" w:hAnsi="Arial" w:hint="default"/>
      </w:rPr>
    </w:lvl>
    <w:lvl w:ilvl="8" w:tplc="6100D2A4" w:tentative="1">
      <w:start w:val="1"/>
      <w:numFmt w:val="bullet"/>
      <w:lvlText w:val="•"/>
      <w:lvlJc w:val="left"/>
      <w:pPr>
        <w:tabs>
          <w:tab w:val="num" w:pos="6480"/>
        </w:tabs>
        <w:ind w:left="6480" w:hanging="360"/>
      </w:pPr>
      <w:rPr>
        <w:rFonts w:ascii="Arial" w:hAnsi="Arial" w:hint="default"/>
      </w:rPr>
    </w:lvl>
  </w:abstractNum>
  <w:abstractNum w:abstractNumId="3">
    <w:nsid w:val="1DEC2EB6"/>
    <w:multiLevelType w:val="hybridMultilevel"/>
    <w:tmpl w:val="5FCECDDA"/>
    <w:lvl w:ilvl="0" w:tplc="C582C738">
      <w:start w:val="1"/>
      <w:numFmt w:val="bullet"/>
      <w:lvlText w:val="•"/>
      <w:lvlJc w:val="left"/>
      <w:pPr>
        <w:tabs>
          <w:tab w:val="num" w:pos="720"/>
        </w:tabs>
        <w:ind w:left="720" w:hanging="360"/>
      </w:pPr>
      <w:rPr>
        <w:rFonts w:ascii="Arial" w:hAnsi="Arial" w:hint="default"/>
      </w:rPr>
    </w:lvl>
    <w:lvl w:ilvl="1" w:tplc="5B8EE4F2" w:tentative="1">
      <w:start w:val="1"/>
      <w:numFmt w:val="bullet"/>
      <w:lvlText w:val="•"/>
      <w:lvlJc w:val="left"/>
      <w:pPr>
        <w:tabs>
          <w:tab w:val="num" w:pos="1440"/>
        </w:tabs>
        <w:ind w:left="1440" w:hanging="360"/>
      </w:pPr>
      <w:rPr>
        <w:rFonts w:ascii="Arial" w:hAnsi="Arial" w:hint="default"/>
      </w:rPr>
    </w:lvl>
    <w:lvl w:ilvl="2" w:tplc="C366CB62" w:tentative="1">
      <w:start w:val="1"/>
      <w:numFmt w:val="bullet"/>
      <w:lvlText w:val="•"/>
      <w:lvlJc w:val="left"/>
      <w:pPr>
        <w:tabs>
          <w:tab w:val="num" w:pos="2160"/>
        </w:tabs>
        <w:ind w:left="2160" w:hanging="360"/>
      </w:pPr>
      <w:rPr>
        <w:rFonts w:ascii="Arial" w:hAnsi="Arial" w:hint="default"/>
      </w:rPr>
    </w:lvl>
    <w:lvl w:ilvl="3" w:tplc="FCA4E1AC" w:tentative="1">
      <w:start w:val="1"/>
      <w:numFmt w:val="bullet"/>
      <w:lvlText w:val="•"/>
      <w:lvlJc w:val="left"/>
      <w:pPr>
        <w:tabs>
          <w:tab w:val="num" w:pos="2880"/>
        </w:tabs>
        <w:ind w:left="2880" w:hanging="360"/>
      </w:pPr>
      <w:rPr>
        <w:rFonts w:ascii="Arial" w:hAnsi="Arial" w:hint="default"/>
      </w:rPr>
    </w:lvl>
    <w:lvl w:ilvl="4" w:tplc="09042524" w:tentative="1">
      <w:start w:val="1"/>
      <w:numFmt w:val="bullet"/>
      <w:lvlText w:val="•"/>
      <w:lvlJc w:val="left"/>
      <w:pPr>
        <w:tabs>
          <w:tab w:val="num" w:pos="3600"/>
        </w:tabs>
        <w:ind w:left="3600" w:hanging="360"/>
      </w:pPr>
      <w:rPr>
        <w:rFonts w:ascii="Arial" w:hAnsi="Arial" w:hint="default"/>
      </w:rPr>
    </w:lvl>
    <w:lvl w:ilvl="5" w:tplc="5C64ECB4" w:tentative="1">
      <w:start w:val="1"/>
      <w:numFmt w:val="bullet"/>
      <w:lvlText w:val="•"/>
      <w:lvlJc w:val="left"/>
      <w:pPr>
        <w:tabs>
          <w:tab w:val="num" w:pos="4320"/>
        </w:tabs>
        <w:ind w:left="4320" w:hanging="360"/>
      </w:pPr>
      <w:rPr>
        <w:rFonts w:ascii="Arial" w:hAnsi="Arial" w:hint="default"/>
      </w:rPr>
    </w:lvl>
    <w:lvl w:ilvl="6" w:tplc="46408DC0" w:tentative="1">
      <w:start w:val="1"/>
      <w:numFmt w:val="bullet"/>
      <w:lvlText w:val="•"/>
      <w:lvlJc w:val="left"/>
      <w:pPr>
        <w:tabs>
          <w:tab w:val="num" w:pos="5040"/>
        </w:tabs>
        <w:ind w:left="5040" w:hanging="360"/>
      </w:pPr>
      <w:rPr>
        <w:rFonts w:ascii="Arial" w:hAnsi="Arial" w:hint="default"/>
      </w:rPr>
    </w:lvl>
    <w:lvl w:ilvl="7" w:tplc="6E2057C2" w:tentative="1">
      <w:start w:val="1"/>
      <w:numFmt w:val="bullet"/>
      <w:lvlText w:val="•"/>
      <w:lvlJc w:val="left"/>
      <w:pPr>
        <w:tabs>
          <w:tab w:val="num" w:pos="5760"/>
        </w:tabs>
        <w:ind w:left="5760" w:hanging="360"/>
      </w:pPr>
      <w:rPr>
        <w:rFonts w:ascii="Arial" w:hAnsi="Arial" w:hint="default"/>
      </w:rPr>
    </w:lvl>
    <w:lvl w:ilvl="8" w:tplc="2166CBC2" w:tentative="1">
      <w:start w:val="1"/>
      <w:numFmt w:val="bullet"/>
      <w:lvlText w:val="•"/>
      <w:lvlJc w:val="left"/>
      <w:pPr>
        <w:tabs>
          <w:tab w:val="num" w:pos="6480"/>
        </w:tabs>
        <w:ind w:left="6480" w:hanging="360"/>
      </w:pPr>
      <w:rPr>
        <w:rFonts w:ascii="Arial" w:hAnsi="Arial" w:hint="default"/>
      </w:rPr>
    </w:lvl>
  </w:abstractNum>
  <w:abstractNum w:abstractNumId="4">
    <w:nsid w:val="24D237DE"/>
    <w:multiLevelType w:val="hybridMultilevel"/>
    <w:tmpl w:val="F2B6B690"/>
    <w:lvl w:ilvl="0" w:tplc="4D9EFF12">
      <w:start w:val="1"/>
      <w:numFmt w:val="bullet"/>
      <w:lvlText w:val="•"/>
      <w:lvlJc w:val="left"/>
      <w:pPr>
        <w:tabs>
          <w:tab w:val="num" w:pos="720"/>
        </w:tabs>
        <w:ind w:left="720" w:hanging="360"/>
      </w:pPr>
      <w:rPr>
        <w:rFonts w:ascii="Arial" w:hAnsi="Arial" w:hint="default"/>
      </w:rPr>
    </w:lvl>
    <w:lvl w:ilvl="1" w:tplc="DB8E8C18" w:tentative="1">
      <w:start w:val="1"/>
      <w:numFmt w:val="bullet"/>
      <w:lvlText w:val="•"/>
      <w:lvlJc w:val="left"/>
      <w:pPr>
        <w:tabs>
          <w:tab w:val="num" w:pos="1440"/>
        </w:tabs>
        <w:ind w:left="1440" w:hanging="360"/>
      </w:pPr>
      <w:rPr>
        <w:rFonts w:ascii="Arial" w:hAnsi="Arial" w:hint="default"/>
      </w:rPr>
    </w:lvl>
    <w:lvl w:ilvl="2" w:tplc="FAAC312E" w:tentative="1">
      <w:start w:val="1"/>
      <w:numFmt w:val="bullet"/>
      <w:lvlText w:val="•"/>
      <w:lvlJc w:val="left"/>
      <w:pPr>
        <w:tabs>
          <w:tab w:val="num" w:pos="2160"/>
        </w:tabs>
        <w:ind w:left="2160" w:hanging="360"/>
      </w:pPr>
      <w:rPr>
        <w:rFonts w:ascii="Arial" w:hAnsi="Arial" w:hint="default"/>
      </w:rPr>
    </w:lvl>
    <w:lvl w:ilvl="3" w:tplc="0DEC8BC2" w:tentative="1">
      <w:start w:val="1"/>
      <w:numFmt w:val="bullet"/>
      <w:lvlText w:val="•"/>
      <w:lvlJc w:val="left"/>
      <w:pPr>
        <w:tabs>
          <w:tab w:val="num" w:pos="2880"/>
        </w:tabs>
        <w:ind w:left="2880" w:hanging="360"/>
      </w:pPr>
      <w:rPr>
        <w:rFonts w:ascii="Arial" w:hAnsi="Arial" w:hint="default"/>
      </w:rPr>
    </w:lvl>
    <w:lvl w:ilvl="4" w:tplc="045A5CD6" w:tentative="1">
      <w:start w:val="1"/>
      <w:numFmt w:val="bullet"/>
      <w:lvlText w:val="•"/>
      <w:lvlJc w:val="left"/>
      <w:pPr>
        <w:tabs>
          <w:tab w:val="num" w:pos="3600"/>
        </w:tabs>
        <w:ind w:left="3600" w:hanging="360"/>
      </w:pPr>
      <w:rPr>
        <w:rFonts w:ascii="Arial" w:hAnsi="Arial" w:hint="default"/>
      </w:rPr>
    </w:lvl>
    <w:lvl w:ilvl="5" w:tplc="E424CA9A" w:tentative="1">
      <w:start w:val="1"/>
      <w:numFmt w:val="bullet"/>
      <w:lvlText w:val="•"/>
      <w:lvlJc w:val="left"/>
      <w:pPr>
        <w:tabs>
          <w:tab w:val="num" w:pos="4320"/>
        </w:tabs>
        <w:ind w:left="4320" w:hanging="360"/>
      </w:pPr>
      <w:rPr>
        <w:rFonts w:ascii="Arial" w:hAnsi="Arial" w:hint="default"/>
      </w:rPr>
    </w:lvl>
    <w:lvl w:ilvl="6" w:tplc="FC0E7204" w:tentative="1">
      <w:start w:val="1"/>
      <w:numFmt w:val="bullet"/>
      <w:lvlText w:val="•"/>
      <w:lvlJc w:val="left"/>
      <w:pPr>
        <w:tabs>
          <w:tab w:val="num" w:pos="5040"/>
        </w:tabs>
        <w:ind w:left="5040" w:hanging="360"/>
      </w:pPr>
      <w:rPr>
        <w:rFonts w:ascii="Arial" w:hAnsi="Arial" w:hint="default"/>
      </w:rPr>
    </w:lvl>
    <w:lvl w:ilvl="7" w:tplc="63E47BFA" w:tentative="1">
      <w:start w:val="1"/>
      <w:numFmt w:val="bullet"/>
      <w:lvlText w:val="•"/>
      <w:lvlJc w:val="left"/>
      <w:pPr>
        <w:tabs>
          <w:tab w:val="num" w:pos="5760"/>
        </w:tabs>
        <w:ind w:left="5760" w:hanging="360"/>
      </w:pPr>
      <w:rPr>
        <w:rFonts w:ascii="Arial" w:hAnsi="Arial" w:hint="default"/>
      </w:rPr>
    </w:lvl>
    <w:lvl w:ilvl="8" w:tplc="8C80AC34" w:tentative="1">
      <w:start w:val="1"/>
      <w:numFmt w:val="bullet"/>
      <w:lvlText w:val="•"/>
      <w:lvlJc w:val="left"/>
      <w:pPr>
        <w:tabs>
          <w:tab w:val="num" w:pos="6480"/>
        </w:tabs>
        <w:ind w:left="6480" w:hanging="360"/>
      </w:pPr>
      <w:rPr>
        <w:rFonts w:ascii="Arial" w:hAnsi="Arial" w:hint="default"/>
      </w:rPr>
    </w:lvl>
  </w:abstractNum>
  <w:abstractNum w:abstractNumId="5">
    <w:nsid w:val="474E4A66"/>
    <w:multiLevelType w:val="hybridMultilevel"/>
    <w:tmpl w:val="BD12DF32"/>
    <w:lvl w:ilvl="0" w:tplc="3D0420B8">
      <w:start w:val="1"/>
      <w:numFmt w:val="bullet"/>
      <w:lvlText w:val="•"/>
      <w:lvlJc w:val="left"/>
      <w:pPr>
        <w:tabs>
          <w:tab w:val="num" w:pos="720"/>
        </w:tabs>
        <w:ind w:left="720" w:hanging="360"/>
      </w:pPr>
      <w:rPr>
        <w:rFonts w:ascii="Arial" w:hAnsi="Arial" w:hint="default"/>
      </w:rPr>
    </w:lvl>
    <w:lvl w:ilvl="1" w:tplc="9C54A7CC" w:tentative="1">
      <w:start w:val="1"/>
      <w:numFmt w:val="bullet"/>
      <w:lvlText w:val="•"/>
      <w:lvlJc w:val="left"/>
      <w:pPr>
        <w:tabs>
          <w:tab w:val="num" w:pos="1440"/>
        </w:tabs>
        <w:ind w:left="1440" w:hanging="360"/>
      </w:pPr>
      <w:rPr>
        <w:rFonts w:ascii="Arial" w:hAnsi="Arial" w:hint="default"/>
      </w:rPr>
    </w:lvl>
    <w:lvl w:ilvl="2" w:tplc="B0FC44BE" w:tentative="1">
      <w:start w:val="1"/>
      <w:numFmt w:val="bullet"/>
      <w:lvlText w:val="•"/>
      <w:lvlJc w:val="left"/>
      <w:pPr>
        <w:tabs>
          <w:tab w:val="num" w:pos="2160"/>
        </w:tabs>
        <w:ind w:left="2160" w:hanging="360"/>
      </w:pPr>
      <w:rPr>
        <w:rFonts w:ascii="Arial" w:hAnsi="Arial" w:hint="default"/>
      </w:rPr>
    </w:lvl>
    <w:lvl w:ilvl="3" w:tplc="AF5A829A" w:tentative="1">
      <w:start w:val="1"/>
      <w:numFmt w:val="bullet"/>
      <w:lvlText w:val="•"/>
      <w:lvlJc w:val="left"/>
      <w:pPr>
        <w:tabs>
          <w:tab w:val="num" w:pos="2880"/>
        </w:tabs>
        <w:ind w:left="2880" w:hanging="360"/>
      </w:pPr>
      <w:rPr>
        <w:rFonts w:ascii="Arial" w:hAnsi="Arial" w:hint="default"/>
      </w:rPr>
    </w:lvl>
    <w:lvl w:ilvl="4" w:tplc="EA5A329A" w:tentative="1">
      <w:start w:val="1"/>
      <w:numFmt w:val="bullet"/>
      <w:lvlText w:val="•"/>
      <w:lvlJc w:val="left"/>
      <w:pPr>
        <w:tabs>
          <w:tab w:val="num" w:pos="3600"/>
        </w:tabs>
        <w:ind w:left="3600" w:hanging="360"/>
      </w:pPr>
      <w:rPr>
        <w:rFonts w:ascii="Arial" w:hAnsi="Arial" w:hint="default"/>
      </w:rPr>
    </w:lvl>
    <w:lvl w:ilvl="5" w:tplc="87288ADC" w:tentative="1">
      <w:start w:val="1"/>
      <w:numFmt w:val="bullet"/>
      <w:lvlText w:val="•"/>
      <w:lvlJc w:val="left"/>
      <w:pPr>
        <w:tabs>
          <w:tab w:val="num" w:pos="4320"/>
        </w:tabs>
        <w:ind w:left="4320" w:hanging="360"/>
      </w:pPr>
      <w:rPr>
        <w:rFonts w:ascii="Arial" w:hAnsi="Arial" w:hint="default"/>
      </w:rPr>
    </w:lvl>
    <w:lvl w:ilvl="6" w:tplc="A72CAC5E" w:tentative="1">
      <w:start w:val="1"/>
      <w:numFmt w:val="bullet"/>
      <w:lvlText w:val="•"/>
      <w:lvlJc w:val="left"/>
      <w:pPr>
        <w:tabs>
          <w:tab w:val="num" w:pos="5040"/>
        </w:tabs>
        <w:ind w:left="5040" w:hanging="360"/>
      </w:pPr>
      <w:rPr>
        <w:rFonts w:ascii="Arial" w:hAnsi="Arial" w:hint="default"/>
      </w:rPr>
    </w:lvl>
    <w:lvl w:ilvl="7" w:tplc="005E62AA" w:tentative="1">
      <w:start w:val="1"/>
      <w:numFmt w:val="bullet"/>
      <w:lvlText w:val="•"/>
      <w:lvlJc w:val="left"/>
      <w:pPr>
        <w:tabs>
          <w:tab w:val="num" w:pos="5760"/>
        </w:tabs>
        <w:ind w:left="5760" w:hanging="360"/>
      </w:pPr>
      <w:rPr>
        <w:rFonts w:ascii="Arial" w:hAnsi="Arial" w:hint="default"/>
      </w:rPr>
    </w:lvl>
    <w:lvl w:ilvl="8" w:tplc="8604F0EE" w:tentative="1">
      <w:start w:val="1"/>
      <w:numFmt w:val="bullet"/>
      <w:lvlText w:val="•"/>
      <w:lvlJc w:val="left"/>
      <w:pPr>
        <w:tabs>
          <w:tab w:val="num" w:pos="6480"/>
        </w:tabs>
        <w:ind w:left="6480" w:hanging="360"/>
      </w:pPr>
      <w:rPr>
        <w:rFonts w:ascii="Arial" w:hAnsi="Arial" w:hint="default"/>
      </w:rPr>
    </w:lvl>
  </w:abstractNum>
  <w:abstractNum w:abstractNumId="6">
    <w:nsid w:val="591713A1"/>
    <w:multiLevelType w:val="hybridMultilevel"/>
    <w:tmpl w:val="7DD6EFAC"/>
    <w:lvl w:ilvl="0" w:tplc="2D101F8C">
      <w:start w:val="1"/>
      <w:numFmt w:val="decimal"/>
      <w:lvlText w:val="%1)"/>
      <w:lvlJc w:val="left"/>
      <w:pPr>
        <w:tabs>
          <w:tab w:val="num" w:pos="720"/>
        </w:tabs>
        <w:ind w:left="720" w:hanging="360"/>
      </w:pPr>
    </w:lvl>
    <w:lvl w:ilvl="1" w:tplc="86C84AB0" w:tentative="1">
      <w:start w:val="1"/>
      <w:numFmt w:val="decimal"/>
      <w:lvlText w:val="%2)"/>
      <w:lvlJc w:val="left"/>
      <w:pPr>
        <w:tabs>
          <w:tab w:val="num" w:pos="1440"/>
        </w:tabs>
        <w:ind w:left="1440" w:hanging="360"/>
      </w:pPr>
    </w:lvl>
    <w:lvl w:ilvl="2" w:tplc="B8A40F58" w:tentative="1">
      <w:start w:val="1"/>
      <w:numFmt w:val="decimal"/>
      <w:lvlText w:val="%3)"/>
      <w:lvlJc w:val="left"/>
      <w:pPr>
        <w:tabs>
          <w:tab w:val="num" w:pos="2160"/>
        </w:tabs>
        <w:ind w:left="2160" w:hanging="360"/>
      </w:pPr>
    </w:lvl>
    <w:lvl w:ilvl="3" w:tplc="ED70A65A" w:tentative="1">
      <w:start w:val="1"/>
      <w:numFmt w:val="decimal"/>
      <w:lvlText w:val="%4)"/>
      <w:lvlJc w:val="left"/>
      <w:pPr>
        <w:tabs>
          <w:tab w:val="num" w:pos="2880"/>
        </w:tabs>
        <w:ind w:left="2880" w:hanging="360"/>
      </w:pPr>
    </w:lvl>
    <w:lvl w:ilvl="4" w:tplc="42DAFB1A" w:tentative="1">
      <w:start w:val="1"/>
      <w:numFmt w:val="decimal"/>
      <w:lvlText w:val="%5)"/>
      <w:lvlJc w:val="left"/>
      <w:pPr>
        <w:tabs>
          <w:tab w:val="num" w:pos="3600"/>
        </w:tabs>
        <w:ind w:left="3600" w:hanging="360"/>
      </w:pPr>
    </w:lvl>
    <w:lvl w:ilvl="5" w:tplc="B2A4C98A" w:tentative="1">
      <w:start w:val="1"/>
      <w:numFmt w:val="decimal"/>
      <w:lvlText w:val="%6)"/>
      <w:lvlJc w:val="left"/>
      <w:pPr>
        <w:tabs>
          <w:tab w:val="num" w:pos="4320"/>
        </w:tabs>
        <w:ind w:left="4320" w:hanging="360"/>
      </w:pPr>
    </w:lvl>
    <w:lvl w:ilvl="6" w:tplc="377C1F72" w:tentative="1">
      <w:start w:val="1"/>
      <w:numFmt w:val="decimal"/>
      <w:lvlText w:val="%7)"/>
      <w:lvlJc w:val="left"/>
      <w:pPr>
        <w:tabs>
          <w:tab w:val="num" w:pos="5040"/>
        </w:tabs>
        <w:ind w:left="5040" w:hanging="360"/>
      </w:pPr>
    </w:lvl>
    <w:lvl w:ilvl="7" w:tplc="C1240C60" w:tentative="1">
      <w:start w:val="1"/>
      <w:numFmt w:val="decimal"/>
      <w:lvlText w:val="%8)"/>
      <w:lvlJc w:val="left"/>
      <w:pPr>
        <w:tabs>
          <w:tab w:val="num" w:pos="5760"/>
        </w:tabs>
        <w:ind w:left="5760" w:hanging="360"/>
      </w:pPr>
    </w:lvl>
    <w:lvl w:ilvl="8" w:tplc="26644948" w:tentative="1">
      <w:start w:val="1"/>
      <w:numFmt w:val="decimal"/>
      <w:lvlText w:val="%9)"/>
      <w:lvlJc w:val="left"/>
      <w:pPr>
        <w:tabs>
          <w:tab w:val="num" w:pos="6480"/>
        </w:tabs>
        <w:ind w:left="6480" w:hanging="360"/>
      </w:pPr>
    </w:lvl>
  </w:abstractNum>
  <w:abstractNum w:abstractNumId="7">
    <w:nsid w:val="5CB2587D"/>
    <w:multiLevelType w:val="hybridMultilevel"/>
    <w:tmpl w:val="FDAE8BC8"/>
    <w:lvl w:ilvl="0" w:tplc="FC3E92D0">
      <w:start w:val="1"/>
      <w:numFmt w:val="decimal"/>
      <w:lvlText w:val="%1)"/>
      <w:lvlJc w:val="left"/>
      <w:pPr>
        <w:tabs>
          <w:tab w:val="num" w:pos="720"/>
        </w:tabs>
        <w:ind w:left="720" w:hanging="360"/>
      </w:pPr>
    </w:lvl>
    <w:lvl w:ilvl="1" w:tplc="A4D615E6" w:tentative="1">
      <w:start w:val="1"/>
      <w:numFmt w:val="decimal"/>
      <w:lvlText w:val="%2)"/>
      <w:lvlJc w:val="left"/>
      <w:pPr>
        <w:tabs>
          <w:tab w:val="num" w:pos="1440"/>
        </w:tabs>
        <w:ind w:left="1440" w:hanging="360"/>
      </w:pPr>
    </w:lvl>
    <w:lvl w:ilvl="2" w:tplc="72F45AF2" w:tentative="1">
      <w:start w:val="1"/>
      <w:numFmt w:val="decimal"/>
      <w:lvlText w:val="%3)"/>
      <w:lvlJc w:val="left"/>
      <w:pPr>
        <w:tabs>
          <w:tab w:val="num" w:pos="2160"/>
        </w:tabs>
        <w:ind w:left="2160" w:hanging="360"/>
      </w:pPr>
    </w:lvl>
    <w:lvl w:ilvl="3" w:tplc="4DB69424" w:tentative="1">
      <w:start w:val="1"/>
      <w:numFmt w:val="decimal"/>
      <w:lvlText w:val="%4)"/>
      <w:lvlJc w:val="left"/>
      <w:pPr>
        <w:tabs>
          <w:tab w:val="num" w:pos="2880"/>
        </w:tabs>
        <w:ind w:left="2880" w:hanging="360"/>
      </w:pPr>
    </w:lvl>
    <w:lvl w:ilvl="4" w:tplc="BB30B0F4" w:tentative="1">
      <w:start w:val="1"/>
      <w:numFmt w:val="decimal"/>
      <w:lvlText w:val="%5)"/>
      <w:lvlJc w:val="left"/>
      <w:pPr>
        <w:tabs>
          <w:tab w:val="num" w:pos="3600"/>
        </w:tabs>
        <w:ind w:left="3600" w:hanging="360"/>
      </w:pPr>
    </w:lvl>
    <w:lvl w:ilvl="5" w:tplc="F2BCA806" w:tentative="1">
      <w:start w:val="1"/>
      <w:numFmt w:val="decimal"/>
      <w:lvlText w:val="%6)"/>
      <w:lvlJc w:val="left"/>
      <w:pPr>
        <w:tabs>
          <w:tab w:val="num" w:pos="4320"/>
        </w:tabs>
        <w:ind w:left="4320" w:hanging="360"/>
      </w:pPr>
    </w:lvl>
    <w:lvl w:ilvl="6" w:tplc="A19A0FA2" w:tentative="1">
      <w:start w:val="1"/>
      <w:numFmt w:val="decimal"/>
      <w:lvlText w:val="%7)"/>
      <w:lvlJc w:val="left"/>
      <w:pPr>
        <w:tabs>
          <w:tab w:val="num" w:pos="5040"/>
        </w:tabs>
        <w:ind w:left="5040" w:hanging="360"/>
      </w:pPr>
    </w:lvl>
    <w:lvl w:ilvl="7" w:tplc="2C7C1FA6" w:tentative="1">
      <w:start w:val="1"/>
      <w:numFmt w:val="decimal"/>
      <w:lvlText w:val="%8)"/>
      <w:lvlJc w:val="left"/>
      <w:pPr>
        <w:tabs>
          <w:tab w:val="num" w:pos="5760"/>
        </w:tabs>
        <w:ind w:left="5760" w:hanging="360"/>
      </w:pPr>
    </w:lvl>
    <w:lvl w:ilvl="8" w:tplc="9B661560" w:tentative="1">
      <w:start w:val="1"/>
      <w:numFmt w:val="decimal"/>
      <w:lvlText w:val="%9)"/>
      <w:lvlJc w:val="left"/>
      <w:pPr>
        <w:tabs>
          <w:tab w:val="num" w:pos="6480"/>
        </w:tabs>
        <w:ind w:left="6480" w:hanging="360"/>
      </w:pPr>
    </w:lvl>
  </w:abstractNum>
  <w:abstractNum w:abstractNumId="8">
    <w:nsid w:val="5EBF14C8"/>
    <w:multiLevelType w:val="hybridMultilevel"/>
    <w:tmpl w:val="E8049464"/>
    <w:lvl w:ilvl="0" w:tplc="2D8CDBF2">
      <w:start w:val="1"/>
      <w:numFmt w:val="decimal"/>
      <w:lvlText w:val="%1)"/>
      <w:lvlJc w:val="left"/>
      <w:pPr>
        <w:tabs>
          <w:tab w:val="num" w:pos="720"/>
        </w:tabs>
        <w:ind w:left="720" w:hanging="360"/>
      </w:pPr>
    </w:lvl>
    <w:lvl w:ilvl="1" w:tplc="723CD96C" w:tentative="1">
      <w:start w:val="1"/>
      <w:numFmt w:val="decimal"/>
      <w:lvlText w:val="%2)"/>
      <w:lvlJc w:val="left"/>
      <w:pPr>
        <w:tabs>
          <w:tab w:val="num" w:pos="1440"/>
        </w:tabs>
        <w:ind w:left="1440" w:hanging="360"/>
      </w:pPr>
    </w:lvl>
    <w:lvl w:ilvl="2" w:tplc="C5E4344C" w:tentative="1">
      <w:start w:val="1"/>
      <w:numFmt w:val="decimal"/>
      <w:lvlText w:val="%3)"/>
      <w:lvlJc w:val="left"/>
      <w:pPr>
        <w:tabs>
          <w:tab w:val="num" w:pos="2160"/>
        </w:tabs>
        <w:ind w:left="2160" w:hanging="360"/>
      </w:pPr>
    </w:lvl>
    <w:lvl w:ilvl="3" w:tplc="CD885C3A" w:tentative="1">
      <w:start w:val="1"/>
      <w:numFmt w:val="decimal"/>
      <w:lvlText w:val="%4)"/>
      <w:lvlJc w:val="left"/>
      <w:pPr>
        <w:tabs>
          <w:tab w:val="num" w:pos="2880"/>
        </w:tabs>
        <w:ind w:left="2880" w:hanging="360"/>
      </w:pPr>
    </w:lvl>
    <w:lvl w:ilvl="4" w:tplc="7CA06900" w:tentative="1">
      <w:start w:val="1"/>
      <w:numFmt w:val="decimal"/>
      <w:lvlText w:val="%5)"/>
      <w:lvlJc w:val="left"/>
      <w:pPr>
        <w:tabs>
          <w:tab w:val="num" w:pos="3600"/>
        </w:tabs>
        <w:ind w:left="3600" w:hanging="360"/>
      </w:pPr>
    </w:lvl>
    <w:lvl w:ilvl="5" w:tplc="C29ED8A0" w:tentative="1">
      <w:start w:val="1"/>
      <w:numFmt w:val="decimal"/>
      <w:lvlText w:val="%6)"/>
      <w:lvlJc w:val="left"/>
      <w:pPr>
        <w:tabs>
          <w:tab w:val="num" w:pos="4320"/>
        </w:tabs>
        <w:ind w:left="4320" w:hanging="360"/>
      </w:pPr>
    </w:lvl>
    <w:lvl w:ilvl="6" w:tplc="F73ECD50" w:tentative="1">
      <w:start w:val="1"/>
      <w:numFmt w:val="decimal"/>
      <w:lvlText w:val="%7)"/>
      <w:lvlJc w:val="left"/>
      <w:pPr>
        <w:tabs>
          <w:tab w:val="num" w:pos="5040"/>
        </w:tabs>
        <w:ind w:left="5040" w:hanging="360"/>
      </w:pPr>
    </w:lvl>
    <w:lvl w:ilvl="7" w:tplc="F8683376" w:tentative="1">
      <w:start w:val="1"/>
      <w:numFmt w:val="decimal"/>
      <w:lvlText w:val="%8)"/>
      <w:lvlJc w:val="left"/>
      <w:pPr>
        <w:tabs>
          <w:tab w:val="num" w:pos="5760"/>
        </w:tabs>
        <w:ind w:left="5760" w:hanging="360"/>
      </w:pPr>
    </w:lvl>
    <w:lvl w:ilvl="8" w:tplc="ABFA0A14" w:tentative="1">
      <w:start w:val="1"/>
      <w:numFmt w:val="decimal"/>
      <w:lvlText w:val="%9)"/>
      <w:lvlJc w:val="left"/>
      <w:pPr>
        <w:tabs>
          <w:tab w:val="num" w:pos="6480"/>
        </w:tabs>
        <w:ind w:left="6480" w:hanging="360"/>
      </w:pPr>
    </w:lvl>
  </w:abstractNum>
  <w:abstractNum w:abstractNumId="9">
    <w:nsid w:val="629073B7"/>
    <w:multiLevelType w:val="hybridMultilevel"/>
    <w:tmpl w:val="1F020500"/>
    <w:lvl w:ilvl="0" w:tplc="175C9BA6">
      <w:start w:val="1"/>
      <w:numFmt w:val="bullet"/>
      <w:lvlText w:val="•"/>
      <w:lvlJc w:val="left"/>
      <w:pPr>
        <w:tabs>
          <w:tab w:val="num" w:pos="720"/>
        </w:tabs>
        <w:ind w:left="720" w:hanging="360"/>
      </w:pPr>
      <w:rPr>
        <w:rFonts w:ascii="Arial" w:hAnsi="Arial" w:hint="default"/>
      </w:rPr>
    </w:lvl>
    <w:lvl w:ilvl="1" w:tplc="B052B2AA" w:tentative="1">
      <w:start w:val="1"/>
      <w:numFmt w:val="bullet"/>
      <w:lvlText w:val="•"/>
      <w:lvlJc w:val="left"/>
      <w:pPr>
        <w:tabs>
          <w:tab w:val="num" w:pos="1440"/>
        </w:tabs>
        <w:ind w:left="1440" w:hanging="360"/>
      </w:pPr>
      <w:rPr>
        <w:rFonts w:ascii="Arial" w:hAnsi="Arial" w:hint="default"/>
      </w:rPr>
    </w:lvl>
    <w:lvl w:ilvl="2" w:tplc="B48AC432" w:tentative="1">
      <w:start w:val="1"/>
      <w:numFmt w:val="bullet"/>
      <w:lvlText w:val="•"/>
      <w:lvlJc w:val="left"/>
      <w:pPr>
        <w:tabs>
          <w:tab w:val="num" w:pos="2160"/>
        </w:tabs>
        <w:ind w:left="2160" w:hanging="360"/>
      </w:pPr>
      <w:rPr>
        <w:rFonts w:ascii="Arial" w:hAnsi="Arial" w:hint="default"/>
      </w:rPr>
    </w:lvl>
    <w:lvl w:ilvl="3" w:tplc="573E4B78" w:tentative="1">
      <w:start w:val="1"/>
      <w:numFmt w:val="bullet"/>
      <w:lvlText w:val="•"/>
      <w:lvlJc w:val="left"/>
      <w:pPr>
        <w:tabs>
          <w:tab w:val="num" w:pos="2880"/>
        </w:tabs>
        <w:ind w:left="2880" w:hanging="360"/>
      </w:pPr>
      <w:rPr>
        <w:rFonts w:ascii="Arial" w:hAnsi="Arial" w:hint="default"/>
      </w:rPr>
    </w:lvl>
    <w:lvl w:ilvl="4" w:tplc="AC00F7C8" w:tentative="1">
      <w:start w:val="1"/>
      <w:numFmt w:val="bullet"/>
      <w:lvlText w:val="•"/>
      <w:lvlJc w:val="left"/>
      <w:pPr>
        <w:tabs>
          <w:tab w:val="num" w:pos="3600"/>
        </w:tabs>
        <w:ind w:left="3600" w:hanging="360"/>
      </w:pPr>
      <w:rPr>
        <w:rFonts w:ascii="Arial" w:hAnsi="Arial" w:hint="default"/>
      </w:rPr>
    </w:lvl>
    <w:lvl w:ilvl="5" w:tplc="71263182" w:tentative="1">
      <w:start w:val="1"/>
      <w:numFmt w:val="bullet"/>
      <w:lvlText w:val="•"/>
      <w:lvlJc w:val="left"/>
      <w:pPr>
        <w:tabs>
          <w:tab w:val="num" w:pos="4320"/>
        </w:tabs>
        <w:ind w:left="4320" w:hanging="360"/>
      </w:pPr>
      <w:rPr>
        <w:rFonts w:ascii="Arial" w:hAnsi="Arial" w:hint="default"/>
      </w:rPr>
    </w:lvl>
    <w:lvl w:ilvl="6" w:tplc="91968E3A" w:tentative="1">
      <w:start w:val="1"/>
      <w:numFmt w:val="bullet"/>
      <w:lvlText w:val="•"/>
      <w:lvlJc w:val="left"/>
      <w:pPr>
        <w:tabs>
          <w:tab w:val="num" w:pos="5040"/>
        </w:tabs>
        <w:ind w:left="5040" w:hanging="360"/>
      </w:pPr>
      <w:rPr>
        <w:rFonts w:ascii="Arial" w:hAnsi="Arial" w:hint="default"/>
      </w:rPr>
    </w:lvl>
    <w:lvl w:ilvl="7" w:tplc="A88A3E0A" w:tentative="1">
      <w:start w:val="1"/>
      <w:numFmt w:val="bullet"/>
      <w:lvlText w:val="•"/>
      <w:lvlJc w:val="left"/>
      <w:pPr>
        <w:tabs>
          <w:tab w:val="num" w:pos="5760"/>
        </w:tabs>
        <w:ind w:left="5760" w:hanging="360"/>
      </w:pPr>
      <w:rPr>
        <w:rFonts w:ascii="Arial" w:hAnsi="Arial" w:hint="default"/>
      </w:rPr>
    </w:lvl>
    <w:lvl w:ilvl="8" w:tplc="93C45B16" w:tentative="1">
      <w:start w:val="1"/>
      <w:numFmt w:val="bullet"/>
      <w:lvlText w:val="•"/>
      <w:lvlJc w:val="left"/>
      <w:pPr>
        <w:tabs>
          <w:tab w:val="num" w:pos="6480"/>
        </w:tabs>
        <w:ind w:left="6480" w:hanging="360"/>
      </w:pPr>
      <w:rPr>
        <w:rFonts w:ascii="Arial" w:hAnsi="Arial" w:hint="default"/>
      </w:rPr>
    </w:lvl>
  </w:abstractNum>
  <w:abstractNum w:abstractNumId="10">
    <w:nsid w:val="699D79C9"/>
    <w:multiLevelType w:val="hybridMultilevel"/>
    <w:tmpl w:val="C38085F2"/>
    <w:lvl w:ilvl="0" w:tplc="2A78AEB2">
      <w:start w:val="1"/>
      <w:numFmt w:val="decimal"/>
      <w:lvlText w:val="%1)"/>
      <w:lvlJc w:val="left"/>
      <w:pPr>
        <w:tabs>
          <w:tab w:val="num" w:pos="720"/>
        </w:tabs>
        <w:ind w:left="720" w:hanging="360"/>
      </w:pPr>
    </w:lvl>
    <w:lvl w:ilvl="1" w:tplc="6B38AC90" w:tentative="1">
      <w:start w:val="1"/>
      <w:numFmt w:val="decimal"/>
      <w:lvlText w:val="%2)"/>
      <w:lvlJc w:val="left"/>
      <w:pPr>
        <w:tabs>
          <w:tab w:val="num" w:pos="1440"/>
        </w:tabs>
        <w:ind w:left="1440" w:hanging="360"/>
      </w:pPr>
    </w:lvl>
    <w:lvl w:ilvl="2" w:tplc="979A6FC6" w:tentative="1">
      <w:start w:val="1"/>
      <w:numFmt w:val="decimal"/>
      <w:lvlText w:val="%3)"/>
      <w:lvlJc w:val="left"/>
      <w:pPr>
        <w:tabs>
          <w:tab w:val="num" w:pos="2160"/>
        </w:tabs>
        <w:ind w:left="2160" w:hanging="360"/>
      </w:pPr>
    </w:lvl>
    <w:lvl w:ilvl="3" w:tplc="7930ADCE" w:tentative="1">
      <w:start w:val="1"/>
      <w:numFmt w:val="decimal"/>
      <w:lvlText w:val="%4)"/>
      <w:lvlJc w:val="left"/>
      <w:pPr>
        <w:tabs>
          <w:tab w:val="num" w:pos="2880"/>
        </w:tabs>
        <w:ind w:left="2880" w:hanging="360"/>
      </w:pPr>
    </w:lvl>
    <w:lvl w:ilvl="4" w:tplc="5D4A707A" w:tentative="1">
      <w:start w:val="1"/>
      <w:numFmt w:val="decimal"/>
      <w:lvlText w:val="%5)"/>
      <w:lvlJc w:val="left"/>
      <w:pPr>
        <w:tabs>
          <w:tab w:val="num" w:pos="3600"/>
        </w:tabs>
        <w:ind w:left="3600" w:hanging="360"/>
      </w:pPr>
    </w:lvl>
    <w:lvl w:ilvl="5" w:tplc="7884FEF0" w:tentative="1">
      <w:start w:val="1"/>
      <w:numFmt w:val="decimal"/>
      <w:lvlText w:val="%6)"/>
      <w:lvlJc w:val="left"/>
      <w:pPr>
        <w:tabs>
          <w:tab w:val="num" w:pos="4320"/>
        </w:tabs>
        <w:ind w:left="4320" w:hanging="360"/>
      </w:pPr>
    </w:lvl>
    <w:lvl w:ilvl="6" w:tplc="F2ECFAD6" w:tentative="1">
      <w:start w:val="1"/>
      <w:numFmt w:val="decimal"/>
      <w:lvlText w:val="%7)"/>
      <w:lvlJc w:val="left"/>
      <w:pPr>
        <w:tabs>
          <w:tab w:val="num" w:pos="5040"/>
        </w:tabs>
        <w:ind w:left="5040" w:hanging="360"/>
      </w:pPr>
    </w:lvl>
    <w:lvl w:ilvl="7" w:tplc="9D7625C2" w:tentative="1">
      <w:start w:val="1"/>
      <w:numFmt w:val="decimal"/>
      <w:lvlText w:val="%8)"/>
      <w:lvlJc w:val="left"/>
      <w:pPr>
        <w:tabs>
          <w:tab w:val="num" w:pos="5760"/>
        </w:tabs>
        <w:ind w:left="5760" w:hanging="360"/>
      </w:pPr>
    </w:lvl>
    <w:lvl w:ilvl="8" w:tplc="0772FF10" w:tentative="1">
      <w:start w:val="1"/>
      <w:numFmt w:val="decimal"/>
      <w:lvlText w:val="%9)"/>
      <w:lvlJc w:val="left"/>
      <w:pPr>
        <w:tabs>
          <w:tab w:val="num" w:pos="6480"/>
        </w:tabs>
        <w:ind w:left="6480" w:hanging="360"/>
      </w:pPr>
    </w:lvl>
  </w:abstractNum>
  <w:abstractNum w:abstractNumId="11">
    <w:nsid w:val="744D7412"/>
    <w:multiLevelType w:val="hybridMultilevel"/>
    <w:tmpl w:val="5C0E0232"/>
    <w:lvl w:ilvl="0" w:tplc="8E328968">
      <w:start w:val="1"/>
      <w:numFmt w:val="bullet"/>
      <w:lvlText w:val="•"/>
      <w:lvlJc w:val="left"/>
      <w:pPr>
        <w:tabs>
          <w:tab w:val="num" w:pos="720"/>
        </w:tabs>
        <w:ind w:left="720" w:hanging="360"/>
      </w:pPr>
      <w:rPr>
        <w:rFonts w:ascii="Arial" w:hAnsi="Arial" w:hint="default"/>
      </w:rPr>
    </w:lvl>
    <w:lvl w:ilvl="1" w:tplc="EAFC6604" w:tentative="1">
      <w:start w:val="1"/>
      <w:numFmt w:val="bullet"/>
      <w:lvlText w:val="•"/>
      <w:lvlJc w:val="left"/>
      <w:pPr>
        <w:tabs>
          <w:tab w:val="num" w:pos="1440"/>
        </w:tabs>
        <w:ind w:left="1440" w:hanging="360"/>
      </w:pPr>
      <w:rPr>
        <w:rFonts w:ascii="Arial" w:hAnsi="Arial" w:hint="default"/>
      </w:rPr>
    </w:lvl>
    <w:lvl w:ilvl="2" w:tplc="2F5663B8" w:tentative="1">
      <w:start w:val="1"/>
      <w:numFmt w:val="bullet"/>
      <w:lvlText w:val="•"/>
      <w:lvlJc w:val="left"/>
      <w:pPr>
        <w:tabs>
          <w:tab w:val="num" w:pos="2160"/>
        </w:tabs>
        <w:ind w:left="2160" w:hanging="360"/>
      </w:pPr>
      <w:rPr>
        <w:rFonts w:ascii="Arial" w:hAnsi="Arial" w:hint="default"/>
      </w:rPr>
    </w:lvl>
    <w:lvl w:ilvl="3" w:tplc="18061974" w:tentative="1">
      <w:start w:val="1"/>
      <w:numFmt w:val="bullet"/>
      <w:lvlText w:val="•"/>
      <w:lvlJc w:val="left"/>
      <w:pPr>
        <w:tabs>
          <w:tab w:val="num" w:pos="2880"/>
        </w:tabs>
        <w:ind w:left="2880" w:hanging="360"/>
      </w:pPr>
      <w:rPr>
        <w:rFonts w:ascii="Arial" w:hAnsi="Arial" w:hint="default"/>
      </w:rPr>
    </w:lvl>
    <w:lvl w:ilvl="4" w:tplc="CEA6747A" w:tentative="1">
      <w:start w:val="1"/>
      <w:numFmt w:val="bullet"/>
      <w:lvlText w:val="•"/>
      <w:lvlJc w:val="left"/>
      <w:pPr>
        <w:tabs>
          <w:tab w:val="num" w:pos="3600"/>
        </w:tabs>
        <w:ind w:left="3600" w:hanging="360"/>
      </w:pPr>
      <w:rPr>
        <w:rFonts w:ascii="Arial" w:hAnsi="Arial" w:hint="default"/>
      </w:rPr>
    </w:lvl>
    <w:lvl w:ilvl="5" w:tplc="FE28EEC2" w:tentative="1">
      <w:start w:val="1"/>
      <w:numFmt w:val="bullet"/>
      <w:lvlText w:val="•"/>
      <w:lvlJc w:val="left"/>
      <w:pPr>
        <w:tabs>
          <w:tab w:val="num" w:pos="4320"/>
        </w:tabs>
        <w:ind w:left="4320" w:hanging="360"/>
      </w:pPr>
      <w:rPr>
        <w:rFonts w:ascii="Arial" w:hAnsi="Arial" w:hint="default"/>
      </w:rPr>
    </w:lvl>
    <w:lvl w:ilvl="6" w:tplc="1400BCFA" w:tentative="1">
      <w:start w:val="1"/>
      <w:numFmt w:val="bullet"/>
      <w:lvlText w:val="•"/>
      <w:lvlJc w:val="left"/>
      <w:pPr>
        <w:tabs>
          <w:tab w:val="num" w:pos="5040"/>
        </w:tabs>
        <w:ind w:left="5040" w:hanging="360"/>
      </w:pPr>
      <w:rPr>
        <w:rFonts w:ascii="Arial" w:hAnsi="Arial" w:hint="default"/>
      </w:rPr>
    </w:lvl>
    <w:lvl w:ilvl="7" w:tplc="71D0D804" w:tentative="1">
      <w:start w:val="1"/>
      <w:numFmt w:val="bullet"/>
      <w:lvlText w:val="•"/>
      <w:lvlJc w:val="left"/>
      <w:pPr>
        <w:tabs>
          <w:tab w:val="num" w:pos="5760"/>
        </w:tabs>
        <w:ind w:left="5760" w:hanging="360"/>
      </w:pPr>
      <w:rPr>
        <w:rFonts w:ascii="Arial" w:hAnsi="Arial" w:hint="default"/>
      </w:rPr>
    </w:lvl>
    <w:lvl w:ilvl="8" w:tplc="D2E40592" w:tentative="1">
      <w:start w:val="1"/>
      <w:numFmt w:val="bullet"/>
      <w:lvlText w:val="•"/>
      <w:lvlJc w:val="left"/>
      <w:pPr>
        <w:tabs>
          <w:tab w:val="num" w:pos="6480"/>
        </w:tabs>
        <w:ind w:left="6480" w:hanging="360"/>
      </w:pPr>
      <w:rPr>
        <w:rFonts w:ascii="Arial" w:hAnsi="Arial" w:hint="default"/>
      </w:rPr>
    </w:lvl>
  </w:abstractNum>
  <w:abstractNum w:abstractNumId="12">
    <w:nsid w:val="7A29425D"/>
    <w:multiLevelType w:val="hybridMultilevel"/>
    <w:tmpl w:val="5EBE0422"/>
    <w:lvl w:ilvl="0" w:tplc="F790E3B6">
      <w:start w:val="1"/>
      <w:numFmt w:val="bullet"/>
      <w:lvlText w:val=""/>
      <w:lvlJc w:val="left"/>
      <w:pPr>
        <w:tabs>
          <w:tab w:val="num" w:pos="720"/>
        </w:tabs>
        <w:ind w:left="720" w:hanging="360"/>
      </w:pPr>
      <w:rPr>
        <w:rFonts w:ascii="Wingdings" w:hAnsi="Wingdings" w:hint="default"/>
      </w:rPr>
    </w:lvl>
    <w:lvl w:ilvl="1" w:tplc="60901258" w:tentative="1">
      <w:start w:val="1"/>
      <w:numFmt w:val="bullet"/>
      <w:lvlText w:val=""/>
      <w:lvlJc w:val="left"/>
      <w:pPr>
        <w:tabs>
          <w:tab w:val="num" w:pos="1440"/>
        </w:tabs>
        <w:ind w:left="1440" w:hanging="360"/>
      </w:pPr>
      <w:rPr>
        <w:rFonts w:ascii="Wingdings" w:hAnsi="Wingdings" w:hint="default"/>
      </w:rPr>
    </w:lvl>
    <w:lvl w:ilvl="2" w:tplc="29340598" w:tentative="1">
      <w:start w:val="1"/>
      <w:numFmt w:val="bullet"/>
      <w:lvlText w:val=""/>
      <w:lvlJc w:val="left"/>
      <w:pPr>
        <w:tabs>
          <w:tab w:val="num" w:pos="2160"/>
        </w:tabs>
        <w:ind w:left="2160" w:hanging="360"/>
      </w:pPr>
      <w:rPr>
        <w:rFonts w:ascii="Wingdings" w:hAnsi="Wingdings" w:hint="default"/>
      </w:rPr>
    </w:lvl>
    <w:lvl w:ilvl="3" w:tplc="E71CABCE" w:tentative="1">
      <w:start w:val="1"/>
      <w:numFmt w:val="bullet"/>
      <w:lvlText w:val=""/>
      <w:lvlJc w:val="left"/>
      <w:pPr>
        <w:tabs>
          <w:tab w:val="num" w:pos="2880"/>
        </w:tabs>
        <w:ind w:left="2880" w:hanging="360"/>
      </w:pPr>
      <w:rPr>
        <w:rFonts w:ascii="Wingdings" w:hAnsi="Wingdings" w:hint="default"/>
      </w:rPr>
    </w:lvl>
    <w:lvl w:ilvl="4" w:tplc="A058C24C" w:tentative="1">
      <w:start w:val="1"/>
      <w:numFmt w:val="bullet"/>
      <w:lvlText w:val=""/>
      <w:lvlJc w:val="left"/>
      <w:pPr>
        <w:tabs>
          <w:tab w:val="num" w:pos="3600"/>
        </w:tabs>
        <w:ind w:left="3600" w:hanging="360"/>
      </w:pPr>
      <w:rPr>
        <w:rFonts w:ascii="Wingdings" w:hAnsi="Wingdings" w:hint="default"/>
      </w:rPr>
    </w:lvl>
    <w:lvl w:ilvl="5" w:tplc="67DC0430" w:tentative="1">
      <w:start w:val="1"/>
      <w:numFmt w:val="bullet"/>
      <w:lvlText w:val=""/>
      <w:lvlJc w:val="left"/>
      <w:pPr>
        <w:tabs>
          <w:tab w:val="num" w:pos="4320"/>
        </w:tabs>
        <w:ind w:left="4320" w:hanging="360"/>
      </w:pPr>
      <w:rPr>
        <w:rFonts w:ascii="Wingdings" w:hAnsi="Wingdings" w:hint="default"/>
      </w:rPr>
    </w:lvl>
    <w:lvl w:ilvl="6" w:tplc="28C2F8B2" w:tentative="1">
      <w:start w:val="1"/>
      <w:numFmt w:val="bullet"/>
      <w:lvlText w:val=""/>
      <w:lvlJc w:val="left"/>
      <w:pPr>
        <w:tabs>
          <w:tab w:val="num" w:pos="5040"/>
        </w:tabs>
        <w:ind w:left="5040" w:hanging="360"/>
      </w:pPr>
      <w:rPr>
        <w:rFonts w:ascii="Wingdings" w:hAnsi="Wingdings" w:hint="default"/>
      </w:rPr>
    </w:lvl>
    <w:lvl w:ilvl="7" w:tplc="5890E75E" w:tentative="1">
      <w:start w:val="1"/>
      <w:numFmt w:val="bullet"/>
      <w:lvlText w:val=""/>
      <w:lvlJc w:val="left"/>
      <w:pPr>
        <w:tabs>
          <w:tab w:val="num" w:pos="5760"/>
        </w:tabs>
        <w:ind w:left="5760" w:hanging="360"/>
      </w:pPr>
      <w:rPr>
        <w:rFonts w:ascii="Wingdings" w:hAnsi="Wingdings" w:hint="default"/>
      </w:rPr>
    </w:lvl>
    <w:lvl w:ilvl="8" w:tplc="8C32EFB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11"/>
  </w:num>
  <w:num w:numId="6">
    <w:abstractNumId w:val="6"/>
  </w:num>
  <w:num w:numId="7">
    <w:abstractNumId w:val="8"/>
  </w:num>
  <w:num w:numId="8">
    <w:abstractNumId w:val="5"/>
  </w:num>
  <w:num w:numId="9">
    <w:abstractNumId w:val="7"/>
  </w:num>
  <w:num w:numId="10">
    <w:abstractNumId w:val="3"/>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5133C2"/>
    <w:rsid w:val="00065858"/>
    <w:rsid w:val="001E0BFF"/>
    <w:rsid w:val="005133C2"/>
    <w:rsid w:val="0087318B"/>
    <w:rsid w:val="00890508"/>
    <w:rsid w:val="00923187"/>
    <w:rsid w:val="00932589"/>
    <w:rsid w:val="009D5339"/>
    <w:rsid w:val="00A67B8F"/>
    <w:rsid w:val="00A80923"/>
    <w:rsid w:val="00B57809"/>
    <w:rsid w:val="00C23407"/>
    <w:rsid w:val="00D41B52"/>
    <w:rsid w:val="00E47BA6"/>
    <w:rsid w:val="00E91D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3C2"/>
  </w:style>
  <w:style w:type="paragraph" w:styleId="Footer">
    <w:name w:val="footer"/>
    <w:basedOn w:val="Normal"/>
    <w:link w:val="FooterChar"/>
    <w:uiPriority w:val="99"/>
    <w:unhideWhenUsed/>
    <w:rsid w:val="00513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C2"/>
  </w:style>
  <w:style w:type="paragraph" w:styleId="BalloonText">
    <w:name w:val="Balloon Text"/>
    <w:basedOn w:val="Normal"/>
    <w:link w:val="BalloonTextChar"/>
    <w:uiPriority w:val="99"/>
    <w:semiHidden/>
    <w:unhideWhenUsed/>
    <w:rsid w:val="0051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C2"/>
    <w:rPr>
      <w:rFonts w:ascii="Tahoma" w:hAnsi="Tahoma" w:cs="Tahoma"/>
      <w:sz w:val="16"/>
      <w:szCs w:val="16"/>
    </w:rPr>
  </w:style>
  <w:style w:type="paragraph" w:styleId="NormalWeb">
    <w:name w:val="Normal (Web)"/>
    <w:basedOn w:val="Normal"/>
    <w:uiPriority w:val="99"/>
    <w:semiHidden/>
    <w:unhideWhenUsed/>
    <w:rsid w:val="009231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318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97429">
      <w:bodyDiv w:val="1"/>
      <w:marLeft w:val="0"/>
      <w:marRight w:val="0"/>
      <w:marTop w:val="0"/>
      <w:marBottom w:val="0"/>
      <w:divBdr>
        <w:top w:val="none" w:sz="0" w:space="0" w:color="auto"/>
        <w:left w:val="none" w:sz="0" w:space="0" w:color="auto"/>
        <w:bottom w:val="none" w:sz="0" w:space="0" w:color="auto"/>
        <w:right w:val="none" w:sz="0" w:space="0" w:color="auto"/>
      </w:divBdr>
      <w:divsChild>
        <w:div w:id="1941519864">
          <w:marLeft w:val="547"/>
          <w:marRight w:val="0"/>
          <w:marTop w:val="134"/>
          <w:marBottom w:val="0"/>
          <w:divBdr>
            <w:top w:val="none" w:sz="0" w:space="0" w:color="auto"/>
            <w:left w:val="none" w:sz="0" w:space="0" w:color="auto"/>
            <w:bottom w:val="none" w:sz="0" w:space="0" w:color="auto"/>
            <w:right w:val="none" w:sz="0" w:space="0" w:color="auto"/>
          </w:divBdr>
        </w:div>
        <w:div w:id="1640645330">
          <w:marLeft w:val="547"/>
          <w:marRight w:val="0"/>
          <w:marTop w:val="134"/>
          <w:marBottom w:val="0"/>
          <w:divBdr>
            <w:top w:val="none" w:sz="0" w:space="0" w:color="auto"/>
            <w:left w:val="none" w:sz="0" w:space="0" w:color="auto"/>
            <w:bottom w:val="none" w:sz="0" w:space="0" w:color="auto"/>
            <w:right w:val="none" w:sz="0" w:space="0" w:color="auto"/>
          </w:divBdr>
        </w:div>
      </w:divsChild>
    </w:div>
    <w:div w:id="124667099">
      <w:bodyDiv w:val="1"/>
      <w:marLeft w:val="0"/>
      <w:marRight w:val="0"/>
      <w:marTop w:val="0"/>
      <w:marBottom w:val="0"/>
      <w:divBdr>
        <w:top w:val="none" w:sz="0" w:space="0" w:color="auto"/>
        <w:left w:val="none" w:sz="0" w:space="0" w:color="auto"/>
        <w:bottom w:val="none" w:sz="0" w:space="0" w:color="auto"/>
        <w:right w:val="none" w:sz="0" w:space="0" w:color="auto"/>
      </w:divBdr>
      <w:divsChild>
        <w:div w:id="67774104">
          <w:marLeft w:val="806"/>
          <w:marRight w:val="0"/>
          <w:marTop w:val="144"/>
          <w:marBottom w:val="0"/>
          <w:divBdr>
            <w:top w:val="none" w:sz="0" w:space="0" w:color="auto"/>
            <w:left w:val="none" w:sz="0" w:space="0" w:color="auto"/>
            <w:bottom w:val="none" w:sz="0" w:space="0" w:color="auto"/>
            <w:right w:val="none" w:sz="0" w:space="0" w:color="auto"/>
          </w:divBdr>
        </w:div>
        <w:div w:id="942541361">
          <w:marLeft w:val="806"/>
          <w:marRight w:val="0"/>
          <w:marTop w:val="144"/>
          <w:marBottom w:val="0"/>
          <w:divBdr>
            <w:top w:val="none" w:sz="0" w:space="0" w:color="auto"/>
            <w:left w:val="none" w:sz="0" w:space="0" w:color="auto"/>
            <w:bottom w:val="none" w:sz="0" w:space="0" w:color="auto"/>
            <w:right w:val="none" w:sz="0" w:space="0" w:color="auto"/>
          </w:divBdr>
        </w:div>
        <w:div w:id="1984693125">
          <w:marLeft w:val="806"/>
          <w:marRight w:val="0"/>
          <w:marTop w:val="144"/>
          <w:marBottom w:val="0"/>
          <w:divBdr>
            <w:top w:val="none" w:sz="0" w:space="0" w:color="auto"/>
            <w:left w:val="none" w:sz="0" w:space="0" w:color="auto"/>
            <w:bottom w:val="none" w:sz="0" w:space="0" w:color="auto"/>
            <w:right w:val="none" w:sz="0" w:space="0" w:color="auto"/>
          </w:divBdr>
        </w:div>
      </w:divsChild>
    </w:div>
    <w:div w:id="173425292">
      <w:bodyDiv w:val="1"/>
      <w:marLeft w:val="0"/>
      <w:marRight w:val="0"/>
      <w:marTop w:val="0"/>
      <w:marBottom w:val="0"/>
      <w:divBdr>
        <w:top w:val="none" w:sz="0" w:space="0" w:color="auto"/>
        <w:left w:val="none" w:sz="0" w:space="0" w:color="auto"/>
        <w:bottom w:val="none" w:sz="0" w:space="0" w:color="auto"/>
        <w:right w:val="none" w:sz="0" w:space="0" w:color="auto"/>
      </w:divBdr>
      <w:divsChild>
        <w:div w:id="1383867972">
          <w:marLeft w:val="547"/>
          <w:marRight w:val="0"/>
          <w:marTop w:val="0"/>
          <w:marBottom w:val="0"/>
          <w:divBdr>
            <w:top w:val="none" w:sz="0" w:space="0" w:color="auto"/>
            <w:left w:val="none" w:sz="0" w:space="0" w:color="auto"/>
            <w:bottom w:val="none" w:sz="0" w:space="0" w:color="auto"/>
            <w:right w:val="none" w:sz="0" w:space="0" w:color="auto"/>
          </w:divBdr>
        </w:div>
        <w:div w:id="2144421792">
          <w:marLeft w:val="547"/>
          <w:marRight w:val="0"/>
          <w:marTop w:val="0"/>
          <w:marBottom w:val="0"/>
          <w:divBdr>
            <w:top w:val="none" w:sz="0" w:space="0" w:color="auto"/>
            <w:left w:val="none" w:sz="0" w:space="0" w:color="auto"/>
            <w:bottom w:val="none" w:sz="0" w:space="0" w:color="auto"/>
            <w:right w:val="none" w:sz="0" w:space="0" w:color="auto"/>
          </w:divBdr>
        </w:div>
        <w:div w:id="1512530631">
          <w:marLeft w:val="547"/>
          <w:marRight w:val="0"/>
          <w:marTop w:val="0"/>
          <w:marBottom w:val="0"/>
          <w:divBdr>
            <w:top w:val="none" w:sz="0" w:space="0" w:color="auto"/>
            <w:left w:val="none" w:sz="0" w:space="0" w:color="auto"/>
            <w:bottom w:val="none" w:sz="0" w:space="0" w:color="auto"/>
            <w:right w:val="none" w:sz="0" w:space="0" w:color="auto"/>
          </w:divBdr>
        </w:div>
      </w:divsChild>
    </w:div>
    <w:div w:id="242684198">
      <w:bodyDiv w:val="1"/>
      <w:marLeft w:val="0"/>
      <w:marRight w:val="0"/>
      <w:marTop w:val="0"/>
      <w:marBottom w:val="0"/>
      <w:divBdr>
        <w:top w:val="none" w:sz="0" w:space="0" w:color="auto"/>
        <w:left w:val="none" w:sz="0" w:space="0" w:color="auto"/>
        <w:bottom w:val="none" w:sz="0" w:space="0" w:color="auto"/>
        <w:right w:val="none" w:sz="0" w:space="0" w:color="auto"/>
      </w:divBdr>
      <w:divsChild>
        <w:div w:id="1040276593">
          <w:marLeft w:val="547"/>
          <w:marRight w:val="0"/>
          <w:marTop w:val="154"/>
          <w:marBottom w:val="0"/>
          <w:divBdr>
            <w:top w:val="none" w:sz="0" w:space="0" w:color="auto"/>
            <w:left w:val="none" w:sz="0" w:space="0" w:color="auto"/>
            <w:bottom w:val="none" w:sz="0" w:space="0" w:color="auto"/>
            <w:right w:val="none" w:sz="0" w:space="0" w:color="auto"/>
          </w:divBdr>
        </w:div>
        <w:div w:id="1803691878">
          <w:marLeft w:val="547"/>
          <w:marRight w:val="0"/>
          <w:marTop w:val="154"/>
          <w:marBottom w:val="0"/>
          <w:divBdr>
            <w:top w:val="none" w:sz="0" w:space="0" w:color="auto"/>
            <w:left w:val="none" w:sz="0" w:space="0" w:color="auto"/>
            <w:bottom w:val="none" w:sz="0" w:space="0" w:color="auto"/>
            <w:right w:val="none" w:sz="0" w:space="0" w:color="auto"/>
          </w:divBdr>
        </w:div>
        <w:div w:id="338436797">
          <w:marLeft w:val="547"/>
          <w:marRight w:val="0"/>
          <w:marTop w:val="154"/>
          <w:marBottom w:val="0"/>
          <w:divBdr>
            <w:top w:val="none" w:sz="0" w:space="0" w:color="auto"/>
            <w:left w:val="none" w:sz="0" w:space="0" w:color="auto"/>
            <w:bottom w:val="none" w:sz="0" w:space="0" w:color="auto"/>
            <w:right w:val="none" w:sz="0" w:space="0" w:color="auto"/>
          </w:divBdr>
        </w:div>
        <w:div w:id="901064312">
          <w:marLeft w:val="547"/>
          <w:marRight w:val="0"/>
          <w:marTop w:val="154"/>
          <w:marBottom w:val="0"/>
          <w:divBdr>
            <w:top w:val="none" w:sz="0" w:space="0" w:color="auto"/>
            <w:left w:val="none" w:sz="0" w:space="0" w:color="auto"/>
            <w:bottom w:val="none" w:sz="0" w:space="0" w:color="auto"/>
            <w:right w:val="none" w:sz="0" w:space="0" w:color="auto"/>
          </w:divBdr>
        </w:div>
        <w:div w:id="1724402377">
          <w:marLeft w:val="547"/>
          <w:marRight w:val="0"/>
          <w:marTop w:val="154"/>
          <w:marBottom w:val="0"/>
          <w:divBdr>
            <w:top w:val="none" w:sz="0" w:space="0" w:color="auto"/>
            <w:left w:val="none" w:sz="0" w:space="0" w:color="auto"/>
            <w:bottom w:val="none" w:sz="0" w:space="0" w:color="auto"/>
            <w:right w:val="none" w:sz="0" w:space="0" w:color="auto"/>
          </w:divBdr>
        </w:div>
      </w:divsChild>
    </w:div>
    <w:div w:id="541478256">
      <w:bodyDiv w:val="1"/>
      <w:marLeft w:val="0"/>
      <w:marRight w:val="0"/>
      <w:marTop w:val="0"/>
      <w:marBottom w:val="0"/>
      <w:divBdr>
        <w:top w:val="none" w:sz="0" w:space="0" w:color="auto"/>
        <w:left w:val="none" w:sz="0" w:space="0" w:color="auto"/>
        <w:bottom w:val="none" w:sz="0" w:space="0" w:color="auto"/>
        <w:right w:val="none" w:sz="0" w:space="0" w:color="auto"/>
      </w:divBdr>
    </w:div>
    <w:div w:id="933439811">
      <w:bodyDiv w:val="1"/>
      <w:marLeft w:val="0"/>
      <w:marRight w:val="0"/>
      <w:marTop w:val="0"/>
      <w:marBottom w:val="0"/>
      <w:divBdr>
        <w:top w:val="none" w:sz="0" w:space="0" w:color="auto"/>
        <w:left w:val="none" w:sz="0" w:space="0" w:color="auto"/>
        <w:bottom w:val="none" w:sz="0" w:space="0" w:color="auto"/>
        <w:right w:val="none" w:sz="0" w:space="0" w:color="auto"/>
      </w:divBdr>
      <w:divsChild>
        <w:div w:id="1501122800">
          <w:marLeft w:val="547"/>
          <w:marRight w:val="0"/>
          <w:marTop w:val="144"/>
          <w:marBottom w:val="0"/>
          <w:divBdr>
            <w:top w:val="none" w:sz="0" w:space="0" w:color="auto"/>
            <w:left w:val="none" w:sz="0" w:space="0" w:color="auto"/>
            <w:bottom w:val="none" w:sz="0" w:space="0" w:color="auto"/>
            <w:right w:val="none" w:sz="0" w:space="0" w:color="auto"/>
          </w:divBdr>
        </w:div>
      </w:divsChild>
    </w:div>
    <w:div w:id="1080326476">
      <w:bodyDiv w:val="1"/>
      <w:marLeft w:val="0"/>
      <w:marRight w:val="0"/>
      <w:marTop w:val="0"/>
      <w:marBottom w:val="0"/>
      <w:divBdr>
        <w:top w:val="none" w:sz="0" w:space="0" w:color="auto"/>
        <w:left w:val="none" w:sz="0" w:space="0" w:color="auto"/>
        <w:bottom w:val="none" w:sz="0" w:space="0" w:color="auto"/>
        <w:right w:val="none" w:sz="0" w:space="0" w:color="auto"/>
      </w:divBdr>
    </w:div>
    <w:div w:id="1188636908">
      <w:bodyDiv w:val="1"/>
      <w:marLeft w:val="0"/>
      <w:marRight w:val="0"/>
      <w:marTop w:val="0"/>
      <w:marBottom w:val="0"/>
      <w:divBdr>
        <w:top w:val="none" w:sz="0" w:space="0" w:color="auto"/>
        <w:left w:val="none" w:sz="0" w:space="0" w:color="auto"/>
        <w:bottom w:val="none" w:sz="0" w:space="0" w:color="auto"/>
        <w:right w:val="none" w:sz="0" w:space="0" w:color="auto"/>
      </w:divBdr>
    </w:div>
    <w:div w:id="1237665395">
      <w:bodyDiv w:val="1"/>
      <w:marLeft w:val="0"/>
      <w:marRight w:val="0"/>
      <w:marTop w:val="0"/>
      <w:marBottom w:val="0"/>
      <w:divBdr>
        <w:top w:val="none" w:sz="0" w:space="0" w:color="auto"/>
        <w:left w:val="none" w:sz="0" w:space="0" w:color="auto"/>
        <w:bottom w:val="none" w:sz="0" w:space="0" w:color="auto"/>
        <w:right w:val="none" w:sz="0" w:space="0" w:color="auto"/>
      </w:divBdr>
      <w:divsChild>
        <w:div w:id="564335741">
          <w:marLeft w:val="547"/>
          <w:marRight w:val="0"/>
          <w:marTop w:val="154"/>
          <w:marBottom w:val="0"/>
          <w:divBdr>
            <w:top w:val="none" w:sz="0" w:space="0" w:color="auto"/>
            <w:left w:val="none" w:sz="0" w:space="0" w:color="auto"/>
            <w:bottom w:val="none" w:sz="0" w:space="0" w:color="auto"/>
            <w:right w:val="none" w:sz="0" w:space="0" w:color="auto"/>
          </w:divBdr>
        </w:div>
        <w:div w:id="186796382">
          <w:marLeft w:val="547"/>
          <w:marRight w:val="0"/>
          <w:marTop w:val="154"/>
          <w:marBottom w:val="0"/>
          <w:divBdr>
            <w:top w:val="none" w:sz="0" w:space="0" w:color="auto"/>
            <w:left w:val="none" w:sz="0" w:space="0" w:color="auto"/>
            <w:bottom w:val="none" w:sz="0" w:space="0" w:color="auto"/>
            <w:right w:val="none" w:sz="0" w:space="0" w:color="auto"/>
          </w:divBdr>
        </w:div>
      </w:divsChild>
    </w:div>
    <w:div w:id="1353842740">
      <w:bodyDiv w:val="1"/>
      <w:marLeft w:val="0"/>
      <w:marRight w:val="0"/>
      <w:marTop w:val="0"/>
      <w:marBottom w:val="0"/>
      <w:divBdr>
        <w:top w:val="none" w:sz="0" w:space="0" w:color="auto"/>
        <w:left w:val="none" w:sz="0" w:space="0" w:color="auto"/>
        <w:bottom w:val="none" w:sz="0" w:space="0" w:color="auto"/>
        <w:right w:val="none" w:sz="0" w:space="0" w:color="auto"/>
      </w:divBdr>
    </w:div>
    <w:div w:id="1400708032">
      <w:bodyDiv w:val="1"/>
      <w:marLeft w:val="0"/>
      <w:marRight w:val="0"/>
      <w:marTop w:val="0"/>
      <w:marBottom w:val="0"/>
      <w:divBdr>
        <w:top w:val="none" w:sz="0" w:space="0" w:color="auto"/>
        <w:left w:val="none" w:sz="0" w:space="0" w:color="auto"/>
        <w:bottom w:val="none" w:sz="0" w:space="0" w:color="auto"/>
        <w:right w:val="none" w:sz="0" w:space="0" w:color="auto"/>
      </w:divBdr>
    </w:div>
    <w:div w:id="1476533807">
      <w:bodyDiv w:val="1"/>
      <w:marLeft w:val="0"/>
      <w:marRight w:val="0"/>
      <w:marTop w:val="0"/>
      <w:marBottom w:val="0"/>
      <w:divBdr>
        <w:top w:val="none" w:sz="0" w:space="0" w:color="auto"/>
        <w:left w:val="none" w:sz="0" w:space="0" w:color="auto"/>
        <w:bottom w:val="none" w:sz="0" w:space="0" w:color="auto"/>
        <w:right w:val="none" w:sz="0" w:space="0" w:color="auto"/>
      </w:divBdr>
      <w:divsChild>
        <w:div w:id="885218760">
          <w:marLeft w:val="547"/>
          <w:marRight w:val="0"/>
          <w:marTop w:val="115"/>
          <w:marBottom w:val="0"/>
          <w:divBdr>
            <w:top w:val="none" w:sz="0" w:space="0" w:color="auto"/>
            <w:left w:val="none" w:sz="0" w:space="0" w:color="auto"/>
            <w:bottom w:val="none" w:sz="0" w:space="0" w:color="auto"/>
            <w:right w:val="none" w:sz="0" w:space="0" w:color="auto"/>
          </w:divBdr>
        </w:div>
        <w:div w:id="826289031">
          <w:marLeft w:val="806"/>
          <w:marRight w:val="0"/>
          <w:marTop w:val="115"/>
          <w:marBottom w:val="0"/>
          <w:divBdr>
            <w:top w:val="none" w:sz="0" w:space="0" w:color="auto"/>
            <w:left w:val="none" w:sz="0" w:space="0" w:color="auto"/>
            <w:bottom w:val="none" w:sz="0" w:space="0" w:color="auto"/>
            <w:right w:val="none" w:sz="0" w:space="0" w:color="auto"/>
          </w:divBdr>
        </w:div>
        <w:div w:id="1729836112">
          <w:marLeft w:val="806"/>
          <w:marRight w:val="0"/>
          <w:marTop w:val="115"/>
          <w:marBottom w:val="0"/>
          <w:divBdr>
            <w:top w:val="none" w:sz="0" w:space="0" w:color="auto"/>
            <w:left w:val="none" w:sz="0" w:space="0" w:color="auto"/>
            <w:bottom w:val="none" w:sz="0" w:space="0" w:color="auto"/>
            <w:right w:val="none" w:sz="0" w:space="0" w:color="auto"/>
          </w:divBdr>
        </w:div>
        <w:div w:id="161286083">
          <w:marLeft w:val="806"/>
          <w:marRight w:val="0"/>
          <w:marTop w:val="115"/>
          <w:marBottom w:val="0"/>
          <w:divBdr>
            <w:top w:val="none" w:sz="0" w:space="0" w:color="auto"/>
            <w:left w:val="none" w:sz="0" w:space="0" w:color="auto"/>
            <w:bottom w:val="none" w:sz="0" w:space="0" w:color="auto"/>
            <w:right w:val="none" w:sz="0" w:space="0" w:color="auto"/>
          </w:divBdr>
        </w:div>
        <w:div w:id="1175606442">
          <w:marLeft w:val="806"/>
          <w:marRight w:val="0"/>
          <w:marTop w:val="115"/>
          <w:marBottom w:val="0"/>
          <w:divBdr>
            <w:top w:val="none" w:sz="0" w:space="0" w:color="auto"/>
            <w:left w:val="none" w:sz="0" w:space="0" w:color="auto"/>
            <w:bottom w:val="none" w:sz="0" w:space="0" w:color="auto"/>
            <w:right w:val="none" w:sz="0" w:space="0" w:color="auto"/>
          </w:divBdr>
        </w:div>
        <w:div w:id="711543391">
          <w:marLeft w:val="806"/>
          <w:marRight w:val="0"/>
          <w:marTop w:val="115"/>
          <w:marBottom w:val="0"/>
          <w:divBdr>
            <w:top w:val="none" w:sz="0" w:space="0" w:color="auto"/>
            <w:left w:val="none" w:sz="0" w:space="0" w:color="auto"/>
            <w:bottom w:val="none" w:sz="0" w:space="0" w:color="auto"/>
            <w:right w:val="none" w:sz="0" w:space="0" w:color="auto"/>
          </w:divBdr>
        </w:div>
        <w:div w:id="847017706">
          <w:marLeft w:val="806"/>
          <w:marRight w:val="0"/>
          <w:marTop w:val="115"/>
          <w:marBottom w:val="0"/>
          <w:divBdr>
            <w:top w:val="none" w:sz="0" w:space="0" w:color="auto"/>
            <w:left w:val="none" w:sz="0" w:space="0" w:color="auto"/>
            <w:bottom w:val="none" w:sz="0" w:space="0" w:color="auto"/>
            <w:right w:val="none" w:sz="0" w:space="0" w:color="auto"/>
          </w:divBdr>
        </w:div>
        <w:div w:id="374621044">
          <w:marLeft w:val="806"/>
          <w:marRight w:val="0"/>
          <w:marTop w:val="115"/>
          <w:marBottom w:val="0"/>
          <w:divBdr>
            <w:top w:val="none" w:sz="0" w:space="0" w:color="auto"/>
            <w:left w:val="none" w:sz="0" w:space="0" w:color="auto"/>
            <w:bottom w:val="none" w:sz="0" w:space="0" w:color="auto"/>
            <w:right w:val="none" w:sz="0" w:space="0" w:color="auto"/>
          </w:divBdr>
        </w:div>
        <w:div w:id="1166091920">
          <w:marLeft w:val="806"/>
          <w:marRight w:val="0"/>
          <w:marTop w:val="115"/>
          <w:marBottom w:val="0"/>
          <w:divBdr>
            <w:top w:val="none" w:sz="0" w:space="0" w:color="auto"/>
            <w:left w:val="none" w:sz="0" w:space="0" w:color="auto"/>
            <w:bottom w:val="none" w:sz="0" w:space="0" w:color="auto"/>
            <w:right w:val="none" w:sz="0" w:space="0" w:color="auto"/>
          </w:divBdr>
        </w:div>
        <w:div w:id="2126583380">
          <w:marLeft w:val="806"/>
          <w:marRight w:val="0"/>
          <w:marTop w:val="115"/>
          <w:marBottom w:val="0"/>
          <w:divBdr>
            <w:top w:val="none" w:sz="0" w:space="0" w:color="auto"/>
            <w:left w:val="none" w:sz="0" w:space="0" w:color="auto"/>
            <w:bottom w:val="none" w:sz="0" w:space="0" w:color="auto"/>
            <w:right w:val="none" w:sz="0" w:space="0" w:color="auto"/>
          </w:divBdr>
        </w:div>
        <w:div w:id="792750870">
          <w:marLeft w:val="806"/>
          <w:marRight w:val="0"/>
          <w:marTop w:val="115"/>
          <w:marBottom w:val="0"/>
          <w:divBdr>
            <w:top w:val="none" w:sz="0" w:space="0" w:color="auto"/>
            <w:left w:val="none" w:sz="0" w:space="0" w:color="auto"/>
            <w:bottom w:val="none" w:sz="0" w:space="0" w:color="auto"/>
            <w:right w:val="none" w:sz="0" w:space="0" w:color="auto"/>
          </w:divBdr>
        </w:div>
      </w:divsChild>
    </w:div>
    <w:div w:id="1531335859">
      <w:bodyDiv w:val="1"/>
      <w:marLeft w:val="0"/>
      <w:marRight w:val="0"/>
      <w:marTop w:val="0"/>
      <w:marBottom w:val="0"/>
      <w:divBdr>
        <w:top w:val="none" w:sz="0" w:space="0" w:color="auto"/>
        <w:left w:val="none" w:sz="0" w:space="0" w:color="auto"/>
        <w:bottom w:val="none" w:sz="0" w:space="0" w:color="auto"/>
        <w:right w:val="none" w:sz="0" w:space="0" w:color="auto"/>
      </w:divBdr>
      <w:divsChild>
        <w:div w:id="1876304687">
          <w:marLeft w:val="547"/>
          <w:marRight w:val="0"/>
          <w:marTop w:val="0"/>
          <w:marBottom w:val="0"/>
          <w:divBdr>
            <w:top w:val="none" w:sz="0" w:space="0" w:color="auto"/>
            <w:left w:val="none" w:sz="0" w:space="0" w:color="auto"/>
            <w:bottom w:val="none" w:sz="0" w:space="0" w:color="auto"/>
            <w:right w:val="none" w:sz="0" w:space="0" w:color="auto"/>
          </w:divBdr>
        </w:div>
      </w:divsChild>
    </w:div>
    <w:div w:id="1569613202">
      <w:bodyDiv w:val="1"/>
      <w:marLeft w:val="0"/>
      <w:marRight w:val="0"/>
      <w:marTop w:val="0"/>
      <w:marBottom w:val="0"/>
      <w:divBdr>
        <w:top w:val="none" w:sz="0" w:space="0" w:color="auto"/>
        <w:left w:val="none" w:sz="0" w:space="0" w:color="auto"/>
        <w:bottom w:val="none" w:sz="0" w:space="0" w:color="auto"/>
        <w:right w:val="none" w:sz="0" w:space="0" w:color="auto"/>
      </w:divBdr>
      <w:divsChild>
        <w:div w:id="962073760">
          <w:marLeft w:val="547"/>
          <w:marRight w:val="0"/>
          <w:marTop w:val="115"/>
          <w:marBottom w:val="0"/>
          <w:divBdr>
            <w:top w:val="none" w:sz="0" w:space="0" w:color="auto"/>
            <w:left w:val="none" w:sz="0" w:space="0" w:color="auto"/>
            <w:bottom w:val="none" w:sz="0" w:space="0" w:color="auto"/>
            <w:right w:val="none" w:sz="0" w:space="0" w:color="auto"/>
          </w:divBdr>
        </w:div>
        <w:div w:id="1119646000">
          <w:marLeft w:val="547"/>
          <w:marRight w:val="0"/>
          <w:marTop w:val="115"/>
          <w:marBottom w:val="0"/>
          <w:divBdr>
            <w:top w:val="none" w:sz="0" w:space="0" w:color="auto"/>
            <w:left w:val="none" w:sz="0" w:space="0" w:color="auto"/>
            <w:bottom w:val="none" w:sz="0" w:space="0" w:color="auto"/>
            <w:right w:val="none" w:sz="0" w:space="0" w:color="auto"/>
          </w:divBdr>
        </w:div>
        <w:div w:id="1616250417">
          <w:marLeft w:val="547"/>
          <w:marRight w:val="0"/>
          <w:marTop w:val="115"/>
          <w:marBottom w:val="0"/>
          <w:divBdr>
            <w:top w:val="none" w:sz="0" w:space="0" w:color="auto"/>
            <w:left w:val="none" w:sz="0" w:space="0" w:color="auto"/>
            <w:bottom w:val="none" w:sz="0" w:space="0" w:color="auto"/>
            <w:right w:val="none" w:sz="0" w:space="0" w:color="auto"/>
          </w:divBdr>
        </w:div>
        <w:div w:id="405425116">
          <w:marLeft w:val="547"/>
          <w:marRight w:val="0"/>
          <w:marTop w:val="115"/>
          <w:marBottom w:val="0"/>
          <w:divBdr>
            <w:top w:val="none" w:sz="0" w:space="0" w:color="auto"/>
            <w:left w:val="none" w:sz="0" w:space="0" w:color="auto"/>
            <w:bottom w:val="none" w:sz="0" w:space="0" w:color="auto"/>
            <w:right w:val="none" w:sz="0" w:space="0" w:color="auto"/>
          </w:divBdr>
        </w:div>
      </w:divsChild>
    </w:div>
    <w:div w:id="1610090534">
      <w:bodyDiv w:val="1"/>
      <w:marLeft w:val="0"/>
      <w:marRight w:val="0"/>
      <w:marTop w:val="0"/>
      <w:marBottom w:val="0"/>
      <w:divBdr>
        <w:top w:val="none" w:sz="0" w:space="0" w:color="auto"/>
        <w:left w:val="none" w:sz="0" w:space="0" w:color="auto"/>
        <w:bottom w:val="none" w:sz="0" w:space="0" w:color="auto"/>
        <w:right w:val="none" w:sz="0" w:space="0" w:color="auto"/>
      </w:divBdr>
      <w:divsChild>
        <w:div w:id="1232039843">
          <w:marLeft w:val="547"/>
          <w:marRight w:val="0"/>
          <w:marTop w:val="144"/>
          <w:marBottom w:val="0"/>
          <w:divBdr>
            <w:top w:val="none" w:sz="0" w:space="0" w:color="auto"/>
            <w:left w:val="none" w:sz="0" w:space="0" w:color="auto"/>
            <w:bottom w:val="none" w:sz="0" w:space="0" w:color="auto"/>
            <w:right w:val="none" w:sz="0" w:space="0" w:color="auto"/>
          </w:divBdr>
        </w:div>
      </w:divsChild>
    </w:div>
    <w:div w:id="1977028608">
      <w:bodyDiv w:val="1"/>
      <w:marLeft w:val="0"/>
      <w:marRight w:val="0"/>
      <w:marTop w:val="0"/>
      <w:marBottom w:val="0"/>
      <w:divBdr>
        <w:top w:val="none" w:sz="0" w:space="0" w:color="auto"/>
        <w:left w:val="none" w:sz="0" w:space="0" w:color="auto"/>
        <w:bottom w:val="none" w:sz="0" w:space="0" w:color="auto"/>
        <w:right w:val="none" w:sz="0" w:space="0" w:color="auto"/>
      </w:divBdr>
      <w:divsChild>
        <w:div w:id="329065417">
          <w:marLeft w:val="547"/>
          <w:marRight w:val="0"/>
          <w:marTop w:val="120"/>
          <w:marBottom w:val="0"/>
          <w:divBdr>
            <w:top w:val="none" w:sz="0" w:space="0" w:color="auto"/>
            <w:left w:val="none" w:sz="0" w:space="0" w:color="auto"/>
            <w:bottom w:val="none" w:sz="0" w:space="0" w:color="auto"/>
            <w:right w:val="none" w:sz="0" w:space="0" w:color="auto"/>
          </w:divBdr>
        </w:div>
      </w:divsChild>
    </w:div>
    <w:div w:id="2098747880">
      <w:bodyDiv w:val="1"/>
      <w:marLeft w:val="0"/>
      <w:marRight w:val="0"/>
      <w:marTop w:val="0"/>
      <w:marBottom w:val="0"/>
      <w:divBdr>
        <w:top w:val="none" w:sz="0" w:space="0" w:color="auto"/>
        <w:left w:val="none" w:sz="0" w:space="0" w:color="auto"/>
        <w:bottom w:val="none" w:sz="0" w:space="0" w:color="auto"/>
        <w:right w:val="none" w:sz="0" w:space="0" w:color="auto"/>
      </w:divBdr>
      <w:divsChild>
        <w:div w:id="1918857170">
          <w:marLeft w:val="547"/>
          <w:marRight w:val="0"/>
          <w:marTop w:val="134"/>
          <w:marBottom w:val="0"/>
          <w:divBdr>
            <w:top w:val="none" w:sz="0" w:space="0" w:color="auto"/>
            <w:left w:val="none" w:sz="0" w:space="0" w:color="auto"/>
            <w:bottom w:val="none" w:sz="0" w:space="0" w:color="auto"/>
            <w:right w:val="none" w:sz="0" w:space="0" w:color="auto"/>
          </w:divBdr>
        </w:div>
        <w:div w:id="1829438281">
          <w:marLeft w:val="547"/>
          <w:marRight w:val="0"/>
          <w:marTop w:val="134"/>
          <w:marBottom w:val="0"/>
          <w:divBdr>
            <w:top w:val="none" w:sz="0" w:space="0" w:color="auto"/>
            <w:left w:val="none" w:sz="0" w:space="0" w:color="auto"/>
            <w:bottom w:val="none" w:sz="0" w:space="0" w:color="auto"/>
            <w:right w:val="none" w:sz="0" w:space="0" w:color="auto"/>
          </w:divBdr>
        </w:div>
        <w:div w:id="2259907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iaz</dc:creator>
  <cp:keywords/>
  <dc:description/>
  <cp:lastModifiedBy>iaz</cp:lastModifiedBy>
  <cp:revision>7</cp:revision>
  <dcterms:created xsi:type="dcterms:W3CDTF">2014-12-03T01:59:00Z</dcterms:created>
  <dcterms:modified xsi:type="dcterms:W3CDTF">2014-12-06T05:51:00Z</dcterms:modified>
</cp:coreProperties>
</file>