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F7" w:rsidRPr="00334EC8" w:rsidRDefault="00334EC8" w:rsidP="00334EC8">
      <w:pPr>
        <w:pStyle w:val="ListParagraph"/>
        <w:numPr>
          <w:ilvl w:val="0"/>
          <w:numId w:val="3"/>
        </w:numPr>
        <w:rPr>
          <w:sz w:val="28"/>
          <w:szCs w:val="28"/>
        </w:rPr>
      </w:pPr>
      <w:r w:rsidRPr="00334EC8">
        <w:rPr>
          <w:sz w:val="28"/>
          <w:szCs w:val="28"/>
        </w:rPr>
        <w:t xml:space="preserve">Oralmedicine (OM): </w:t>
      </w:r>
      <w:r w:rsidR="00EB3ED3" w:rsidRPr="00334EC8">
        <w:rPr>
          <w:sz w:val="28"/>
          <w:szCs w:val="28"/>
        </w:rPr>
        <w:t xml:space="preserve">specialty of dentistry concerned with oral disease and related disorder (is oral and maxillofacial lesion)  </w:t>
      </w:r>
    </w:p>
    <w:p w:rsidR="00334EC8" w:rsidRDefault="00EB3ED3" w:rsidP="0092412F">
      <w:pPr>
        <w:pStyle w:val="ListParagraph"/>
        <w:numPr>
          <w:ilvl w:val="0"/>
          <w:numId w:val="4"/>
        </w:numPr>
        <w:rPr>
          <w:sz w:val="28"/>
          <w:szCs w:val="28"/>
        </w:rPr>
      </w:pPr>
      <w:r w:rsidRPr="00334EC8">
        <w:rPr>
          <w:sz w:val="28"/>
          <w:szCs w:val="28"/>
        </w:rPr>
        <w:t xml:space="preserve">oral </w:t>
      </w:r>
      <w:r w:rsidR="00334EC8" w:rsidRPr="00334EC8">
        <w:rPr>
          <w:sz w:val="28"/>
          <w:szCs w:val="28"/>
        </w:rPr>
        <w:t>medicine includes</w:t>
      </w:r>
      <w:r w:rsidRPr="00334EC8">
        <w:rPr>
          <w:sz w:val="28"/>
          <w:szCs w:val="28"/>
        </w:rPr>
        <w:t>:</w:t>
      </w:r>
    </w:p>
    <w:p w:rsidR="00334EC8" w:rsidRDefault="00EB3ED3" w:rsidP="009F2C5B">
      <w:pPr>
        <w:pStyle w:val="ListParagraph"/>
        <w:rPr>
          <w:sz w:val="28"/>
          <w:szCs w:val="28"/>
        </w:rPr>
      </w:pPr>
      <w:r w:rsidRPr="00334EC8">
        <w:rPr>
          <w:sz w:val="28"/>
          <w:szCs w:val="28"/>
        </w:rPr>
        <w:t xml:space="preserve">1. </w:t>
      </w:r>
      <w:r w:rsidR="00334EC8" w:rsidRPr="00334EC8">
        <w:rPr>
          <w:sz w:val="28"/>
          <w:szCs w:val="28"/>
        </w:rPr>
        <w:t>Diagnosis</w:t>
      </w:r>
      <w:r w:rsidRPr="00334EC8">
        <w:rPr>
          <w:sz w:val="28"/>
          <w:szCs w:val="28"/>
        </w:rPr>
        <w:t xml:space="preserve"> and </w:t>
      </w:r>
      <w:r w:rsidR="00334EC8" w:rsidRPr="00334EC8">
        <w:rPr>
          <w:sz w:val="28"/>
          <w:szCs w:val="28"/>
        </w:rPr>
        <w:t>management</w:t>
      </w:r>
      <w:r w:rsidR="009F2C5B">
        <w:rPr>
          <w:sz w:val="28"/>
          <w:szCs w:val="28"/>
        </w:rPr>
        <w:t xml:space="preserve"> of oral </w:t>
      </w:r>
      <w:r w:rsidR="00334EC8" w:rsidRPr="00334EC8">
        <w:rPr>
          <w:sz w:val="28"/>
          <w:szCs w:val="28"/>
        </w:rPr>
        <w:t>mucosal</w:t>
      </w:r>
      <w:r w:rsidR="009F2C5B">
        <w:rPr>
          <w:sz w:val="28"/>
          <w:szCs w:val="28"/>
        </w:rPr>
        <w:t xml:space="preserve"> </w:t>
      </w:r>
      <w:r w:rsidR="00334EC8" w:rsidRPr="00334EC8">
        <w:rPr>
          <w:sz w:val="28"/>
          <w:szCs w:val="28"/>
        </w:rPr>
        <w:t xml:space="preserve">disease like: ulcer, </w:t>
      </w:r>
      <w:r w:rsidR="009F2C5B">
        <w:rPr>
          <w:sz w:val="28"/>
          <w:szCs w:val="28"/>
        </w:rPr>
        <w:t>masses, white or red</w:t>
      </w:r>
      <w:r w:rsidR="00334EC8" w:rsidRPr="00334EC8">
        <w:rPr>
          <w:sz w:val="28"/>
          <w:szCs w:val="28"/>
        </w:rPr>
        <w:t xml:space="preserve"> patches……etc.</w:t>
      </w:r>
    </w:p>
    <w:p w:rsidR="00334EC8" w:rsidRDefault="00334EC8" w:rsidP="00334EC8">
      <w:pPr>
        <w:pStyle w:val="ListParagraph"/>
        <w:rPr>
          <w:sz w:val="28"/>
          <w:szCs w:val="28"/>
        </w:rPr>
      </w:pPr>
      <w:r>
        <w:rPr>
          <w:sz w:val="28"/>
          <w:szCs w:val="28"/>
        </w:rPr>
        <w:t>2. Diagnosis and management of infectious disease of oral facial region by (bacterial, viral, fungal)</w:t>
      </w:r>
    </w:p>
    <w:p w:rsidR="00334EC8" w:rsidRDefault="00334EC8" w:rsidP="00334EC8">
      <w:pPr>
        <w:pStyle w:val="ListParagraph"/>
        <w:rPr>
          <w:sz w:val="28"/>
          <w:szCs w:val="28"/>
        </w:rPr>
      </w:pPr>
      <w:r>
        <w:rPr>
          <w:sz w:val="28"/>
          <w:szCs w:val="28"/>
        </w:rPr>
        <w:t>3. Patient with chronic oral-facial pain (salivary</w:t>
      </w:r>
      <w:r w:rsidR="009F2C5B">
        <w:rPr>
          <w:sz w:val="28"/>
          <w:szCs w:val="28"/>
        </w:rPr>
        <w:t xml:space="preserve"> gland disease, patient has –chemo </w:t>
      </w:r>
      <w:r>
        <w:rPr>
          <w:sz w:val="28"/>
          <w:szCs w:val="28"/>
        </w:rPr>
        <w:t>sensory disorder of the oral facial region)</w:t>
      </w:r>
    </w:p>
    <w:p w:rsidR="00334EC8" w:rsidRDefault="0092412F" w:rsidP="00334EC8">
      <w:pPr>
        <w:pStyle w:val="ListParagraph"/>
        <w:rPr>
          <w:sz w:val="28"/>
          <w:szCs w:val="28"/>
        </w:rPr>
      </w:pPr>
      <w:r>
        <w:rPr>
          <w:sz w:val="28"/>
          <w:szCs w:val="28"/>
        </w:rPr>
        <w:t xml:space="preserve">4. Dental treatment of patient with complex medical history </w:t>
      </w:r>
    </w:p>
    <w:p w:rsidR="0092412F" w:rsidRDefault="0092412F" w:rsidP="00334EC8">
      <w:pPr>
        <w:pStyle w:val="ListParagraph"/>
        <w:rPr>
          <w:sz w:val="28"/>
          <w:szCs w:val="28"/>
        </w:rPr>
      </w:pPr>
      <w:r>
        <w:rPr>
          <w:sz w:val="28"/>
          <w:szCs w:val="28"/>
        </w:rPr>
        <w:t xml:space="preserve">5. Dental care in cancer patient and in patients has bone marrow transplantation </w:t>
      </w:r>
    </w:p>
    <w:p w:rsidR="0092412F" w:rsidRDefault="0092412F" w:rsidP="00334EC8">
      <w:pPr>
        <w:pStyle w:val="ListParagraph"/>
        <w:rPr>
          <w:sz w:val="28"/>
          <w:szCs w:val="28"/>
        </w:rPr>
      </w:pPr>
    </w:p>
    <w:p w:rsidR="0092412F" w:rsidRDefault="0092412F" w:rsidP="00334EC8">
      <w:pPr>
        <w:pStyle w:val="ListParagraph"/>
        <w:numPr>
          <w:ilvl w:val="0"/>
          <w:numId w:val="4"/>
        </w:numPr>
        <w:rPr>
          <w:sz w:val="28"/>
          <w:szCs w:val="28"/>
        </w:rPr>
      </w:pPr>
      <w:r w:rsidRPr="0092412F">
        <w:rPr>
          <w:sz w:val="28"/>
          <w:szCs w:val="28"/>
        </w:rPr>
        <w:t>Objectives of oral medicine course:</w:t>
      </w:r>
    </w:p>
    <w:p w:rsidR="0092412F" w:rsidRDefault="0092412F" w:rsidP="0092412F">
      <w:pPr>
        <w:pStyle w:val="ListParagraph"/>
        <w:numPr>
          <w:ilvl w:val="0"/>
          <w:numId w:val="5"/>
        </w:numPr>
        <w:rPr>
          <w:sz w:val="28"/>
          <w:szCs w:val="28"/>
        </w:rPr>
      </w:pPr>
      <w:r>
        <w:rPr>
          <w:sz w:val="28"/>
          <w:szCs w:val="28"/>
        </w:rPr>
        <w:t xml:space="preserve">The student have the knowledge to understand diagnosis and management of oral disease in addition to caries and gingivitis </w:t>
      </w:r>
    </w:p>
    <w:p w:rsidR="0092412F" w:rsidRDefault="0092412F" w:rsidP="0092412F">
      <w:pPr>
        <w:pStyle w:val="ListParagraph"/>
        <w:numPr>
          <w:ilvl w:val="0"/>
          <w:numId w:val="5"/>
        </w:numPr>
        <w:rPr>
          <w:sz w:val="28"/>
          <w:szCs w:val="28"/>
        </w:rPr>
      </w:pPr>
      <w:r>
        <w:rPr>
          <w:sz w:val="28"/>
          <w:szCs w:val="28"/>
        </w:rPr>
        <w:t xml:space="preserve">To provide comprehensive overview about medical aspect of dentistry and the basics to providing dental care (meaning that  in case of patient have systemic disease and higher rate of complication they need special management and </w:t>
      </w:r>
      <w:r w:rsidR="00AE0E8D">
        <w:rPr>
          <w:sz w:val="28"/>
          <w:szCs w:val="28"/>
        </w:rPr>
        <w:t>confederation</w:t>
      </w:r>
      <w:r>
        <w:rPr>
          <w:sz w:val="28"/>
          <w:szCs w:val="28"/>
        </w:rPr>
        <w:t>)</w:t>
      </w:r>
    </w:p>
    <w:p w:rsidR="00AE0E8D" w:rsidRDefault="009F2C5B" w:rsidP="009F2C5B">
      <w:pPr>
        <w:pStyle w:val="ListParagraph"/>
        <w:numPr>
          <w:ilvl w:val="0"/>
          <w:numId w:val="5"/>
        </w:numPr>
        <w:rPr>
          <w:sz w:val="28"/>
          <w:szCs w:val="28"/>
        </w:rPr>
      </w:pPr>
      <w:r>
        <w:rPr>
          <w:sz w:val="28"/>
          <w:szCs w:val="28"/>
        </w:rPr>
        <w:t>Dealing with orofcial pain</w:t>
      </w:r>
      <w:r w:rsidR="00AE0E8D">
        <w:rPr>
          <w:sz w:val="28"/>
          <w:szCs w:val="28"/>
        </w:rPr>
        <w:t xml:space="preserve"> that have multiple causes</w:t>
      </w:r>
    </w:p>
    <w:p w:rsidR="005D53F7" w:rsidRDefault="005D53F7" w:rsidP="005D53F7">
      <w:pPr>
        <w:rPr>
          <w:sz w:val="28"/>
          <w:szCs w:val="28"/>
        </w:rPr>
      </w:pPr>
    </w:p>
    <w:p w:rsidR="005D53F7" w:rsidRDefault="005D53F7" w:rsidP="005D53F7">
      <w:pPr>
        <w:rPr>
          <w:sz w:val="28"/>
          <w:szCs w:val="28"/>
        </w:rPr>
      </w:pPr>
    </w:p>
    <w:p w:rsidR="005D53F7" w:rsidRDefault="005D53F7" w:rsidP="005D53F7">
      <w:pPr>
        <w:rPr>
          <w:sz w:val="28"/>
          <w:szCs w:val="28"/>
        </w:rPr>
      </w:pPr>
    </w:p>
    <w:p w:rsidR="005D53F7" w:rsidRPr="005D53F7" w:rsidRDefault="005D53F7" w:rsidP="005D53F7">
      <w:pPr>
        <w:rPr>
          <w:sz w:val="28"/>
          <w:szCs w:val="28"/>
        </w:rPr>
      </w:pPr>
      <w:bookmarkStart w:id="0" w:name="_GoBack"/>
      <w:bookmarkEnd w:id="0"/>
    </w:p>
    <w:p w:rsidR="00AE0E8D" w:rsidRPr="00AE0E8D" w:rsidRDefault="00AE0E8D" w:rsidP="00AE0E8D">
      <w:pPr>
        <w:pStyle w:val="ListParagraph"/>
        <w:ind w:left="1800"/>
        <w:rPr>
          <w:sz w:val="28"/>
          <w:szCs w:val="28"/>
        </w:rPr>
      </w:pPr>
    </w:p>
    <w:p w:rsidR="00AE0E8D" w:rsidRDefault="00AE0E8D" w:rsidP="00AE0E8D">
      <w:pPr>
        <w:pStyle w:val="ListParagraph"/>
        <w:numPr>
          <w:ilvl w:val="0"/>
          <w:numId w:val="4"/>
        </w:numPr>
        <w:rPr>
          <w:sz w:val="28"/>
          <w:szCs w:val="28"/>
        </w:rPr>
      </w:pPr>
      <w:r w:rsidRPr="00AE0E8D">
        <w:rPr>
          <w:sz w:val="28"/>
          <w:szCs w:val="28"/>
        </w:rPr>
        <w:t>The oral medicine course divided in to 3 parts :</w:t>
      </w:r>
    </w:p>
    <w:p w:rsidR="00AE0E8D" w:rsidRDefault="00AE0E8D" w:rsidP="00AE0E8D">
      <w:pPr>
        <w:pStyle w:val="ListParagraph"/>
        <w:numPr>
          <w:ilvl w:val="0"/>
          <w:numId w:val="10"/>
        </w:numPr>
        <w:rPr>
          <w:sz w:val="28"/>
          <w:szCs w:val="28"/>
        </w:rPr>
      </w:pPr>
      <w:r>
        <w:rPr>
          <w:sz w:val="28"/>
          <w:szCs w:val="28"/>
        </w:rPr>
        <w:t>H</w:t>
      </w:r>
      <w:r w:rsidRPr="00AE0E8D">
        <w:rPr>
          <w:sz w:val="28"/>
          <w:szCs w:val="28"/>
        </w:rPr>
        <w:t>istory , examination , and investigation</w:t>
      </w:r>
      <w:r>
        <w:rPr>
          <w:sz w:val="28"/>
          <w:szCs w:val="28"/>
        </w:rPr>
        <w:t xml:space="preserve"> that used in orofacial disease diagnosis and</w:t>
      </w:r>
      <w:r w:rsidR="009F2C5B">
        <w:rPr>
          <w:sz w:val="28"/>
          <w:szCs w:val="28"/>
        </w:rPr>
        <w:t xml:space="preserve"> medications used for</w:t>
      </w:r>
      <w:r>
        <w:rPr>
          <w:sz w:val="28"/>
          <w:szCs w:val="28"/>
        </w:rPr>
        <w:t xml:space="preserve"> treatment </w:t>
      </w:r>
    </w:p>
    <w:p w:rsidR="00AE0E8D" w:rsidRDefault="00AE0E8D" w:rsidP="009F2C5B">
      <w:pPr>
        <w:pStyle w:val="ListParagraph"/>
        <w:numPr>
          <w:ilvl w:val="0"/>
          <w:numId w:val="10"/>
        </w:numPr>
        <w:rPr>
          <w:sz w:val="28"/>
          <w:szCs w:val="28"/>
        </w:rPr>
      </w:pPr>
      <w:r>
        <w:rPr>
          <w:sz w:val="28"/>
          <w:szCs w:val="28"/>
        </w:rPr>
        <w:t>Medically compromise patient with dental management (long</w:t>
      </w:r>
      <w:r w:rsidR="009F2C5B">
        <w:rPr>
          <w:sz w:val="28"/>
          <w:szCs w:val="28"/>
        </w:rPr>
        <w:t>est</w:t>
      </w:r>
      <w:r>
        <w:rPr>
          <w:sz w:val="28"/>
          <w:szCs w:val="28"/>
        </w:rPr>
        <w:t xml:space="preserve"> part </w:t>
      </w:r>
      <w:r w:rsidR="009F2C5B">
        <w:rPr>
          <w:sz w:val="28"/>
          <w:szCs w:val="28"/>
        </w:rPr>
        <w:t>of the</w:t>
      </w:r>
      <w:r>
        <w:rPr>
          <w:sz w:val="28"/>
          <w:szCs w:val="28"/>
        </w:rPr>
        <w:t xml:space="preserve"> course) </w:t>
      </w:r>
    </w:p>
    <w:p w:rsidR="003C6490" w:rsidRDefault="00AE0E8D" w:rsidP="003C6490">
      <w:pPr>
        <w:pStyle w:val="ListParagraph"/>
        <w:numPr>
          <w:ilvl w:val="0"/>
          <w:numId w:val="10"/>
        </w:numPr>
        <w:rPr>
          <w:sz w:val="28"/>
          <w:szCs w:val="28"/>
        </w:rPr>
      </w:pPr>
      <w:r>
        <w:rPr>
          <w:sz w:val="28"/>
          <w:szCs w:val="28"/>
        </w:rPr>
        <w:t>F</w:t>
      </w:r>
      <w:r w:rsidR="009F2C5B">
        <w:rPr>
          <w:sz w:val="28"/>
          <w:szCs w:val="28"/>
        </w:rPr>
        <w:t>acial pain with deferent causes</w:t>
      </w:r>
      <w:r>
        <w:rPr>
          <w:sz w:val="28"/>
          <w:szCs w:val="28"/>
        </w:rPr>
        <w:t>,</w:t>
      </w:r>
      <w:r w:rsidR="009F2C5B">
        <w:rPr>
          <w:sz w:val="28"/>
          <w:szCs w:val="28"/>
        </w:rPr>
        <w:t xml:space="preserve"> </w:t>
      </w:r>
      <w:r>
        <w:rPr>
          <w:sz w:val="28"/>
          <w:szCs w:val="28"/>
        </w:rPr>
        <w:t>orofacial accessory disturbances , TMJ dysfunction and facial myopathy</w:t>
      </w:r>
    </w:p>
    <w:p w:rsidR="006A4E10" w:rsidRDefault="006A4E10" w:rsidP="003C6490">
      <w:pPr>
        <w:pStyle w:val="ListParagraph"/>
        <w:numPr>
          <w:ilvl w:val="0"/>
          <w:numId w:val="10"/>
        </w:numPr>
        <w:rPr>
          <w:sz w:val="28"/>
          <w:szCs w:val="28"/>
        </w:rPr>
      </w:pPr>
      <w:r>
        <w:rPr>
          <w:sz w:val="28"/>
          <w:szCs w:val="28"/>
        </w:rPr>
        <w:t>Salivary gland diseases</w:t>
      </w:r>
    </w:p>
    <w:p w:rsidR="003C6490" w:rsidRPr="003C6490" w:rsidRDefault="003C6490" w:rsidP="003C6490">
      <w:pPr>
        <w:pStyle w:val="ListParagraph"/>
        <w:ind w:left="2160"/>
        <w:rPr>
          <w:sz w:val="28"/>
          <w:szCs w:val="28"/>
        </w:rPr>
      </w:pPr>
    </w:p>
    <w:p w:rsidR="003C6490" w:rsidRDefault="003C6490" w:rsidP="003C6490">
      <w:pPr>
        <w:pStyle w:val="ListParagraph"/>
        <w:numPr>
          <w:ilvl w:val="0"/>
          <w:numId w:val="12"/>
        </w:numPr>
        <w:rPr>
          <w:b/>
          <w:bCs/>
          <w:sz w:val="28"/>
          <w:szCs w:val="28"/>
        </w:rPr>
      </w:pPr>
      <w:r w:rsidRPr="003C6490">
        <w:rPr>
          <w:b/>
          <w:bCs/>
          <w:sz w:val="28"/>
          <w:szCs w:val="28"/>
        </w:rPr>
        <w:t xml:space="preserve">Descriptive terminology </w:t>
      </w:r>
    </w:p>
    <w:p w:rsidR="003C6490" w:rsidRDefault="003C6490" w:rsidP="003C6490">
      <w:pPr>
        <w:pStyle w:val="ListParagraph"/>
        <w:rPr>
          <w:sz w:val="28"/>
          <w:szCs w:val="28"/>
        </w:rPr>
      </w:pPr>
      <w:r w:rsidRPr="003C6490">
        <w:rPr>
          <w:sz w:val="28"/>
          <w:szCs w:val="28"/>
        </w:rPr>
        <w:t>Important subject for the communication between healthcare providers</w:t>
      </w:r>
      <w:r>
        <w:rPr>
          <w:sz w:val="28"/>
          <w:szCs w:val="28"/>
        </w:rPr>
        <w:t xml:space="preserve"> as the following:</w:t>
      </w:r>
    </w:p>
    <w:p w:rsidR="003C6490" w:rsidRDefault="006A4E10" w:rsidP="003C6490">
      <w:pPr>
        <w:pStyle w:val="ListParagraph"/>
        <w:numPr>
          <w:ilvl w:val="0"/>
          <w:numId w:val="13"/>
        </w:numPr>
        <w:rPr>
          <w:sz w:val="28"/>
          <w:szCs w:val="28"/>
        </w:rPr>
      </w:pPr>
      <w:r>
        <w:rPr>
          <w:sz w:val="28"/>
          <w:szCs w:val="28"/>
        </w:rPr>
        <w:t>Lesion</w:t>
      </w:r>
      <w:r w:rsidR="003C6490">
        <w:rPr>
          <w:sz w:val="28"/>
          <w:szCs w:val="28"/>
        </w:rPr>
        <w:t>: general termino</w:t>
      </w:r>
      <w:r>
        <w:rPr>
          <w:sz w:val="28"/>
          <w:szCs w:val="28"/>
        </w:rPr>
        <w:t xml:space="preserve">logy of any abnormality caused </w:t>
      </w:r>
      <w:r w:rsidR="003C6490">
        <w:rPr>
          <w:sz w:val="28"/>
          <w:szCs w:val="28"/>
        </w:rPr>
        <w:t xml:space="preserve">by disease </w:t>
      </w:r>
      <w:r>
        <w:rPr>
          <w:sz w:val="28"/>
          <w:szCs w:val="28"/>
        </w:rPr>
        <w:t>or trauma.</w:t>
      </w:r>
    </w:p>
    <w:p w:rsidR="003C6490" w:rsidRDefault="006A4E10" w:rsidP="006A4E10">
      <w:pPr>
        <w:pStyle w:val="ListParagraph"/>
        <w:numPr>
          <w:ilvl w:val="0"/>
          <w:numId w:val="13"/>
        </w:numPr>
        <w:rPr>
          <w:sz w:val="28"/>
          <w:szCs w:val="28"/>
        </w:rPr>
      </w:pPr>
      <w:r>
        <w:rPr>
          <w:sz w:val="28"/>
          <w:szCs w:val="28"/>
        </w:rPr>
        <w:t>Ulcers</w:t>
      </w:r>
      <w:r w:rsidR="003C6490">
        <w:rPr>
          <w:sz w:val="28"/>
          <w:szCs w:val="28"/>
        </w:rPr>
        <w:t>: it’s a loss of epithelial with exposure of underlined connective tissues and have variable appearance (large or small) with yellowish color</w:t>
      </w:r>
      <w:r>
        <w:rPr>
          <w:sz w:val="28"/>
          <w:szCs w:val="28"/>
        </w:rPr>
        <w:t xml:space="preserve"> (the color of the connective tissue), it’s the </w:t>
      </w:r>
      <w:r w:rsidR="003C6490" w:rsidRPr="003C6490">
        <w:rPr>
          <w:sz w:val="28"/>
          <w:szCs w:val="28"/>
        </w:rPr>
        <w:t xml:space="preserve">most </w:t>
      </w:r>
      <w:r w:rsidR="003C6490">
        <w:rPr>
          <w:sz w:val="28"/>
          <w:szCs w:val="28"/>
        </w:rPr>
        <w:t>compl</w:t>
      </w:r>
      <w:r>
        <w:rPr>
          <w:sz w:val="28"/>
          <w:szCs w:val="28"/>
        </w:rPr>
        <w:t>ication seen in oral cavity.</w:t>
      </w:r>
    </w:p>
    <w:p w:rsidR="003C6490" w:rsidRDefault="003C6490" w:rsidP="005E104F">
      <w:pPr>
        <w:pStyle w:val="ListParagraph"/>
        <w:numPr>
          <w:ilvl w:val="0"/>
          <w:numId w:val="13"/>
        </w:numPr>
        <w:rPr>
          <w:sz w:val="28"/>
          <w:szCs w:val="28"/>
        </w:rPr>
      </w:pPr>
      <w:r>
        <w:rPr>
          <w:sz w:val="28"/>
          <w:szCs w:val="28"/>
        </w:rPr>
        <w:t xml:space="preserve">Erosion: same as ulcers </w:t>
      </w:r>
      <w:r w:rsidR="005E104F">
        <w:rPr>
          <w:sz w:val="28"/>
          <w:szCs w:val="28"/>
        </w:rPr>
        <w:t>with less defect ,</w:t>
      </w:r>
      <w:r>
        <w:rPr>
          <w:sz w:val="28"/>
          <w:szCs w:val="28"/>
        </w:rPr>
        <w:t>partially loss of epithelial (just thinning of the epithelium) without exposure of underlining connective tissues and have red color</w:t>
      </w:r>
      <w:r w:rsidR="006A4E10">
        <w:rPr>
          <w:sz w:val="28"/>
          <w:szCs w:val="28"/>
        </w:rPr>
        <w:t xml:space="preserve">, according to severity it’s either deep or superficial </w:t>
      </w:r>
      <w:r>
        <w:rPr>
          <w:sz w:val="28"/>
          <w:szCs w:val="28"/>
        </w:rPr>
        <w:t xml:space="preserve"> </w:t>
      </w:r>
    </w:p>
    <w:p w:rsidR="003C6490" w:rsidRDefault="005E104F" w:rsidP="006A4E10">
      <w:pPr>
        <w:pStyle w:val="ListParagraph"/>
        <w:numPr>
          <w:ilvl w:val="0"/>
          <w:numId w:val="13"/>
        </w:numPr>
        <w:rPr>
          <w:sz w:val="28"/>
          <w:szCs w:val="28"/>
        </w:rPr>
      </w:pPr>
      <w:r>
        <w:rPr>
          <w:sz w:val="28"/>
          <w:szCs w:val="28"/>
        </w:rPr>
        <w:t>Macules: change in the color of skin or the mucosa</w:t>
      </w:r>
      <w:r w:rsidR="006A4E10">
        <w:rPr>
          <w:sz w:val="28"/>
          <w:szCs w:val="28"/>
        </w:rPr>
        <w:t>, small</w:t>
      </w:r>
    </w:p>
    <w:p w:rsidR="005E104F" w:rsidRDefault="006A4E10" w:rsidP="006A4E10">
      <w:pPr>
        <w:pStyle w:val="ListParagraph"/>
        <w:numPr>
          <w:ilvl w:val="0"/>
          <w:numId w:val="13"/>
        </w:numPr>
        <w:rPr>
          <w:sz w:val="28"/>
          <w:szCs w:val="28"/>
        </w:rPr>
      </w:pPr>
      <w:r>
        <w:rPr>
          <w:sz w:val="28"/>
          <w:szCs w:val="28"/>
        </w:rPr>
        <w:t>P</w:t>
      </w:r>
      <w:r w:rsidR="005E104F">
        <w:rPr>
          <w:sz w:val="28"/>
          <w:szCs w:val="28"/>
        </w:rPr>
        <w:t>atches: change in the color of skin or the mucosa</w:t>
      </w:r>
      <w:r>
        <w:rPr>
          <w:sz w:val="28"/>
          <w:szCs w:val="28"/>
        </w:rPr>
        <w:t>, large</w:t>
      </w:r>
    </w:p>
    <w:p w:rsidR="006A4E10" w:rsidRDefault="006A4E10" w:rsidP="006A4E10">
      <w:pPr>
        <w:pStyle w:val="ListParagraph"/>
        <w:ind w:left="1080"/>
        <w:rPr>
          <w:sz w:val="28"/>
          <w:szCs w:val="28"/>
        </w:rPr>
      </w:pPr>
      <w:r>
        <w:rPr>
          <w:sz w:val="28"/>
          <w:szCs w:val="28"/>
        </w:rPr>
        <w:t>There’s no certain rule to decide if this is a macule or a patch, but some say if its size over 0.5cm then we called it a patch</w:t>
      </w:r>
      <w:r w:rsidR="00E315F7">
        <w:rPr>
          <w:sz w:val="28"/>
          <w:szCs w:val="28"/>
        </w:rPr>
        <w:t>.</w:t>
      </w:r>
      <w:r>
        <w:rPr>
          <w:sz w:val="28"/>
          <w:szCs w:val="28"/>
        </w:rPr>
        <w:t xml:space="preserve"> </w:t>
      </w:r>
    </w:p>
    <w:p w:rsidR="005E104F" w:rsidRDefault="005E104F" w:rsidP="005E104F">
      <w:pPr>
        <w:pStyle w:val="ListParagraph"/>
        <w:numPr>
          <w:ilvl w:val="0"/>
          <w:numId w:val="13"/>
        </w:numPr>
        <w:rPr>
          <w:sz w:val="28"/>
          <w:szCs w:val="28"/>
        </w:rPr>
      </w:pPr>
      <w:r>
        <w:rPr>
          <w:sz w:val="28"/>
          <w:szCs w:val="28"/>
        </w:rPr>
        <w:lastRenderedPageBreak/>
        <w:t xml:space="preserve">Papules : small palpable ,circumscribe lesion common in adult women appear on hand ,face ,oral cavity </w:t>
      </w:r>
    </w:p>
    <w:p w:rsidR="005E104F" w:rsidRDefault="005E104F" w:rsidP="005E104F">
      <w:pPr>
        <w:pStyle w:val="ListParagraph"/>
        <w:ind w:left="1080"/>
        <w:rPr>
          <w:sz w:val="28"/>
          <w:szCs w:val="28"/>
        </w:rPr>
      </w:pPr>
      <w:r>
        <w:rPr>
          <w:sz w:val="28"/>
          <w:szCs w:val="28"/>
        </w:rPr>
        <w:t>(Important because it inherited and caused by human papilloma viruses (HPV))</w:t>
      </w:r>
    </w:p>
    <w:p w:rsidR="003C6490" w:rsidRDefault="005E104F" w:rsidP="00A940CE">
      <w:pPr>
        <w:pStyle w:val="ListParagraph"/>
        <w:numPr>
          <w:ilvl w:val="0"/>
          <w:numId w:val="13"/>
        </w:numPr>
        <w:rPr>
          <w:sz w:val="28"/>
          <w:szCs w:val="28"/>
        </w:rPr>
      </w:pPr>
      <w:r w:rsidRPr="005E104F">
        <w:rPr>
          <w:sz w:val="28"/>
          <w:szCs w:val="28"/>
        </w:rPr>
        <w:t>Nodules: large palpable or large elevated</w:t>
      </w:r>
      <w:r w:rsidR="00E315F7">
        <w:rPr>
          <w:sz w:val="28"/>
          <w:szCs w:val="28"/>
        </w:rPr>
        <w:t xml:space="preserve"> lesion</w:t>
      </w:r>
      <w:r w:rsidRPr="005E104F">
        <w:rPr>
          <w:sz w:val="28"/>
          <w:szCs w:val="28"/>
        </w:rPr>
        <w:t xml:space="preserve"> </w:t>
      </w:r>
      <w:r>
        <w:rPr>
          <w:sz w:val="28"/>
          <w:szCs w:val="28"/>
        </w:rPr>
        <w:t>(fibrous polyp)</w:t>
      </w:r>
      <w:r w:rsidR="00E315F7">
        <w:rPr>
          <w:sz w:val="28"/>
          <w:szCs w:val="28"/>
        </w:rPr>
        <w:t>, it’s common</w:t>
      </w:r>
      <w:r>
        <w:rPr>
          <w:sz w:val="28"/>
          <w:szCs w:val="28"/>
        </w:rPr>
        <w:t xml:space="preserve"> </w:t>
      </w:r>
    </w:p>
    <w:p w:rsidR="005E104F" w:rsidRDefault="005E104F" w:rsidP="00E315F7">
      <w:pPr>
        <w:pStyle w:val="ListParagraph"/>
        <w:numPr>
          <w:ilvl w:val="0"/>
          <w:numId w:val="13"/>
        </w:numPr>
        <w:rPr>
          <w:sz w:val="28"/>
          <w:szCs w:val="28"/>
        </w:rPr>
      </w:pPr>
      <w:r>
        <w:rPr>
          <w:sz w:val="28"/>
          <w:szCs w:val="28"/>
        </w:rPr>
        <w:t>Vesicle: small fluid or air filled cavity or sac</w:t>
      </w:r>
      <w:r w:rsidR="00E315F7">
        <w:rPr>
          <w:sz w:val="28"/>
          <w:szCs w:val="28"/>
        </w:rPr>
        <w:t xml:space="preserve"> as a result of the separation of epithelium</w:t>
      </w:r>
    </w:p>
    <w:p w:rsidR="00252258" w:rsidRDefault="00E315F7" w:rsidP="00E315F7">
      <w:pPr>
        <w:pStyle w:val="ListParagraph"/>
        <w:numPr>
          <w:ilvl w:val="0"/>
          <w:numId w:val="13"/>
        </w:numPr>
        <w:rPr>
          <w:sz w:val="28"/>
          <w:szCs w:val="28"/>
        </w:rPr>
      </w:pPr>
      <w:r w:rsidRPr="00E315F7">
        <w:rPr>
          <w:sz w:val="28"/>
          <w:szCs w:val="28"/>
        </w:rPr>
        <w:t>Bu</w:t>
      </w:r>
      <w:r w:rsidR="005E104F" w:rsidRPr="00E315F7">
        <w:rPr>
          <w:sz w:val="28"/>
          <w:szCs w:val="28"/>
        </w:rPr>
        <w:t>ll</w:t>
      </w:r>
      <w:r w:rsidRPr="00E315F7">
        <w:rPr>
          <w:sz w:val="28"/>
          <w:szCs w:val="28"/>
        </w:rPr>
        <w:t>o</w:t>
      </w:r>
      <w:r w:rsidR="005E104F" w:rsidRPr="00E315F7">
        <w:rPr>
          <w:sz w:val="28"/>
          <w:szCs w:val="28"/>
        </w:rPr>
        <w:t>us:</w:t>
      </w:r>
      <w:r>
        <w:rPr>
          <w:sz w:val="28"/>
          <w:szCs w:val="28"/>
        </w:rPr>
        <w:t xml:space="preserve"> same as the vesicle but it’s</w:t>
      </w:r>
      <w:r w:rsidR="005E104F" w:rsidRPr="00E315F7">
        <w:rPr>
          <w:sz w:val="28"/>
          <w:szCs w:val="28"/>
        </w:rPr>
        <w:t xml:space="preserve"> large</w:t>
      </w:r>
    </w:p>
    <w:p w:rsidR="00E315F7" w:rsidRDefault="00E315F7" w:rsidP="008A48B4">
      <w:pPr>
        <w:pStyle w:val="ListParagraph"/>
        <w:ind w:left="1080"/>
        <w:rPr>
          <w:sz w:val="28"/>
          <w:szCs w:val="28"/>
        </w:rPr>
      </w:pPr>
      <w:r>
        <w:rPr>
          <w:sz w:val="28"/>
          <w:szCs w:val="28"/>
        </w:rPr>
        <w:t>Vesiclobullous diseases: leads to vesicles and bullae in the oral cavity, these sacs can be rupture and cause pain and need to be treated, sometimes it’s viral</w:t>
      </w:r>
    </w:p>
    <w:p w:rsidR="00E315F7" w:rsidRPr="008A48B4" w:rsidRDefault="008A48B4" w:rsidP="008A48B4">
      <w:pPr>
        <w:pStyle w:val="ListParagraph"/>
        <w:ind w:left="1080"/>
        <w:rPr>
          <w:sz w:val="28"/>
          <w:szCs w:val="28"/>
        </w:rPr>
      </w:pPr>
      <w:r>
        <w:rPr>
          <w:sz w:val="28"/>
          <w:szCs w:val="28"/>
        </w:rPr>
        <w:t>*vesicles also appear on foots in person who wear small shoes.</w:t>
      </w:r>
    </w:p>
    <w:p w:rsidR="00252258" w:rsidRDefault="00252258" w:rsidP="005E104F">
      <w:pPr>
        <w:pStyle w:val="ListParagraph"/>
        <w:numPr>
          <w:ilvl w:val="0"/>
          <w:numId w:val="13"/>
        </w:numPr>
        <w:rPr>
          <w:sz w:val="28"/>
          <w:szCs w:val="28"/>
        </w:rPr>
      </w:pPr>
      <w:r w:rsidRPr="00E315F7">
        <w:rPr>
          <w:sz w:val="28"/>
          <w:szCs w:val="28"/>
        </w:rPr>
        <w:t>Plaque: term used in case of gingivitis</w:t>
      </w:r>
      <w:r w:rsidR="008A48B4">
        <w:rPr>
          <w:sz w:val="28"/>
          <w:szCs w:val="28"/>
        </w:rPr>
        <w:t>, it’s an elevated area on the mucosa, Psoriasis is a disease causes plaque in the patients</w:t>
      </w:r>
    </w:p>
    <w:p w:rsidR="005E104F" w:rsidRDefault="00252258" w:rsidP="005E104F">
      <w:pPr>
        <w:pStyle w:val="ListParagraph"/>
        <w:numPr>
          <w:ilvl w:val="0"/>
          <w:numId w:val="13"/>
        </w:numPr>
        <w:rPr>
          <w:sz w:val="28"/>
          <w:szCs w:val="28"/>
        </w:rPr>
      </w:pPr>
      <w:r>
        <w:rPr>
          <w:sz w:val="28"/>
          <w:szCs w:val="28"/>
        </w:rPr>
        <w:t>Ecchymosis(</w:t>
      </w:r>
      <w:r>
        <w:rPr>
          <w:rFonts w:hint="cs"/>
          <w:sz w:val="28"/>
          <w:szCs w:val="28"/>
          <w:rtl/>
        </w:rPr>
        <w:t>(كدمة</w:t>
      </w:r>
      <w:r>
        <w:rPr>
          <w:sz w:val="28"/>
          <w:szCs w:val="28"/>
        </w:rPr>
        <w:t xml:space="preserve">: diffused area or sub-mucosal or subcutaneous hemorrhage if it have small size it’s called </w:t>
      </w:r>
      <w:r w:rsidR="008A48B4">
        <w:rPr>
          <w:b/>
          <w:bCs/>
          <w:sz w:val="28"/>
          <w:szCs w:val="28"/>
        </w:rPr>
        <w:t>P</w:t>
      </w:r>
      <w:r w:rsidRPr="008A48B4">
        <w:rPr>
          <w:b/>
          <w:bCs/>
          <w:sz w:val="28"/>
          <w:szCs w:val="28"/>
        </w:rPr>
        <w:t>etechia</w:t>
      </w:r>
      <w:r w:rsidR="008A48B4">
        <w:rPr>
          <w:sz w:val="28"/>
          <w:szCs w:val="28"/>
        </w:rPr>
        <w:t xml:space="preserve"> (appears like dots)</w:t>
      </w:r>
    </w:p>
    <w:p w:rsidR="00252258" w:rsidRDefault="008A48B4" w:rsidP="005E104F">
      <w:pPr>
        <w:pStyle w:val="ListParagraph"/>
        <w:numPr>
          <w:ilvl w:val="0"/>
          <w:numId w:val="13"/>
        </w:numPr>
        <w:rPr>
          <w:sz w:val="28"/>
          <w:szCs w:val="28"/>
        </w:rPr>
      </w:pPr>
      <w:r>
        <w:rPr>
          <w:sz w:val="28"/>
          <w:szCs w:val="28"/>
        </w:rPr>
        <w:t>Fissure</w:t>
      </w:r>
      <w:r w:rsidR="00252258">
        <w:rPr>
          <w:sz w:val="28"/>
          <w:szCs w:val="28"/>
        </w:rPr>
        <w:t xml:space="preserve">: linear cleft on skin or mucosa like fissured tongue </w:t>
      </w:r>
      <w:r>
        <w:rPr>
          <w:sz w:val="28"/>
          <w:szCs w:val="28"/>
        </w:rPr>
        <w:t>or on lips.</w:t>
      </w:r>
    </w:p>
    <w:p w:rsidR="00252258" w:rsidRDefault="00252258" w:rsidP="005E104F">
      <w:pPr>
        <w:pStyle w:val="ListParagraph"/>
        <w:numPr>
          <w:ilvl w:val="0"/>
          <w:numId w:val="13"/>
        </w:numPr>
        <w:rPr>
          <w:sz w:val="28"/>
          <w:szCs w:val="28"/>
        </w:rPr>
      </w:pPr>
      <w:r>
        <w:rPr>
          <w:sz w:val="28"/>
          <w:szCs w:val="28"/>
        </w:rPr>
        <w:t xml:space="preserve">Vegetation : growth of the tissues processing of multiple papillary masses </w:t>
      </w:r>
    </w:p>
    <w:p w:rsidR="00252258" w:rsidRDefault="00252258" w:rsidP="00252258">
      <w:pPr>
        <w:pStyle w:val="ListParagraph"/>
        <w:numPr>
          <w:ilvl w:val="0"/>
          <w:numId w:val="13"/>
        </w:numPr>
        <w:rPr>
          <w:sz w:val="28"/>
          <w:szCs w:val="28"/>
        </w:rPr>
      </w:pPr>
      <w:r>
        <w:rPr>
          <w:sz w:val="28"/>
          <w:szCs w:val="28"/>
        </w:rPr>
        <w:t>Erythema:</w:t>
      </w:r>
      <w:r w:rsidR="008A48B4">
        <w:rPr>
          <w:sz w:val="28"/>
          <w:szCs w:val="28"/>
        </w:rPr>
        <w:t xml:space="preserve"> redness</w:t>
      </w:r>
      <w:r>
        <w:rPr>
          <w:sz w:val="28"/>
          <w:szCs w:val="28"/>
        </w:rPr>
        <w:t xml:space="preserve"> occur</w:t>
      </w:r>
      <w:r w:rsidR="008A48B4">
        <w:rPr>
          <w:sz w:val="28"/>
          <w:szCs w:val="28"/>
        </w:rPr>
        <w:t>s</w:t>
      </w:r>
      <w:r>
        <w:rPr>
          <w:sz w:val="28"/>
          <w:szCs w:val="28"/>
        </w:rPr>
        <w:t xml:space="preserve"> on skin or oral mucosa caused by candida or erosion.</w:t>
      </w:r>
    </w:p>
    <w:p w:rsidR="005D53F7" w:rsidRDefault="00252258" w:rsidP="00252258">
      <w:pPr>
        <w:pStyle w:val="ListParagraph"/>
        <w:numPr>
          <w:ilvl w:val="0"/>
          <w:numId w:val="13"/>
        </w:numPr>
        <w:rPr>
          <w:sz w:val="28"/>
          <w:szCs w:val="28"/>
        </w:rPr>
      </w:pPr>
      <w:r w:rsidRPr="00252258">
        <w:rPr>
          <w:sz w:val="28"/>
          <w:szCs w:val="28"/>
          <w:lang/>
        </w:rPr>
        <w:t>Peduncle</w:t>
      </w:r>
      <w:r>
        <w:rPr>
          <w:sz w:val="28"/>
          <w:szCs w:val="28"/>
        </w:rPr>
        <w:t xml:space="preserve">: </w:t>
      </w:r>
      <w:r w:rsidR="005D53F7" w:rsidRPr="005D53F7">
        <w:rPr>
          <w:sz w:val="28"/>
          <w:szCs w:val="28"/>
        </w:rPr>
        <w:t xml:space="preserve">is an elongated stalk of tissue. A mass such as a </w:t>
      </w:r>
      <w:hyperlink r:id="rId7" w:tooltip="Cyst" w:history="1">
        <w:r w:rsidR="005D53F7" w:rsidRPr="005D53F7">
          <w:rPr>
            <w:sz w:val="28"/>
            <w:szCs w:val="28"/>
          </w:rPr>
          <w:t>cyst</w:t>
        </w:r>
      </w:hyperlink>
      <w:r w:rsidR="005D53F7" w:rsidRPr="005D53F7">
        <w:rPr>
          <w:sz w:val="28"/>
          <w:szCs w:val="28"/>
        </w:rPr>
        <w:t xml:space="preserve"> or </w:t>
      </w:r>
      <w:hyperlink r:id="rId8" w:tooltip="Polyp (medicine)" w:history="1">
        <w:r w:rsidR="005D53F7" w:rsidRPr="005D53F7">
          <w:rPr>
            <w:sz w:val="28"/>
            <w:szCs w:val="28"/>
          </w:rPr>
          <w:t>polyp</w:t>
        </w:r>
      </w:hyperlink>
      <w:r w:rsidR="005D53F7" w:rsidRPr="005D53F7">
        <w:rPr>
          <w:sz w:val="28"/>
          <w:szCs w:val="28"/>
        </w:rPr>
        <w:t xml:space="preserve"> is said to be pedunculated if it is supported by a peduncle</w:t>
      </w:r>
      <w:r w:rsidR="008A48B4">
        <w:rPr>
          <w:sz w:val="28"/>
          <w:szCs w:val="28"/>
        </w:rPr>
        <w:t xml:space="preserve"> (neck).</w:t>
      </w:r>
    </w:p>
    <w:p w:rsidR="008A48B4" w:rsidRDefault="008A48B4" w:rsidP="008A48B4">
      <w:pPr>
        <w:pStyle w:val="ListParagraph"/>
        <w:ind w:left="1080"/>
        <w:rPr>
          <w:sz w:val="28"/>
          <w:szCs w:val="28"/>
        </w:rPr>
      </w:pPr>
    </w:p>
    <w:p w:rsidR="008A48B4" w:rsidRPr="008A48B4" w:rsidRDefault="008A48B4" w:rsidP="008A48B4">
      <w:pPr>
        <w:pStyle w:val="ListParagraph"/>
        <w:numPr>
          <w:ilvl w:val="0"/>
          <w:numId w:val="13"/>
        </w:numPr>
        <w:rPr>
          <w:sz w:val="28"/>
          <w:szCs w:val="28"/>
        </w:rPr>
      </w:pPr>
      <w:r>
        <w:rPr>
          <w:sz w:val="28"/>
          <w:szCs w:val="28"/>
        </w:rPr>
        <w:t>Sessile</w:t>
      </w:r>
      <w:r w:rsidR="005D53F7" w:rsidRPr="005D53F7">
        <w:rPr>
          <w:sz w:val="28"/>
          <w:szCs w:val="28"/>
        </w:rPr>
        <w:t>:</w:t>
      </w:r>
      <w:r>
        <w:rPr>
          <w:sz w:val="28"/>
          <w:szCs w:val="28"/>
        </w:rPr>
        <w:t xml:space="preserve"> </w:t>
      </w:r>
      <w:r w:rsidR="005D53F7" w:rsidRPr="005D53F7">
        <w:rPr>
          <w:sz w:val="28"/>
          <w:szCs w:val="28"/>
        </w:rPr>
        <w:t>is the state of not having a peduncle; a sessile mass lacks a stalk.</w:t>
      </w:r>
    </w:p>
    <w:sectPr w:rsidR="008A48B4" w:rsidRPr="008A48B4" w:rsidSect="005D53F7">
      <w:head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BC" w:rsidRDefault="00854DBC" w:rsidP="005D53F7">
      <w:pPr>
        <w:spacing w:after="0" w:line="240" w:lineRule="auto"/>
      </w:pPr>
      <w:r>
        <w:separator/>
      </w:r>
    </w:p>
  </w:endnote>
  <w:endnote w:type="continuationSeparator" w:id="1">
    <w:p w:rsidR="00854DBC" w:rsidRDefault="00854DBC" w:rsidP="005D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BC" w:rsidRDefault="00854DBC" w:rsidP="005D53F7">
      <w:pPr>
        <w:spacing w:after="0" w:line="240" w:lineRule="auto"/>
      </w:pPr>
      <w:r>
        <w:separator/>
      </w:r>
    </w:p>
  </w:footnote>
  <w:footnote w:type="continuationSeparator" w:id="1">
    <w:p w:rsidR="00854DBC" w:rsidRDefault="00854DBC" w:rsidP="005D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F7" w:rsidRDefault="005D53F7" w:rsidP="005D53F7">
    <w:pPr>
      <w:pStyle w:val="Header"/>
      <w:jc w:val="center"/>
    </w:pPr>
    <w:r>
      <w:t>University of Jordan</w:t>
    </w:r>
  </w:p>
  <w:p w:rsidR="005D53F7" w:rsidRDefault="005D53F7" w:rsidP="005D53F7">
    <w:pPr>
      <w:pStyle w:val="Header"/>
      <w:jc w:val="center"/>
    </w:pPr>
    <w:r>
      <w:t>Factuality of dentistry</w:t>
    </w:r>
  </w:p>
  <w:p w:rsidR="005D53F7" w:rsidRDefault="005D53F7" w:rsidP="005D53F7">
    <w:pPr>
      <w:pStyle w:val="Header"/>
      <w:jc w:val="center"/>
    </w:pPr>
    <w:r>
      <w:t>Sheet#1</w:t>
    </w:r>
  </w:p>
  <w:p w:rsidR="005D53F7" w:rsidRDefault="005D53F7" w:rsidP="005D53F7">
    <w:pPr>
      <w:jc w:val="center"/>
      <w:rPr>
        <w:sz w:val="28"/>
        <w:szCs w:val="28"/>
      </w:rPr>
    </w:pPr>
    <w:r w:rsidRPr="00EB3ED3">
      <w:rPr>
        <w:sz w:val="28"/>
        <w:szCs w:val="28"/>
      </w:rPr>
      <w:t>Dr</w:t>
    </w:r>
    <w:r>
      <w:rPr>
        <w:sz w:val="28"/>
        <w:szCs w:val="28"/>
      </w:rPr>
      <w:t>. Y</w:t>
    </w:r>
    <w:r w:rsidRPr="00EB3ED3">
      <w:rPr>
        <w:sz w:val="28"/>
        <w:szCs w:val="28"/>
      </w:rPr>
      <w:t>azan</w:t>
    </w:r>
  </w:p>
  <w:p w:rsidR="005D53F7" w:rsidRDefault="005D53F7" w:rsidP="005D53F7">
    <w:r>
      <w:t>Subject: Oral medicine</w:t>
    </w:r>
  </w:p>
  <w:p w:rsidR="005D53F7" w:rsidRPr="005D53F7" w:rsidRDefault="005D53F7" w:rsidP="005D53F7">
    <w:pPr>
      <w:rPr>
        <w:sz w:val="28"/>
        <w:szCs w:val="28"/>
      </w:rPr>
    </w:pPr>
    <w:r>
      <w:t>Done by: Abed alRahmanSharaf</w:t>
    </w:r>
  </w:p>
  <w:p w:rsidR="005D53F7" w:rsidRDefault="005D5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D742"/>
      </v:shape>
    </w:pict>
  </w:numPicBullet>
  <w:abstractNum w:abstractNumId="0">
    <w:nsid w:val="06867E5E"/>
    <w:multiLevelType w:val="hybridMultilevel"/>
    <w:tmpl w:val="7B5A8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01FE"/>
    <w:multiLevelType w:val="hybridMultilevel"/>
    <w:tmpl w:val="223CD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CC4324"/>
    <w:multiLevelType w:val="hybridMultilevel"/>
    <w:tmpl w:val="E7DA44B4"/>
    <w:lvl w:ilvl="0" w:tplc="E3E2130C">
      <w:start w:val="1"/>
      <w:numFmt w:val="decimal"/>
      <w:lvlText w:val="%1-"/>
      <w:lvlJc w:val="left"/>
      <w:pPr>
        <w:ind w:left="3309" w:hanging="360"/>
      </w:pPr>
      <w:rPr>
        <w:rFonts w:hint="default"/>
      </w:rPr>
    </w:lvl>
    <w:lvl w:ilvl="1" w:tplc="04090019" w:tentative="1">
      <w:start w:val="1"/>
      <w:numFmt w:val="lowerLetter"/>
      <w:lvlText w:val="%2."/>
      <w:lvlJc w:val="left"/>
      <w:pPr>
        <w:ind w:left="2949" w:hanging="360"/>
      </w:pPr>
    </w:lvl>
    <w:lvl w:ilvl="2" w:tplc="0409001B">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3">
    <w:nsid w:val="2AD26CF6"/>
    <w:multiLevelType w:val="hybridMultilevel"/>
    <w:tmpl w:val="E01AEBA2"/>
    <w:lvl w:ilvl="0" w:tplc="E3E213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3609B7"/>
    <w:multiLevelType w:val="hybridMultilevel"/>
    <w:tmpl w:val="A0569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20EC0"/>
    <w:multiLevelType w:val="hybridMultilevel"/>
    <w:tmpl w:val="30101FAA"/>
    <w:lvl w:ilvl="0" w:tplc="C1404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3B4C3D"/>
    <w:multiLevelType w:val="hybridMultilevel"/>
    <w:tmpl w:val="04AC8C9E"/>
    <w:lvl w:ilvl="0" w:tplc="E3E21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511C7"/>
    <w:multiLevelType w:val="hybridMultilevel"/>
    <w:tmpl w:val="8AA09B36"/>
    <w:lvl w:ilvl="0" w:tplc="E3E21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961307"/>
    <w:multiLevelType w:val="hybridMultilevel"/>
    <w:tmpl w:val="3134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E6886"/>
    <w:multiLevelType w:val="hybridMultilevel"/>
    <w:tmpl w:val="80C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31F27"/>
    <w:multiLevelType w:val="hybridMultilevel"/>
    <w:tmpl w:val="BE068344"/>
    <w:lvl w:ilvl="0" w:tplc="04090001">
      <w:start w:val="1"/>
      <w:numFmt w:val="bullet"/>
      <w:lvlText w:val=""/>
      <w:lvlJc w:val="left"/>
      <w:pPr>
        <w:ind w:left="1440" w:hanging="360"/>
      </w:pPr>
      <w:rPr>
        <w:rFonts w:ascii="Symbol" w:hAnsi="Symbol" w:hint="default"/>
        <w:b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0C6EBE"/>
    <w:multiLevelType w:val="hybridMultilevel"/>
    <w:tmpl w:val="8C10C5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42330"/>
    <w:multiLevelType w:val="hybridMultilevel"/>
    <w:tmpl w:val="557C0BF0"/>
    <w:lvl w:ilvl="0" w:tplc="E3E2130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8"/>
  </w:num>
  <w:num w:numId="3">
    <w:abstractNumId w:val="0"/>
  </w:num>
  <w:num w:numId="4">
    <w:abstractNumId w:val="10"/>
  </w:num>
  <w:num w:numId="5">
    <w:abstractNumId w:val="7"/>
  </w:num>
  <w:num w:numId="6">
    <w:abstractNumId w:val="2"/>
  </w:num>
  <w:num w:numId="7">
    <w:abstractNumId w:val="1"/>
  </w:num>
  <w:num w:numId="8">
    <w:abstractNumId w:val="12"/>
  </w:num>
  <w:num w:numId="9">
    <w:abstractNumId w:val="6"/>
  </w:num>
  <w:num w:numId="10">
    <w:abstractNumId w:val="3"/>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D19F7"/>
    <w:rsid w:val="00252258"/>
    <w:rsid w:val="00334EC8"/>
    <w:rsid w:val="003C6490"/>
    <w:rsid w:val="004F2BA9"/>
    <w:rsid w:val="005D53F7"/>
    <w:rsid w:val="005E104F"/>
    <w:rsid w:val="006A4E10"/>
    <w:rsid w:val="006D19F7"/>
    <w:rsid w:val="00854DBC"/>
    <w:rsid w:val="008A48B4"/>
    <w:rsid w:val="0092412F"/>
    <w:rsid w:val="009F2C5B"/>
    <w:rsid w:val="00AE0E8D"/>
    <w:rsid w:val="00C04E5C"/>
    <w:rsid w:val="00C768D5"/>
    <w:rsid w:val="00E315F7"/>
    <w:rsid w:val="00EB3E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8"/>
    <w:pPr>
      <w:ind w:left="720"/>
      <w:contextualSpacing/>
    </w:pPr>
  </w:style>
  <w:style w:type="character" w:styleId="Hyperlink">
    <w:name w:val="Hyperlink"/>
    <w:basedOn w:val="DefaultParagraphFont"/>
    <w:uiPriority w:val="99"/>
    <w:semiHidden/>
    <w:unhideWhenUsed/>
    <w:rsid w:val="005D53F7"/>
    <w:rPr>
      <w:color w:val="0000FF"/>
      <w:u w:val="single"/>
    </w:rPr>
  </w:style>
  <w:style w:type="paragraph" w:styleId="Header">
    <w:name w:val="header"/>
    <w:basedOn w:val="Normal"/>
    <w:link w:val="HeaderChar"/>
    <w:uiPriority w:val="99"/>
    <w:unhideWhenUsed/>
    <w:rsid w:val="005D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F7"/>
  </w:style>
  <w:style w:type="paragraph" w:styleId="Footer">
    <w:name w:val="footer"/>
    <w:basedOn w:val="Normal"/>
    <w:link w:val="FooterChar"/>
    <w:uiPriority w:val="99"/>
    <w:unhideWhenUsed/>
    <w:rsid w:val="005D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8"/>
    <w:pPr>
      <w:ind w:left="720"/>
      <w:contextualSpacing/>
    </w:pPr>
  </w:style>
  <w:style w:type="character" w:styleId="Hyperlink">
    <w:name w:val="Hyperlink"/>
    <w:basedOn w:val="DefaultParagraphFont"/>
    <w:uiPriority w:val="99"/>
    <w:semiHidden/>
    <w:unhideWhenUsed/>
    <w:rsid w:val="005D53F7"/>
    <w:rPr>
      <w:color w:val="0000FF"/>
      <w:u w:val="single"/>
    </w:rPr>
  </w:style>
  <w:style w:type="paragraph" w:styleId="Header">
    <w:name w:val="header"/>
    <w:basedOn w:val="Normal"/>
    <w:link w:val="HeaderChar"/>
    <w:uiPriority w:val="99"/>
    <w:unhideWhenUsed/>
    <w:rsid w:val="005D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F7"/>
  </w:style>
  <w:style w:type="paragraph" w:styleId="Footer">
    <w:name w:val="footer"/>
    <w:basedOn w:val="Normal"/>
    <w:link w:val="FooterChar"/>
    <w:uiPriority w:val="99"/>
    <w:unhideWhenUsed/>
    <w:rsid w:val="005D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yp_(medicine)" TargetMode="External"/><Relationship Id="rId3" Type="http://schemas.openxmlformats.org/officeDocument/2006/relationships/settings" Target="settings.xml"/><Relationship Id="rId7" Type="http://schemas.openxmlformats.org/officeDocument/2006/relationships/hyperlink" Target="https://en.wikipedia.org/wiki/Cys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dc:creator>
  <cp:lastModifiedBy>TOSHIBA</cp:lastModifiedBy>
  <cp:revision>3</cp:revision>
  <dcterms:created xsi:type="dcterms:W3CDTF">2015-10-02T12:19:00Z</dcterms:created>
  <dcterms:modified xsi:type="dcterms:W3CDTF">2015-10-02T18:52:00Z</dcterms:modified>
</cp:coreProperties>
</file>