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D1" w:rsidRDefault="000F62C6" w:rsidP="00AB1CC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eastAsia="en-GB"/>
        </w:rPr>
        <w:pict>
          <v:rect id="_x0000_s1026" style="position:absolute;left:0;text-align:left;margin-left:10.5pt;margin-top:30pt;width:198pt;height:106.5pt;z-index:251658240">
            <v:textbox>
              <w:txbxContent>
                <w:p w:rsidR="00AB1CC8" w:rsidRPr="00253E7E" w:rsidRDefault="00AB1CC8" w:rsidP="00AB1CC8">
                  <w:pPr>
                    <w:rPr>
                      <w:sz w:val="28"/>
                      <w:szCs w:val="28"/>
                      <w:u w:val="single"/>
                      <w:lang w:val="en-US"/>
                    </w:rPr>
                  </w:pPr>
                  <w:r w:rsidRPr="00253E7E">
                    <w:rPr>
                      <w:sz w:val="28"/>
                      <w:szCs w:val="28"/>
                      <w:u w:val="single"/>
                      <w:lang w:val="en-US"/>
                    </w:rPr>
                    <w:t>The  paragraphs that are in italic and the images are from our book ; a clinical guide to removable partial denture design .</w:t>
                  </w:r>
                </w:p>
              </w:txbxContent>
            </v:textbox>
          </v:rect>
        </w:pict>
      </w:r>
      <w:r w:rsidR="00EA5FD1" w:rsidRPr="00EA5FD1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Surveying</w:t>
      </w:r>
    </w:p>
    <w:p w:rsidR="00AB1CC8" w:rsidRDefault="00AB1CC8" w:rsidP="00EA5FD1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</w:pPr>
    </w:p>
    <w:p w:rsidR="00007E93" w:rsidRDefault="00007E93" w:rsidP="00EA5FD1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</w:pPr>
    </w:p>
    <w:p w:rsidR="00AB1CC8" w:rsidRDefault="00AB1CC8" w:rsidP="00EA5FD1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</w:pPr>
    </w:p>
    <w:p w:rsidR="00007E93" w:rsidRDefault="00EA5FD1" w:rsidP="00EA5FD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In the previous lecture we talked about the steps of surveying , starting from holding the cast to detect any undercuts ,if there’re interferences or not ,we check the appearance as well  and then we do </w:t>
      </w:r>
      <w:r w:rsidR="00007E93">
        <w:rPr>
          <w:rFonts w:asciiTheme="majorBidi" w:hAnsiTheme="majorBidi" w:cstheme="majorBidi"/>
          <w:sz w:val="28"/>
          <w:szCs w:val="28"/>
          <w:lang w:val="en-US"/>
        </w:rPr>
        <w:t xml:space="preserve">our first </w:t>
      </w:r>
      <w:r>
        <w:rPr>
          <w:rFonts w:asciiTheme="majorBidi" w:hAnsiTheme="majorBidi" w:cstheme="majorBidi"/>
          <w:sz w:val="28"/>
          <w:szCs w:val="28"/>
          <w:lang w:val="en-US"/>
        </w:rPr>
        <w:t>surveying at the zero tilt because it is the closest posit</w:t>
      </w:r>
      <w:r w:rsidR="00007E93">
        <w:rPr>
          <w:rFonts w:asciiTheme="majorBidi" w:hAnsiTheme="majorBidi" w:cstheme="majorBidi"/>
          <w:sz w:val="28"/>
          <w:szCs w:val="28"/>
          <w:lang w:val="en-US"/>
        </w:rPr>
        <w:t>ion to the path of displacement.</w:t>
      </w:r>
    </w:p>
    <w:p w:rsidR="00EA5FD1" w:rsidRDefault="00007E93" w:rsidP="00EA5FD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we do different tilts depending on several factors , recall ; posterior tilt </w:t>
      </w:r>
      <w:r w:rsidRPr="00007E93">
        <w:rPr>
          <w:rFonts w:asciiTheme="majorBidi" w:hAnsiTheme="majorBidi" w:cstheme="majorBidi"/>
          <w:sz w:val="28"/>
          <w:szCs w:val="28"/>
          <w:lang w:val="en-US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heels down .  Anterior tilt </w:t>
      </w:r>
      <w:r w:rsidRPr="00007E93">
        <w:rPr>
          <w:rFonts w:asciiTheme="majorBidi" w:hAnsiTheme="majorBidi" w:cstheme="majorBidi"/>
          <w:sz w:val="28"/>
          <w:szCs w:val="28"/>
          <w:lang w:val="en-US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heels up .  lateral tilt </w:t>
      </w:r>
      <w:r w:rsidRPr="00007E93">
        <w:rPr>
          <w:rFonts w:asciiTheme="majorBidi" w:hAnsiTheme="majorBidi" w:cstheme="majorBidi"/>
          <w:sz w:val="28"/>
          <w:szCs w:val="28"/>
          <w:lang w:val="en-US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to right or left .</w:t>
      </w:r>
    </w:p>
    <w:p w:rsidR="00007E93" w:rsidRDefault="00007E93" w:rsidP="00EA5FD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-reasons why we tend to choose different paths of insertion :</w:t>
      </w:r>
    </w:p>
    <w:p w:rsidR="00007E93" w:rsidRDefault="00007E93" w:rsidP="00EA5FD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1- appearance </w:t>
      </w:r>
    </w:p>
    <w:p w:rsidR="00007E93" w:rsidRDefault="00007E93" w:rsidP="00EA5FD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2-retention </w:t>
      </w:r>
    </w:p>
    <w:p w:rsidR="00007E93" w:rsidRDefault="00007E93" w:rsidP="00EA5FD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3-</w:t>
      </w:r>
      <w:r w:rsidRPr="00007E93">
        <w:rPr>
          <w:rFonts w:asciiTheme="majorBidi" w:hAnsiTheme="majorBidi" w:cstheme="majorBidi"/>
          <w:sz w:val="28"/>
          <w:szCs w:val="28"/>
        </w:rPr>
        <w:t>interference</w:t>
      </w:r>
    </w:p>
    <w:p w:rsidR="00007E93" w:rsidRDefault="00007E93" w:rsidP="00EA5FD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Pr="00007E93">
        <w:rPr>
          <w:rFonts w:asciiTheme="majorBidi" w:hAnsiTheme="majorBidi" w:cstheme="majorBidi"/>
          <w:sz w:val="28"/>
          <w:szCs w:val="28"/>
        </w:rPr>
        <w:t>Parallelism of guiding planes</w:t>
      </w:r>
    </w:p>
    <w:p w:rsidR="00AC64C8" w:rsidRPr="00AC64C8" w:rsidRDefault="00AC64C8" w:rsidP="00AC64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AC64C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APPEARANCE </w:t>
      </w:r>
    </w:p>
    <w:p w:rsidR="00AC64C8" w:rsidRPr="00AC64C8" w:rsidRDefault="00AC64C8" w:rsidP="001604F7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In the underlying case we have undercuts proximally so we tend to open them up by doing a </w:t>
      </w:r>
      <w:r w:rsidRPr="00AC64C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posterior tilt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 if we don’t we end up with having black triangles </w:t>
      </w:r>
      <w:r w:rsidR="001604F7">
        <w:rPr>
          <w:rFonts w:asciiTheme="majorBidi" w:hAnsiTheme="majorBidi" w:cstheme="majorBidi"/>
          <w:sz w:val="28"/>
          <w:szCs w:val="28"/>
          <w:lang w:val="en-US"/>
        </w:rPr>
        <w:t>and the denture wont be able to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engage the undercuts .</w:t>
      </w:r>
    </w:p>
    <w:p w:rsidR="00AC64C8" w:rsidRDefault="00AC64C8" w:rsidP="00AC64C8">
      <w:pPr>
        <w:ind w:left="420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2066925" cy="1464483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41" cy="146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2066925" cy="1471966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7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C8" w:rsidRDefault="00AC64C8" w:rsidP="00AC64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INTERFERENCE </w:t>
      </w:r>
    </w:p>
    <w:p w:rsidR="00AC64C8" w:rsidRDefault="001604F7" w:rsidP="00AC64C8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In this case a </w:t>
      </w:r>
      <w:r w:rsidRPr="001604F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posterior tilt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would eliminate the interference and improve the esthetics </w:t>
      </w:r>
    </w:p>
    <w:p w:rsidR="001604F7" w:rsidRDefault="001604F7" w:rsidP="00AC64C8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1952625" cy="1628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1743075" cy="14954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F7" w:rsidRDefault="001604F7" w:rsidP="00AC64C8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</w:p>
    <w:p w:rsidR="001604F7" w:rsidRDefault="001604F7" w:rsidP="001604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Pay attention to the upcoming case :</w:t>
      </w:r>
    </w:p>
    <w:p w:rsidR="001604F7" w:rsidRDefault="004A5E99" w:rsidP="004A5E99">
      <w:pPr>
        <w:pStyle w:val="ListParagraph"/>
        <w:ind w:left="114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(I couldn’t find it’s picture but it was a lateral , a 1</w:t>
      </w:r>
      <w:r w:rsidRPr="004A5E99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st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premolar and the canine was missing . there were papillae on the two sides around the missing canine and two undercuts on both sides ;one is deep and the other was shallow )</w:t>
      </w:r>
    </w:p>
    <w:p w:rsidR="001604F7" w:rsidRDefault="001604F7" w:rsidP="0073440C">
      <w:pPr>
        <w:pStyle w:val="ListParagraph"/>
        <w:ind w:left="1140"/>
        <w:rPr>
          <w:rFonts w:asciiTheme="majorBidi" w:hAnsiTheme="majorBidi" w:cstheme="majorBidi"/>
          <w:sz w:val="28"/>
          <w:szCs w:val="28"/>
          <w:lang w:val="en-US"/>
        </w:rPr>
      </w:pPr>
      <w:r w:rsidRPr="001604F7">
        <w:rPr>
          <w:rFonts w:asciiTheme="majorBidi" w:hAnsiTheme="majorBidi" w:cstheme="majorBidi"/>
          <w:sz w:val="28"/>
          <w:szCs w:val="28"/>
          <w:lang w:val="en-US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30133">
        <w:rPr>
          <w:rFonts w:asciiTheme="majorBidi" w:hAnsiTheme="majorBidi" w:cstheme="majorBidi"/>
          <w:sz w:val="28"/>
          <w:szCs w:val="28"/>
          <w:lang w:val="en-US"/>
        </w:rPr>
        <w:t>we have an interference buccally infront of the teeth so we have two problems the interference and esthetics .D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oing a posterior tilt here won’t solve the problem since esthestics </w:t>
      </w:r>
      <w:r w:rsidR="00930133">
        <w:rPr>
          <w:rFonts w:asciiTheme="majorBidi" w:hAnsiTheme="majorBidi" w:cstheme="majorBidi"/>
          <w:sz w:val="28"/>
          <w:szCs w:val="28"/>
          <w:lang w:val="en-US"/>
        </w:rPr>
        <w:t xml:space="preserve">will be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compromised </w:t>
      </w:r>
      <w:r w:rsidR="00930133">
        <w:rPr>
          <w:rFonts w:asciiTheme="majorBidi" w:hAnsiTheme="majorBidi" w:cstheme="majorBidi"/>
          <w:sz w:val="28"/>
          <w:szCs w:val="28"/>
          <w:lang w:val="en-US"/>
        </w:rPr>
        <w:t xml:space="preserve">, the black triangle won’t be equal we have a big papilla on one side and an absent papilla on the other side </w:t>
      </w:r>
      <w:r w:rsidR="0073440C">
        <w:rPr>
          <w:rFonts w:asciiTheme="majorBidi" w:hAnsiTheme="majorBidi" w:cstheme="majorBidi"/>
          <w:sz w:val="28"/>
          <w:szCs w:val="28"/>
          <w:lang w:val="en-US"/>
        </w:rPr>
        <w:t>so</w:t>
      </w:r>
      <w:r w:rsidR="00930133">
        <w:rPr>
          <w:rFonts w:asciiTheme="majorBidi" w:hAnsiTheme="majorBidi" w:cstheme="majorBidi"/>
          <w:sz w:val="28"/>
          <w:szCs w:val="28"/>
          <w:lang w:val="en-US"/>
        </w:rPr>
        <w:t xml:space="preserve"> we tend to do a </w:t>
      </w:r>
      <w:r w:rsidR="00930133" w:rsidRPr="0093013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lateral tilt</w:t>
      </w:r>
      <w:r w:rsidR="00930133">
        <w:rPr>
          <w:rFonts w:asciiTheme="majorBidi" w:hAnsiTheme="majorBidi" w:cstheme="majorBidi"/>
          <w:sz w:val="28"/>
          <w:szCs w:val="28"/>
          <w:lang w:val="en-US"/>
        </w:rPr>
        <w:t xml:space="preserve"> .</w:t>
      </w:r>
      <w:r w:rsidR="004A5E99">
        <w:rPr>
          <w:rFonts w:asciiTheme="majorBidi" w:hAnsiTheme="majorBidi" w:cstheme="majorBidi"/>
          <w:sz w:val="28"/>
          <w:szCs w:val="28"/>
          <w:lang w:val="en-US"/>
        </w:rPr>
        <w:t>* a lateral tilt in order to distribute the undercuts evenly on both sides .</w:t>
      </w:r>
    </w:p>
    <w:p w:rsidR="004A5E99" w:rsidRDefault="004A5E99" w:rsidP="0073440C">
      <w:pPr>
        <w:pStyle w:val="ListParagraph"/>
        <w:ind w:left="1140"/>
        <w:rPr>
          <w:rFonts w:asciiTheme="majorBidi" w:hAnsiTheme="majorBidi" w:cstheme="majorBidi"/>
          <w:sz w:val="28"/>
          <w:szCs w:val="28"/>
          <w:lang w:val="en-US"/>
        </w:rPr>
      </w:pPr>
    </w:p>
    <w:p w:rsidR="00930133" w:rsidRPr="004A5E99" w:rsidRDefault="00930133" w:rsidP="00930133">
      <w:pPr>
        <w:pStyle w:val="ListParagraph"/>
        <w:ind w:left="1140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4A5E99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*there’s no way to memorize the tilts , you have to think of them concerning each case </w:t>
      </w:r>
      <w:r w:rsidR="004A5E99">
        <w:rPr>
          <w:rFonts w:asciiTheme="majorBidi" w:hAnsiTheme="majorBidi" w:cstheme="majorBidi"/>
          <w:sz w:val="28"/>
          <w:szCs w:val="28"/>
          <w:u w:val="single"/>
          <w:lang w:val="en-US"/>
        </w:rPr>
        <w:t>.</w:t>
      </w:r>
    </w:p>
    <w:p w:rsidR="0070616E" w:rsidRPr="004A5E99" w:rsidRDefault="0070616E" w:rsidP="00930133">
      <w:pPr>
        <w:pStyle w:val="ListParagraph"/>
        <w:ind w:left="1140"/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:rsidR="0070616E" w:rsidRDefault="0070616E" w:rsidP="0070616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In some cases we tend to get rid of interferences surgically by opening a flap if tilting the cast fails in doing it . </w:t>
      </w:r>
    </w:p>
    <w:p w:rsidR="0070616E" w:rsidRDefault="0070616E" w:rsidP="0070616E">
      <w:pPr>
        <w:pStyle w:val="ListParagraph"/>
        <w:ind w:left="1140"/>
        <w:rPr>
          <w:rFonts w:asciiTheme="majorBidi" w:hAnsiTheme="majorBidi" w:cstheme="majorBidi"/>
          <w:sz w:val="28"/>
          <w:szCs w:val="28"/>
          <w:lang w:val="en-US"/>
        </w:rPr>
      </w:pPr>
    </w:p>
    <w:p w:rsidR="0070616E" w:rsidRDefault="0070616E" w:rsidP="007061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70616E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RETENTION </w:t>
      </w:r>
      <w:r>
        <w:rPr>
          <w:noProof/>
          <w:lang w:eastAsia="en-GB"/>
        </w:rPr>
        <w:drawing>
          <wp:inline distT="0" distB="0" distL="0" distR="0">
            <wp:extent cx="5086350" cy="1485900"/>
            <wp:effectExtent l="19050" t="0" r="0" b="0"/>
            <wp:docPr id="7" name="Picture 6" descr="12714120_1092041064181714_5982160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4120_1092041064181714_59821609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6E" w:rsidRDefault="00FD29F8" w:rsidP="00FD29F8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a)cast is surveyed at the zero tilt ( no height of contour appears so no undercuts present ) then we tilted the cast and this created a </w:t>
      </w:r>
      <w:r w:rsidRPr="00FD29F8">
        <w:rPr>
          <w:rFonts w:asciiTheme="majorBidi" w:hAnsiTheme="majorBidi" w:cstheme="majorBidi"/>
          <w:b/>
          <w:bCs/>
          <w:sz w:val="28"/>
          <w:szCs w:val="28"/>
          <w:lang w:val="en-US"/>
        </w:rPr>
        <w:t>false undercut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buccally on the molar  however  in the patient’s mouth it’s similar to </w:t>
      </w:r>
      <w:r w:rsidRPr="00FD29F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NOT  </w:t>
      </w:r>
      <w:r w:rsidRPr="00FD29F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b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D29F8" w:rsidRDefault="00FD29F8" w:rsidP="0070616E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c) there is no undercut .</w:t>
      </w:r>
    </w:p>
    <w:p w:rsidR="00227FBC" w:rsidRPr="00B2418F" w:rsidRDefault="00FD29F8" w:rsidP="00B2418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What we do is that we Don’t create undercuts we distribute them ; in case of having a deep undercut on one side we distribute it </w:t>
      </w:r>
      <w:r w:rsidR="0073440C">
        <w:rPr>
          <w:rFonts w:asciiTheme="majorBidi" w:hAnsiTheme="majorBidi" w:cstheme="majorBidi"/>
          <w:sz w:val="28"/>
          <w:szCs w:val="28"/>
          <w:lang w:val="en-US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val="en-US"/>
        </w:rPr>
        <w:t>the other side .</w:t>
      </w:r>
    </w:p>
    <w:p w:rsidR="00227FBC" w:rsidRPr="007365B0" w:rsidRDefault="00227FBC" w:rsidP="00227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Figure 3. 25a-c - Retention</w:t>
      </w:r>
    </w:p>
    <w:p w:rsidR="00227FBC" w:rsidRPr="007365B0" w:rsidRDefault="00227FBC" w:rsidP="007344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To obtain retention, undercuts must be p</w:t>
      </w:r>
      <w:r w:rsidR="0073440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resent on teeth relative to the 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horizontal survey. It is a misconception to</w:t>
      </w:r>
      <w:r w:rsidR="0073440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believe that changing the tilt of the cast will produce retentive undercuts if none exist when the cast is</w:t>
      </w:r>
      <w:r w:rsidR="0073440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horizontal.</w:t>
      </w:r>
    </w:p>
    <w:p w:rsidR="00227FBC" w:rsidRPr="007365B0" w:rsidRDefault="00227FBC" w:rsidP="00227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a) No undercuts on the tooth when the occlusal plane (OP) is horizontal.</w:t>
      </w:r>
    </w:p>
    <w:p w:rsidR="00227FBC" w:rsidRPr="007365B0" w:rsidRDefault="00227FBC" w:rsidP="00227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b) An apparent undercut created by tilting the cast laterally.</w:t>
      </w:r>
    </w:p>
    <w:p w:rsidR="00227FBC" w:rsidRPr="007365B0" w:rsidRDefault="00227FBC" w:rsidP="00736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c) Clasp arms placed in this false undercut do not provide any resistance to movement along the path of</w:t>
      </w:r>
      <w:r w:rsid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displacement.</w:t>
      </w:r>
    </w:p>
    <w:p w:rsidR="00227FBC" w:rsidRPr="007365B0" w:rsidRDefault="00227FBC" w:rsidP="00227FBC">
      <w:pPr>
        <w:pStyle w:val="ListParagraph"/>
        <w:ind w:left="150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:rsidR="00200811" w:rsidRPr="00227FBC" w:rsidRDefault="00227FBC" w:rsidP="0073440C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*</w:t>
      </w:r>
      <w:r w:rsidR="00FD29F8" w:rsidRPr="00227FB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Retention is increased by altering the path of insertion from the common path of displacemen</w:t>
      </w:r>
      <w:r w:rsidR="0020081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 .</w:t>
      </w:r>
    </w:p>
    <w:p w:rsidR="00FD29F8" w:rsidRDefault="00200811" w:rsidP="0020081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695700" cy="2419350"/>
            <wp:effectExtent l="19050" t="0" r="0" b="0"/>
            <wp:docPr id="1" name="Picture 0" descr="12767380_1092586240793863_14592337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67380_1092586240793863_145923375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6463" cy="241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11" w:rsidRDefault="00200811" w:rsidP="0020081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Regarding #2 ; if we survey the cast at the zero tilt which represents the path of displacement for the patient and constructing the cast at this zero tilt </w:t>
      </w:r>
      <w:r w:rsidR="0073440C">
        <w:rPr>
          <w:rFonts w:asciiTheme="majorBidi" w:hAnsiTheme="majorBidi" w:cstheme="majorBidi"/>
          <w:sz w:val="28"/>
          <w:szCs w:val="28"/>
          <w:lang w:val="en-US"/>
        </w:rPr>
        <w:t xml:space="preserve">it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will lead to the fact that the path of insertion and withdrawal will be equal to the common path of displacement . hence we won’t be able to engage the undercut presented by the ‘*’ . </w:t>
      </w:r>
    </w:p>
    <w:p w:rsidR="00200811" w:rsidRDefault="00200811" w:rsidP="0020081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Tilting the cast </w:t>
      </w:r>
      <w:r w:rsidRPr="0020081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posteriorly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will lead us to another path of insertion ,presented in 1, allowing us to engage the undercut which is not an undercut anymore to the new path of insertion </w:t>
      </w:r>
      <w:r w:rsidR="007365B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365B0" w:rsidRDefault="007365B0" w:rsidP="007365B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Engaging the undercut provides further retention for the denture during function . ** we can’t engage both undercuts ;only one is engaged “distal to the canine” and the other one is blocked out by wax “distal to the 5” .</w:t>
      </w:r>
    </w:p>
    <w:p w:rsidR="007365B0" w:rsidRPr="007365B0" w:rsidRDefault="007365B0" w:rsidP="007365B0">
      <w:pPr>
        <w:autoSpaceDE w:val="0"/>
        <w:autoSpaceDN w:val="0"/>
        <w:adjustRightInd w:val="0"/>
        <w:spacing w:after="0" w:line="240" w:lineRule="auto"/>
        <w:ind w:left="405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Figure 3.26 - Retention</w:t>
      </w:r>
    </w:p>
    <w:p w:rsidR="007365B0" w:rsidRPr="007365B0" w:rsidRDefault="007365B0" w:rsidP="007365B0">
      <w:pPr>
        <w:autoSpaceDE w:val="0"/>
        <w:autoSpaceDN w:val="0"/>
        <w:adjustRightInd w:val="0"/>
        <w:spacing w:after="0" w:line="240" w:lineRule="auto"/>
        <w:ind w:left="405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principle of tilting the cast to enhance </w:t>
      </w:r>
      <w:r w:rsidRPr="007365B0">
        <w:rPr>
          <w:rFonts w:asciiTheme="majorBidi" w:eastAsia="HiddenHorzOCR" w:hAnsiTheme="majorBidi" w:cstheme="majorBidi"/>
          <w:b/>
          <w:bCs/>
          <w:i/>
          <w:iCs/>
          <w:sz w:val="28"/>
          <w:szCs w:val="28"/>
        </w:rPr>
        <w:t>re</w:t>
      </w:r>
      <w:r>
        <w:rPr>
          <w:rFonts w:asciiTheme="majorBidi" w:eastAsia="HiddenHorzOCR" w:hAnsiTheme="majorBidi" w:cstheme="majorBidi"/>
          <w:b/>
          <w:bCs/>
          <w:i/>
          <w:iCs/>
          <w:sz w:val="28"/>
          <w:szCs w:val="28"/>
        </w:rPr>
        <w:t>t</w:t>
      </w:r>
      <w:r w:rsidRPr="007365B0">
        <w:rPr>
          <w:rFonts w:asciiTheme="majorBidi" w:eastAsia="HiddenHorzOCR" w:hAnsiTheme="majorBidi" w:cstheme="majorBidi"/>
          <w:b/>
          <w:bCs/>
          <w:i/>
          <w:iCs/>
          <w:sz w:val="28"/>
          <w:szCs w:val="28"/>
        </w:rPr>
        <w:t xml:space="preserve">ention 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is that by so</w:t>
      </w:r>
    </w:p>
    <w:p w:rsidR="007365B0" w:rsidRPr="007365B0" w:rsidRDefault="007365B0" w:rsidP="007365B0">
      <w:pPr>
        <w:autoSpaceDE w:val="0"/>
        <w:autoSpaceDN w:val="0"/>
        <w:adjustRightInd w:val="0"/>
        <w:spacing w:after="0" w:line="240" w:lineRule="auto"/>
        <w:ind w:left="405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altering the path of insertion (1) a rigid pa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rt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the denture can enter an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area of the tooth surface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or an area of the ridge which is 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undercut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relative to the path of displacement (2).</w:t>
      </w:r>
    </w:p>
    <w:p w:rsidR="007365B0" w:rsidRPr="007365B0" w:rsidRDefault="007365B0" w:rsidP="007365B0">
      <w:pPr>
        <w:autoSpaceDE w:val="0"/>
        <w:autoSpaceDN w:val="0"/>
        <w:adjustRightInd w:val="0"/>
        <w:spacing w:after="0" w:line="240" w:lineRule="auto"/>
        <w:ind w:left="405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In this example, providing retention by engaging the distal undercut</w:t>
      </w:r>
    </w:p>
    <w:p w:rsidR="007365B0" w:rsidRPr="007365B0" w:rsidRDefault="007365B0" w:rsidP="007365B0">
      <w:pPr>
        <w:autoSpaceDE w:val="0"/>
        <w:autoSpaceDN w:val="0"/>
        <w:adjustRightInd w:val="0"/>
        <w:spacing w:after="0" w:line="240" w:lineRule="auto"/>
        <w:ind w:left="405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(*) of the canine may well look more pleasing than a clasp arm on the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same tooth.</w:t>
      </w:r>
    </w:p>
    <w:p w:rsidR="007365B0" w:rsidRPr="007365B0" w:rsidRDefault="007365B0" w:rsidP="007365B0">
      <w:pPr>
        <w:autoSpaceDE w:val="0"/>
        <w:autoSpaceDN w:val="0"/>
        <w:adjustRightInd w:val="0"/>
        <w:spacing w:after="0" w:line="240" w:lineRule="auto"/>
        <w:ind w:left="405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Thus a posterior (heels down) tilt would be selected for the final</w:t>
      </w:r>
    </w:p>
    <w:p w:rsidR="007365B0" w:rsidRPr="007365B0" w:rsidRDefault="007365B0" w:rsidP="007365B0">
      <w:pPr>
        <w:autoSpaceDE w:val="0"/>
        <w:autoSpaceDN w:val="0"/>
        <w:adjustRightInd w:val="0"/>
        <w:spacing w:after="0" w:line="240" w:lineRule="auto"/>
        <w:ind w:left="405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survey which favours appearance at the expense of clasp retention.</w:t>
      </w:r>
    </w:p>
    <w:p w:rsidR="007365B0" w:rsidRPr="007365B0" w:rsidRDefault="007365B0" w:rsidP="007365B0">
      <w:pPr>
        <w:autoSpaceDE w:val="0"/>
        <w:autoSpaceDN w:val="0"/>
        <w:adjustRightInd w:val="0"/>
        <w:spacing w:after="0" w:line="240" w:lineRule="auto"/>
        <w:ind w:left="405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It is of course possible to create more favourable un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d</w:t>
      </w: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ercuts</w:t>
      </w:r>
    </w:p>
    <w:p w:rsidR="007365B0" w:rsidRPr="007365B0" w:rsidRDefault="007365B0" w:rsidP="007365B0">
      <w:pPr>
        <w:ind w:left="405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7365B0">
        <w:rPr>
          <w:rFonts w:asciiTheme="majorBidi" w:hAnsiTheme="majorBidi" w:cstheme="majorBidi"/>
          <w:b/>
          <w:bCs/>
          <w:i/>
          <w:iCs/>
          <w:sz w:val="28"/>
          <w:szCs w:val="28"/>
        </w:rPr>
        <w:t>on the molars by tooth preparation</w:t>
      </w:r>
    </w:p>
    <w:p w:rsidR="007365B0" w:rsidRPr="007365B0" w:rsidRDefault="007365B0" w:rsidP="007365B0">
      <w:pPr>
        <w:pStyle w:val="ListParagraph"/>
        <w:ind w:left="765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:rsidR="007365B0" w:rsidRPr="007365B0" w:rsidRDefault="007365B0" w:rsidP="007365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7365B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PARALLELISM  OF GUIDING PLANES </w:t>
      </w:r>
    </w:p>
    <w:p w:rsidR="007365B0" w:rsidRDefault="007365B0" w:rsidP="007365B0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</w:p>
    <w:p w:rsidR="007365B0" w:rsidRDefault="007365B0" w:rsidP="007365B0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-guiding planes should be parallel to each other .</w:t>
      </w:r>
    </w:p>
    <w:p w:rsidR="005C7FCC" w:rsidRDefault="005C7FCC" w:rsidP="007365B0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</w:p>
    <w:p w:rsidR="00E70352" w:rsidRDefault="005C7FCC" w:rsidP="007365B0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*why it concerns us having parallel planes meanwhile tilting the cast did not change the relationship between the two surfaces ?</w:t>
      </w:r>
    </w:p>
    <w:p w:rsidR="005C7FCC" w:rsidRDefault="005C7FCC" w:rsidP="0073440C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</w:t>
      </w:r>
      <w:r w:rsidRPr="005C7FCC">
        <w:rPr>
          <w:rFonts w:asciiTheme="majorBidi" w:hAnsiTheme="majorBidi" w:cstheme="majorBidi"/>
          <w:sz w:val="28"/>
          <w:szCs w:val="28"/>
          <w:lang w:val="en-US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answering this depends on the explanation of the lower case ; during preparation it is required to remove lets say 10% of the premolar and 0% </w:t>
      </w:r>
      <w:r w:rsidR="0073440C">
        <w:rPr>
          <w:rFonts w:asciiTheme="majorBidi" w:hAnsiTheme="majorBidi" w:cstheme="majorBidi"/>
          <w:sz w:val="28"/>
          <w:szCs w:val="28"/>
          <w:lang w:val="en-US"/>
        </w:rPr>
        <w:t>of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the molar and this is traumatic for the premolar . Tilting the cast will lead to 6% removal of the premolar and 4% of the molar and by this we distributed it on both teeth .</w:t>
      </w:r>
    </w:p>
    <w:p w:rsidR="005C7FCC" w:rsidRDefault="005C7FCC" w:rsidP="005C7FCC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This guarantees minimal preparation of the teeth ,being conservative and getting parallel guiding planes .</w:t>
      </w:r>
    </w:p>
    <w:p w:rsidR="007365B0" w:rsidRDefault="00E70352">
      <w:pPr>
        <w:ind w:left="405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3438525" cy="2247900"/>
            <wp:effectExtent l="19050" t="0" r="9525" b="0"/>
            <wp:docPr id="8" name="Picture 7" descr="12746296_1092600447459109_16594752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6296_1092600447459109_1659475289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352" w:rsidRDefault="00E70352">
      <w:pPr>
        <w:ind w:left="405"/>
        <w:rPr>
          <w:rFonts w:asciiTheme="majorBidi" w:hAnsiTheme="majorBidi" w:cstheme="majorBidi"/>
          <w:sz w:val="28"/>
          <w:szCs w:val="28"/>
          <w:lang w:val="en-US"/>
        </w:rPr>
      </w:pPr>
    </w:p>
    <w:p w:rsidR="005C7FCC" w:rsidRDefault="005C7FCC" w:rsidP="00374A69">
      <w:pPr>
        <w:ind w:left="405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*parallelism of guiding planes </w:t>
      </w:r>
      <w:r w:rsidR="00374A69">
        <w:rPr>
          <w:rFonts w:asciiTheme="majorBidi" w:hAnsiTheme="majorBidi" w:cstheme="majorBidi"/>
          <w:sz w:val="28"/>
          <w:szCs w:val="28"/>
          <w:lang w:val="en-US"/>
        </w:rPr>
        <w:t xml:space="preserve">is </w:t>
      </w:r>
      <w:r>
        <w:rPr>
          <w:rFonts w:asciiTheme="majorBidi" w:hAnsiTheme="majorBidi" w:cstheme="majorBidi"/>
          <w:sz w:val="28"/>
          <w:szCs w:val="28"/>
          <w:lang w:val="en-US"/>
        </w:rPr>
        <w:t>also</w:t>
      </w:r>
      <w:r w:rsidR="00374A6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concern</w:t>
      </w:r>
      <w:r w:rsidR="00374A69">
        <w:rPr>
          <w:rFonts w:asciiTheme="majorBidi" w:hAnsiTheme="majorBidi" w:cstheme="majorBidi"/>
          <w:sz w:val="28"/>
          <w:szCs w:val="28"/>
          <w:lang w:val="en-US"/>
        </w:rPr>
        <w:t xml:space="preserve">ed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about distributing the undercuts as in case of having a deep undercut on one side and a shallow undercut on the other side </w:t>
      </w:r>
      <w:r w:rsidR="00374A69">
        <w:rPr>
          <w:rFonts w:asciiTheme="majorBidi" w:hAnsiTheme="majorBidi" w:cstheme="majorBidi"/>
          <w:sz w:val="28"/>
          <w:szCs w:val="28"/>
          <w:lang w:val="en-US"/>
        </w:rPr>
        <w:t>. The goal of distributing the undercuts is that if we have a deep undercut and a shallow one we will get good retention on one side and poor retention on the other side , thus tilting the cast would distribute the undercuts resulting in even retention on both sides .</w:t>
      </w:r>
    </w:p>
    <w:p w:rsidR="00374A69" w:rsidRDefault="00374A69" w:rsidP="00374A6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How can we bring the previous 4 factors together ?</w:t>
      </w:r>
    </w:p>
    <w:p w:rsidR="00374A69" w:rsidRDefault="00374A69" w:rsidP="00CE320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doctor says that </w:t>
      </w:r>
      <w:r w:rsidRPr="00CE320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appearance/esthetics is the most important factor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for him because the patient won’t wear a denture that doesn’t look nice no matter how good the materials used to construct it . once patients are satisfied with esthetics everything else will be easier .</w:t>
      </w:r>
    </w:p>
    <w:p w:rsidR="00CE320D" w:rsidRDefault="00CE320D" w:rsidP="00CE320D">
      <w:pPr>
        <w:pStyle w:val="ListParagraph"/>
        <w:ind w:left="765"/>
        <w:rPr>
          <w:rFonts w:asciiTheme="majorBidi" w:hAnsiTheme="majorBidi" w:cstheme="majorBidi"/>
          <w:sz w:val="28"/>
          <w:szCs w:val="28"/>
          <w:lang w:val="en-US"/>
        </w:rPr>
      </w:pPr>
    </w:p>
    <w:p w:rsidR="00CE320D" w:rsidRPr="00FD3A41" w:rsidRDefault="00374A69" w:rsidP="00CE320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FD3A4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If the anterior teeth are missing , most probably a posterior tilt is needed since it’s a matter of esthetics .</w:t>
      </w:r>
    </w:p>
    <w:p w:rsidR="00CE320D" w:rsidRPr="00FD3A41" w:rsidRDefault="00CE320D" w:rsidP="00CE320D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CE320D" w:rsidRPr="00CE320D" w:rsidRDefault="00CE320D" w:rsidP="00CE320D">
      <w:pPr>
        <w:pStyle w:val="ListParagraph"/>
        <w:ind w:left="765"/>
        <w:rPr>
          <w:rFonts w:asciiTheme="majorBidi" w:hAnsiTheme="majorBidi" w:cstheme="majorBidi"/>
          <w:sz w:val="28"/>
          <w:szCs w:val="28"/>
          <w:lang w:val="en-US"/>
        </w:rPr>
      </w:pPr>
    </w:p>
    <w:p w:rsidR="00374A69" w:rsidRDefault="00374A69" w:rsidP="00374A6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second factor which is retention ; as soon as you change the tilt retention is improved . </w:t>
      </w:r>
      <w:r w:rsidRPr="00374A69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Changing the tilt gives you extra retention .</w:t>
      </w:r>
    </w:p>
    <w:p w:rsidR="00CE320D" w:rsidRDefault="00CE320D" w:rsidP="00CE320D">
      <w:pPr>
        <w:pStyle w:val="ListParagraph"/>
        <w:ind w:left="765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CE320D" w:rsidRPr="00CE320D" w:rsidRDefault="00CE320D" w:rsidP="00CE320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third factor is interference , should be avoided either by tooth preparation or surgically . if present then this means the denture won’t go in .</w:t>
      </w:r>
    </w:p>
    <w:p w:rsidR="00CE320D" w:rsidRPr="00CE320D" w:rsidRDefault="00CE320D" w:rsidP="00CE320D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CE320D" w:rsidRDefault="00CE320D" w:rsidP="00CE320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last factor is parallelism of guiding planes and its not possible to construct a denture without this factor since we want to get one path of insertion . it’s assumed that parallelism is always there but it’s the least important compared with the others .</w:t>
      </w:r>
    </w:p>
    <w:p w:rsidR="00CE320D" w:rsidRPr="00CE320D" w:rsidRDefault="00CE320D" w:rsidP="00CE320D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:rsidR="00CE320D" w:rsidRDefault="00CE320D" w:rsidP="00CE320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If no anteriors are missing you skip the first factor which is appearance and move to the rest factors .</w:t>
      </w:r>
    </w:p>
    <w:p w:rsidR="00CE320D" w:rsidRPr="00CE320D" w:rsidRDefault="00CE320D" w:rsidP="00CE320D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:rsidR="00CE320D" w:rsidRDefault="008761D1" w:rsidP="00CE320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next step is final surveying in which we have two survey lines and now we’re ready to prepare the guiding planes according to the path of insertion / the second tilt .</w:t>
      </w:r>
    </w:p>
    <w:p w:rsidR="008761D1" w:rsidRDefault="008761D1" w:rsidP="008761D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Depending on the next case where should the clasps be placed ? </w:t>
      </w:r>
    </w:p>
    <w:p w:rsidR="008761D1" w:rsidRDefault="008761D1" w:rsidP="008761D1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3810000" cy="2495550"/>
            <wp:effectExtent l="19050" t="0" r="0" b="0"/>
            <wp:docPr id="9" name="Picture 8" descr="12735849_1092587977460356_10247738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35849_1092587977460356_1024773836_n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3528" cy="249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1D1" w:rsidRDefault="008761D1" w:rsidP="008761D1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</w:p>
    <w:p w:rsidR="008761D1" w:rsidRDefault="008761D1" w:rsidP="008761D1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-we have two survey lines ; the green one at the zero tilt and the red one at the 2</w:t>
      </w:r>
      <w:r w:rsidRPr="008761D1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nd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tilt . retention here is gained from the clasp arm and from the guiding planes , the clasp arm is preventing the movement of the denture against </w:t>
      </w:r>
      <w:r w:rsidRPr="00521750">
        <w:rPr>
          <w:rFonts w:asciiTheme="majorBidi" w:hAnsiTheme="majorBidi" w:cstheme="majorBidi"/>
          <w:b/>
          <w:bCs/>
          <w:sz w:val="28"/>
          <w:szCs w:val="28"/>
          <w:lang w:val="en-US"/>
        </w:rPr>
        <w:t>the path of the insertion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2175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521750" w:rsidRDefault="00521750" w:rsidP="00521750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clasp arm is below the 2</w:t>
      </w:r>
      <w:r w:rsidRPr="00521750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nd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survey line “the red line” hence it is engaging a false undercut to the path of displacement but it is a true undercut to the path of insertion. </w:t>
      </w:r>
    </w:p>
    <w:p w:rsidR="009D3B43" w:rsidRDefault="009D3B43" w:rsidP="00521750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** in this case we have guiding planes on the tooth that will provide resistance against the path of displacement so we need resistance against the path of insertion that will be </w:t>
      </w: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provided by the clasp arm (positioned below the 2</w:t>
      </w:r>
      <w:r w:rsidRPr="009D3B43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nd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survey line) .</w:t>
      </w:r>
    </w:p>
    <w:p w:rsidR="00521750" w:rsidRDefault="00521750" w:rsidP="00521750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-another solution for the same case which is as follow :</w:t>
      </w:r>
    </w:p>
    <w:p w:rsidR="00521750" w:rsidRDefault="00521750" w:rsidP="00521750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4057650" cy="2590800"/>
            <wp:effectExtent l="19050" t="0" r="0" b="0"/>
            <wp:docPr id="10" name="Picture 9" descr="12736002_1092588017460352_14455413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36002_1092588017460352_1445541355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55" w:rsidRDefault="00B91455" w:rsidP="00521750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</w:p>
    <w:p w:rsidR="00521750" w:rsidRDefault="00521750" w:rsidP="002E338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clasp arm here engages both undercuts </w:t>
      </w:r>
      <w:r w:rsidR="009D3B43">
        <w:rPr>
          <w:rFonts w:asciiTheme="majorBidi" w:hAnsiTheme="majorBidi" w:cstheme="majorBidi"/>
          <w:sz w:val="28"/>
          <w:szCs w:val="28"/>
          <w:lang w:val="en-US"/>
        </w:rPr>
        <w:t xml:space="preserve">;the true and the false ones . we need resistance against both the path of insertion and the path of displacement </w:t>
      </w:r>
      <w:r w:rsidR="002E3387">
        <w:rPr>
          <w:rFonts w:asciiTheme="majorBidi" w:hAnsiTheme="majorBidi" w:cstheme="majorBidi"/>
          <w:sz w:val="28"/>
          <w:szCs w:val="28"/>
          <w:lang w:val="en-US"/>
        </w:rPr>
        <w:t>thus engaging both lines won’t result in deforming the clasp arm since the tooth has guiding planes to resist the path of displacement .</w:t>
      </w:r>
    </w:p>
    <w:p w:rsidR="002E3387" w:rsidRPr="002E3387" w:rsidRDefault="002E3387" w:rsidP="002E33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E3387">
        <w:rPr>
          <w:rFonts w:asciiTheme="majorBidi" w:hAnsiTheme="majorBidi" w:cstheme="majorBidi"/>
          <w:b/>
          <w:bCs/>
          <w:i/>
          <w:iCs/>
          <w:sz w:val="28"/>
          <w:szCs w:val="28"/>
        </w:rPr>
        <w:t>Figure 3.29 - Final survey</w:t>
      </w:r>
    </w:p>
    <w:p w:rsidR="002E3387" w:rsidRDefault="002E3387" w:rsidP="002E33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E3387">
        <w:rPr>
          <w:rFonts w:asciiTheme="majorBidi" w:hAnsiTheme="majorBidi" w:cstheme="majorBidi"/>
          <w:b/>
          <w:bCs/>
          <w:i/>
          <w:iCs/>
          <w:sz w:val="28"/>
          <w:szCs w:val="28"/>
        </w:rPr>
        <w:t>It does not matter if, as in this example, the clasp engages too deep an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2E3387">
        <w:rPr>
          <w:rFonts w:asciiTheme="majorBidi" w:hAnsiTheme="majorBidi" w:cstheme="majorBidi"/>
          <w:b/>
          <w:bCs/>
          <w:i/>
          <w:iCs/>
          <w:sz w:val="28"/>
          <w:szCs w:val="28"/>
        </w:rPr>
        <w:t>undercut relative to the path of displacement. Movement of the denture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2E3387">
        <w:rPr>
          <w:rFonts w:asciiTheme="majorBidi" w:hAnsiTheme="majorBidi" w:cstheme="majorBidi"/>
          <w:b/>
          <w:bCs/>
          <w:i/>
          <w:iCs/>
          <w:sz w:val="28"/>
          <w:szCs w:val="28"/>
        </w:rPr>
        <w:t>in an occlusal direction is prevented by contact with the guide surface,therefore permanent deforma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t</w:t>
      </w:r>
      <w:r w:rsidRPr="002E3387">
        <w:rPr>
          <w:rFonts w:asciiTheme="majorBidi" w:hAnsiTheme="majorBidi" w:cstheme="majorBidi"/>
          <w:b/>
          <w:bCs/>
          <w:i/>
          <w:iCs/>
          <w:sz w:val="28"/>
          <w:szCs w:val="28"/>
        </w:rPr>
        <w:t>ion of the clasp will not occur.</w:t>
      </w:r>
    </w:p>
    <w:p w:rsidR="002E3387" w:rsidRDefault="002E3387" w:rsidP="002E33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E3387" w:rsidRDefault="002E3387" w:rsidP="002E33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if the tooth has no guiding planes to resist the path of displacement and if the clasp arm has to resist both paths;path of displacement and path of insertion it is going to deform .</w:t>
      </w:r>
    </w:p>
    <w:p w:rsidR="002E3387" w:rsidRPr="002E3387" w:rsidRDefault="002E3387" w:rsidP="002E33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9D3B43" w:rsidRPr="00B91455" w:rsidRDefault="00B91455" w:rsidP="00B91455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*</w:t>
      </w:r>
      <w:r w:rsidR="009D3B43" w:rsidRPr="00B91455">
        <w:rPr>
          <w:rFonts w:asciiTheme="majorBidi" w:hAnsiTheme="majorBidi" w:cstheme="majorBidi"/>
          <w:sz w:val="28"/>
          <w:szCs w:val="28"/>
          <w:lang w:val="en-US"/>
        </w:rPr>
        <w:t>If the clasp arm engages a deep undercut , the clasp arm flexes over a large area so the arm tends to deform .</w:t>
      </w:r>
    </w:p>
    <w:p w:rsidR="009D3B43" w:rsidRDefault="009D3B43" w:rsidP="0052175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If we don’t have retentive elements other than the clasp arm ( as in guiding planes ) the arm will deform . </w:t>
      </w:r>
    </w:p>
    <w:p w:rsidR="009D3B43" w:rsidRDefault="009D3B43" w:rsidP="0052175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position of the clasp arm depends on what you want the arm to do for you; resisting movement against path of insertion or against the path of withdrawal or both .</w:t>
      </w:r>
    </w:p>
    <w:p w:rsidR="00B91455" w:rsidRDefault="00B91455" w:rsidP="0004298E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91455" w:rsidRDefault="00B91455" w:rsidP="0004298E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*the clasp arm here engages the </w:t>
      </w:r>
      <w:r w:rsidR="0004298E">
        <w:rPr>
          <w:rFonts w:asciiTheme="majorBidi" w:hAnsiTheme="majorBidi" w:cstheme="majorBidi"/>
          <w:sz w:val="28"/>
          <w:szCs w:val="28"/>
          <w:lang w:val="en-US"/>
        </w:rPr>
        <w:t>point of overlap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in order to protect the clasp arm </w:t>
      </w:r>
      <w:r w:rsidR="0004298E">
        <w:rPr>
          <w:rFonts w:asciiTheme="majorBidi" w:hAnsiTheme="majorBidi" w:cstheme="majorBidi"/>
          <w:sz w:val="28"/>
          <w:szCs w:val="28"/>
          <w:lang w:val="en-US"/>
        </w:rPr>
        <w:t>and to prevent it from being deformed ; the demand on the clasp arm is high 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B1CC8" w:rsidRPr="00AB1CC8">
        <w:rPr>
          <w:rFonts w:asciiTheme="majorBidi" w:hAnsiTheme="majorBidi" w:cstheme="majorBidi"/>
          <w:sz w:val="28"/>
          <w:szCs w:val="28"/>
          <w:lang w:val="en-US"/>
        </w:rPr>
        <w:sym w:font="Wingdings" w:char="F0E0"/>
      </w:r>
    </w:p>
    <w:p w:rsidR="00AB1CC8" w:rsidRPr="00AB1CC8" w:rsidRDefault="00AB1CC8" w:rsidP="00AB1C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B1CC8">
        <w:rPr>
          <w:rFonts w:asciiTheme="majorBidi" w:hAnsiTheme="majorBidi" w:cstheme="majorBidi"/>
          <w:b/>
          <w:bCs/>
          <w:i/>
          <w:iCs/>
          <w:sz w:val="28"/>
          <w:szCs w:val="28"/>
        </w:rPr>
        <w:t>Figure 3.31 - Final survey</w:t>
      </w:r>
    </w:p>
    <w:p w:rsidR="00AB1CC8" w:rsidRPr="00AB1CC8" w:rsidRDefault="00AB1CC8" w:rsidP="00AB1C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B1CC8">
        <w:rPr>
          <w:rFonts w:asciiTheme="majorBidi" w:hAnsiTheme="majorBidi" w:cstheme="majorBidi"/>
          <w:b/>
          <w:bCs/>
          <w:i/>
          <w:iCs/>
          <w:sz w:val="28"/>
          <w:szCs w:val="28"/>
        </w:rPr>
        <w:t>If the survey lines converge mesially or distally, the tip of an occlusally</w:t>
      </w:r>
    </w:p>
    <w:p w:rsidR="00AB1CC8" w:rsidRPr="00AB1CC8" w:rsidRDefault="00AB1CC8" w:rsidP="00AB1C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B1CC8">
        <w:rPr>
          <w:rFonts w:asciiTheme="majorBidi" w:hAnsiTheme="majorBidi" w:cstheme="majorBidi"/>
          <w:b/>
          <w:bCs/>
          <w:i/>
          <w:iCs/>
          <w:sz w:val="28"/>
          <w:szCs w:val="28"/>
        </w:rPr>
        <w:t>approaching clasp can engage the common area of undercut to</w:t>
      </w:r>
    </w:p>
    <w:p w:rsidR="0004298E" w:rsidRPr="00AB1CC8" w:rsidRDefault="00AB1CC8" w:rsidP="00AB1CC8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AB1CC8">
        <w:rPr>
          <w:rFonts w:asciiTheme="majorBidi" w:hAnsiTheme="majorBidi" w:cstheme="majorBidi"/>
          <w:b/>
          <w:bCs/>
          <w:i/>
          <w:iCs/>
          <w:sz w:val="28"/>
          <w:szCs w:val="28"/>
        </w:rPr>
        <w:t>provide resistance to movement along both paths.</w:t>
      </w:r>
    </w:p>
    <w:p w:rsidR="0004298E" w:rsidRDefault="00D1199E" w:rsidP="0004298E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4133850" cy="2533650"/>
            <wp:effectExtent l="19050" t="0" r="0" b="0"/>
            <wp:docPr id="11" name="Picture 10" descr="12746226_1092654874120333_195438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6226_1092654874120333_195438418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1674" cy="253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87" w:rsidRDefault="002E3387" w:rsidP="0004298E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:rsidR="002E3387" w:rsidRPr="002E3387" w:rsidRDefault="00AB1CC8" w:rsidP="002E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r w:rsidR="002E3387" w:rsidRP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hen the denture does not contact guide surfaces on the clasped</w:t>
      </w:r>
    </w:p>
    <w:p w:rsidR="002E3387" w:rsidRPr="002E3387" w:rsidRDefault="002E3387" w:rsidP="002E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ooth the clasp will have to resist movement of the denture along</w:t>
      </w:r>
    </w:p>
    <w:p w:rsidR="002E3387" w:rsidRPr="002E3387" w:rsidRDefault="002E3387" w:rsidP="002E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both the path of withdrawal and the path of displacement. The</w:t>
      </w:r>
    </w:p>
    <w:p w:rsidR="002E3387" w:rsidRPr="002E3387" w:rsidRDefault="002E3387" w:rsidP="002E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clasp will thus need to be positioned in the correct depth of</w:t>
      </w:r>
    </w:p>
    <w:p w:rsidR="002E3387" w:rsidRPr="002E3387" w:rsidRDefault="002E3387" w:rsidP="002E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undercut relative to both survey lines. The clasp will then pro-</w:t>
      </w:r>
    </w:p>
    <w:p w:rsidR="002E3387" w:rsidRPr="00AB1CC8" w:rsidRDefault="002E3387" w:rsidP="00AB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vide the necessary retention without being permanently</w:t>
      </w:r>
      <w:r w:rsidR="00AB1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deformed either by insertion and removal of the denture along</w:t>
      </w:r>
      <w:r w:rsidR="00AB1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planned path, or by inadvertent displacement of the denture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during function.</w:t>
      </w:r>
      <w:r w:rsidR="00AB1CC8">
        <w:rPr>
          <w:rFonts w:ascii="Times New Roman" w:hAnsi="Times New Roman" w:cs="Times New Roman"/>
          <w:sz w:val="28"/>
          <w:szCs w:val="28"/>
        </w:rPr>
        <w:t xml:space="preserve"> </w:t>
      </w:r>
      <w:r w:rsidR="00AB1CC8" w:rsidRPr="00AB1CC8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2E3387" w:rsidRDefault="00AB1CC8" w:rsidP="00A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en-GB"/>
        </w:rPr>
        <w:drawing>
          <wp:inline distT="0" distB="0" distL="0" distR="0">
            <wp:extent cx="3390900" cy="1876425"/>
            <wp:effectExtent l="19050" t="0" r="0" b="0"/>
            <wp:docPr id="14" name="Picture 13" descr="surveyor-and-technique-of-surveying-in-removable-partial-denture-7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or-and-technique-of-surveying-in-removable-partial-denture-75-638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C8" w:rsidRPr="002E3387" w:rsidRDefault="00AB1CC8" w:rsidP="002E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199E" w:rsidRDefault="00D1199E" w:rsidP="0004298E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We’re done with the surveying and now we’re moving to another topic .</w:t>
      </w:r>
    </w:p>
    <w:p w:rsidR="00D1199E" w:rsidRDefault="00C77279" w:rsidP="00C7727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C77279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COMPLEX RPD’s DESIGNS </w:t>
      </w:r>
    </w:p>
    <w:p w:rsidR="00C77279" w:rsidRPr="00C77279" w:rsidRDefault="00C77279" w:rsidP="00C77279">
      <w:pPr>
        <w:pStyle w:val="ListParagraph"/>
        <w:ind w:left="780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</w:p>
    <w:p w:rsidR="00D1199E" w:rsidRDefault="00D1199E" w:rsidP="00D119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We used to say that we only have one path of insertion .however we can have more than one path of insertion in a type of dentures known as </w:t>
      </w:r>
      <w:r w:rsidRPr="00C77279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sectional removable dent</w:t>
      </w:r>
      <w:r w:rsidR="00C77279" w:rsidRPr="00C77279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ure</w:t>
      </w:r>
      <w:r w:rsidR="00C77279">
        <w:rPr>
          <w:rFonts w:asciiTheme="majorBidi" w:hAnsiTheme="majorBidi" w:cstheme="majorBidi"/>
          <w:sz w:val="28"/>
          <w:szCs w:val="28"/>
          <w:lang w:val="en-US"/>
        </w:rPr>
        <w:t xml:space="preserve"> which consists of two parts; a metal one and a flange with the teeth . its about engaging all the undercuts around the teeth .</w:t>
      </w:r>
    </w:p>
    <w:p w:rsidR="00C77279" w:rsidRDefault="00C77279" w:rsidP="00C7727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Since it engages all the undercuts we don’t have black triangles .</w:t>
      </w:r>
    </w:p>
    <w:p w:rsidR="00C77279" w:rsidRDefault="00C77279" w:rsidP="00C7727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Usually it is used anteriorly, however can be used posteriorly .</w:t>
      </w:r>
    </w:p>
    <w:p w:rsidR="00D1199E" w:rsidRPr="007B063A" w:rsidRDefault="00D1199E" w:rsidP="007B063A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276475" cy="3114675"/>
            <wp:effectExtent l="19050" t="0" r="9525" b="0"/>
            <wp:docPr id="12" name="Picture 11" descr="surveyor-and-technique-of-surveying-in-removable-partial-denture-54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or-and-technique-of-surveying-in-removable-partial-denture-54-638 (1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9E" w:rsidRDefault="00D1199E" w:rsidP="00D1199E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</w:p>
    <w:p w:rsidR="00D1199E" w:rsidRDefault="00C77279" w:rsidP="00D1199E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-another denture that can be seen is a one with a rotational path of insertion instead of having a straight one . it hits the tooth then it rotates to get into it’s place . </w:t>
      </w:r>
    </w:p>
    <w:p w:rsidR="00C77279" w:rsidRDefault="00C77279" w:rsidP="00D1199E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828925" cy="3238500"/>
            <wp:effectExtent l="19050" t="0" r="9525" b="0"/>
            <wp:docPr id="13" name="Picture 12" descr="surveyor-and-technique-of-surveying-in-removable-partial-denture-54-6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or-and-technique-of-surveying-in-removable-partial-denture-54-638 (2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279">
        <w:rPr>
          <w:rFonts w:asciiTheme="majorBidi" w:hAnsiTheme="majorBidi" w:cstheme="majorBidi"/>
          <w:sz w:val="28"/>
          <w:szCs w:val="28"/>
          <w:lang w:val="en-US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used when we don’t want to block out the 2</w:t>
      </w:r>
      <w:r w:rsidRPr="00C77279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nd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undercut to gain more retention , so we keep it and then insert the denture in a rotational manner .</w:t>
      </w:r>
    </w:p>
    <w:p w:rsidR="00C77279" w:rsidRDefault="00C77279" w:rsidP="00C77279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-its more conservative but difficult to be done .</w:t>
      </w:r>
    </w:p>
    <w:p w:rsidR="00C77279" w:rsidRDefault="00C77279" w:rsidP="00C77279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:rsidR="00C77279" w:rsidRDefault="00C77279" w:rsidP="00C77279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:rsidR="00C77279" w:rsidRDefault="00C77279" w:rsidP="00D1199E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</w:p>
    <w:p w:rsidR="00F513FB" w:rsidRDefault="00F513FB" w:rsidP="00F513F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In some cases when we perform  a crown for the patient , we don’t prepare the tooth we prepare the crown itself instead . </w:t>
      </w:r>
      <w:r w:rsidRPr="00F513FB">
        <w:rPr>
          <w:rFonts w:asciiTheme="majorBidi" w:hAnsiTheme="majorBidi" w:cstheme="majorBidi"/>
          <w:sz w:val="28"/>
          <w:szCs w:val="28"/>
          <w:lang w:val="en-US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we do guiding planes and when we want to make the crown it’s going to be milled.</w:t>
      </w:r>
    </w:p>
    <w:p w:rsidR="00F513FB" w:rsidRDefault="00F513FB" w:rsidP="00F513FB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-used when we need two crowns on  both sides of the denture .</w:t>
      </w:r>
    </w:p>
    <w:p w:rsidR="007B063A" w:rsidRDefault="007B063A" w:rsidP="00F513FB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</w:p>
    <w:p w:rsidR="00C77279" w:rsidRDefault="00F513FB" w:rsidP="00F513F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dr. talked about attachments ( will be discussed next year ) . we have extraoral and intraoral attachments .</w:t>
      </w:r>
    </w:p>
    <w:p w:rsidR="007B063A" w:rsidRDefault="007B063A" w:rsidP="007B063A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</w:p>
    <w:p w:rsidR="00F513FB" w:rsidRDefault="00F513FB" w:rsidP="00F513F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dr. gave us an introduction about treatment planning for the clinics in 5</w:t>
      </w:r>
      <w:r w:rsidRPr="00F513FB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year </w:t>
      </w:r>
      <w:r w:rsidR="007B063A">
        <w:rPr>
          <w:rFonts w:asciiTheme="majorBidi" w:hAnsiTheme="majorBidi" w:cstheme="majorBidi"/>
          <w:sz w:val="28"/>
          <w:szCs w:val="28"/>
          <w:lang w:val="en-US"/>
        </w:rPr>
        <w:t xml:space="preserve">: chief complaints ,full medical&amp;dental history ,social history , clinical examination ,mounted casts ,radiographs and photographs to come up with the diagnosis then stabilization phase until we reach the treatment plan . </w:t>
      </w:r>
    </w:p>
    <w:p w:rsidR="007B063A" w:rsidRPr="007B063A" w:rsidRDefault="007B063A" w:rsidP="007B063A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:rsidR="007B063A" w:rsidRDefault="007B063A" w:rsidP="007B063A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</w:p>
    <w:p w:rsidR="007B063A" w:rsidRDefault="007B063A" w:rsidP="00F513F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Treatment planning is important in: confirm which means confirming the occlusion or reorganize which means treating the patient as a complete denture patient </w:t>
      </w:r>
    </w:p>
    <w:p w:rsidR="00F513FB" w:rsidRDefault="00F513FB" w:rsidP="00F513FB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</w:p>
    <w:p w:rsidR="007B063A" w:rsidRDefault="007B063A" w:rsidP="00F513FB">
      <w:pPr>
        <w:pStyle w:val="ListParagraph"/>
        <w:ind w:left="1500"/>
        <w:rPr>
          <w:rFonts w:asciiTheme="majorBidi" w:hAnsiTheme="majorBidi" w:cstheme="majorBidi"/>
          <w:sz w:val="28"/>
          <w:szCs w:val="28"/>
          <w:lang w:val="en-US"/>
        </w:rPr>
      </w:pPr>
    </w:p>
    <w:p w:rsidR="00F513FB" w:rsidRPr="007B063A" w:rsidRDefault="00F513FB" w:rsidP="00F513F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7B063A">
        <w:rPr>
          <w:rFonts w:asciiTheme="majorBidi" w:hAnsiTheme="majorBidi" w:cstheme="majorBidi"/>
          <w:b/>
          <w:bCs/>
          <w:sz w:val="32"/>
          <w:szCs w:val="32"/>
          <w:lang w:val="en-US"/>
        </w:rPr>
        <w:t>SHORTCUTS  LEAD TO DELAYS IN PROSTHODONTICS</w:t>
      </w:r>
    </w:p>
    <w:p w:rsidR="00C77279" w:rsidRPr="00D1199E" w:rsidRDefault="00C77279" w:rsidP="00D1199E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en-US"/>
        </w:rPr>
      </w:pPr>
    </w:p>
    <w:sectPr w:rsidR="00C77279" w:rsidRPr="00D1199E" w:rsidSect="003C33B9">
      <w:head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D6" w:rsidRDefault="00253BD6" w:rsidP="00EA5FD1">
      <w:pPr>
        <w:spacing w:after="0" w:line="240" w:lineRule="auto"/>
      </w:pPr>
      <w:r>
        <w:separator/>
      </w:r>
    </w:p>
  </w:endnote>
  <w:endnote w:type="continuationSeparator" w:id="1">
    <w:p w:rsidR="00253BD6" w:rsidRDefault="00253BD6" w:rsidP="00EA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D6" w:rsidRDefault="00253BD6" w:rsidP="00EA5FD1">
      <w:pPr>
        <w:spacing w:after="0" w:line="240" w:lineRule="auto"/>
      </w:pPr>
      <w:r>
        <w:separator/>
      </w:r>
    </w:p>
  </w:footnote>
  <w:footnote w:type="continuationSeparator" w:id="1">
    <w:p w:rsidR="00253BD6" w:rsidRDefault="00253BD6" w:rsidP="00EA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D1" w:rsidRPr="00EA5FD1" w:rsidRDefault="00EA5FD1" w:rsidP="00EA5FD1">
    <w:pPr>
      <w:pStyle w:val="Header"/>
      <w:rPr>
        <w:b/>
        <w:bCs/>
        <w:sz w:val="32"/>
        <w:szCs w:val="32"/>
        <w:u w:val="single"/>
      </w:rPr>
    </w:pPr>
    <w:r w:rsidRPr="00EA5FD1">
      <w:rPr>
        <w:b/>
        <w:bCs/>
        <w:sz w:val="32"/>
        <w:szCs w:val="32"/>
        <w:u w:val="single"/>
      </w:rPr>
      <w:t>Dareen Ma</w:t>
    </w:r>
    <w:r>
      <w:rPr>
        <w:b/>
        <w:bCs/>
        <w:sz w:val="32"/>
        <w:szCs w:val="32"/>
        <w:u w:val="single"/>
      </w:rPr>
      <w:t>shaqbeh</w:t>
    </w:r>
    <w:r w:rsidRPr="00EA5FD1">
      <w:rPr>
        <w:b/>
        <w:bCs/>
        <w:sz w:val="32"/>
        <w:szCs w:val="32"/>
        <w:u w:val="single"/>
      </w:rPr>
      <w:t xml:space="preserve">                 </w:t>
    </w:r>
    <w:r>
      <w:rPr>
        <w:b/>
        <w:bCs/>
        <w:sz w:val="32"/>
        <w:szCs w:val="32"/>
        <w:u w:val="single"/>
      </w:rPr>
      <w:t xml:space="preserve">                      </w:t>
    </w:r>
    <w:r w:rsidRPr="00EA5FD1">
      <w:rPr>
        <w:b/>
        <w:bCs/>
        <w:sz w:val="32"/>
        <w:szCs w:val="32"/>
        <w:u w:val="single"/>
      </w:rPr>
      <w:t>prosthodontics #16</w:t>
    </w:r>
  </w:p>
  <w:p w:rsidR="00EA5FD1" w:rsidRDefault="00EA5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99"/>
    <w:multiLevelType w:val="hybridMultilevel"/>
    <w:tmpl w:val="0546A6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EF7963"/>
    <w:multiLevelType w:val="hybridMultilevel"/>
    <w:tmpl w:val="E9945F82"/>
    <w:lvl w:ilvl="0" w:tplc="3C7A71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53A7"/>
    <w:multiLevelType w:val="hybridMultilevel"/>
    <w:tmpl w:val="9F32C68C"/>
    <w:lvl w:ilvl="0" w:tplc="F88E109C">
      <w:start w:val="4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6BB7CBB"/>
    <w:multiLevelType w:val="hybridMultilevel"/>
    <w:tmpl w:val="E75AE33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8164516"/>
    <w:multiLevelType w:val="hybridMultilevel"/>
    <w:tmpl w:val="385C77C6"/>
    <w:lvl w:ilvl="0" w:tplc="2FBEF1FE">
      <w:start w:val="3"/>
      <w:numFmt w:val="bullet"/>
      <w:lvlText w:val=""/>
      <w:lvlJc w:val="left"/>
      <w:pPr>
        <w:ind w:left="765" w:hanging="360"/>
      </w:pPr>
      <w:rPr>
        <w:rFonts w:ascii="Wingdings" w:eastAsiaTheme="minorHAnsi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0BD6C87"/>
    <w:multiLevelType w:val="hybridMultilevel"/>
    <w:tmpl w:val="AF7C9DB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B977CE"/>
    <w:multiLevelType w:val="hybridMultilevel"/>
    <w:tmpl w:val="E07EEF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FD1"/>
    <w:rsid w:val="00007E93"/>
    <w:rsid w:val="00023308"/>
    <w:rsid w:val="0004298E"/>
    <w:rsid w:val="000C375D"/>
    <w:rsid w:val="000F62C6"/>
    <w:rsid w:val="001604F7"/>
    <w:rsid w:val="00200811"/>
    <w:rsid w:val="00227FBC"/>
    <w:rsid w:val="00253BD6"/>
    <w:rsid w:val="00253E7E"/>
    <w:rsid w:val="002E3387"/>
    <w:rsid w:val="0032664C"/>
    <w:rsid w:val="00374A69"/>
    <w:rsid w:val="003C33B9"/>
    <w:rsid w:val="004A5E99"/>
    <w:rsid w:val="00521750"/>
    <w:rsid w:val="005C7FCC"/>
    <w:rsid w:val="0070616E"/>
    <w:rsid w:val="0073440C"/>
    <w:rsid w:val="007365B0"/>
    <w:rsid w:val="007B063A"/>
    <w:rsid w:val="00852D58"/>
    <w:rsid w:val="008761D1"/>
    <w:rsid w:val="00930133"/>
    <w:rsid w:val="009D3B43"/>
    <w:rsid w:val="00A41308"/>
    <w:rsid w:val="00AB1CC8"/>
    <w:rsid w:val="00AC64C8"/>
    <w:rsid w:val="00B2418F"/>
    <w:rsid w:val="00B91455"/>
    <w:rsid w:val="00C77279"/>
    <w:rsid w:val="00CE320D"/>
    <w:rsid w:val="00D1199E"/>
    <w:rsid w:val="00E70352"/>
    <w:rsid w:val="00EA5FD1"/>
    <w:rsid w:val="00F513FB"/>
    <w:rsid w:val="00FD29F8"/>
    <w:rsid w:val="00FD3A41"/>
    <w:rsid w:val="00FD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D1"/>
  </w:style>
  <w:style w:type="paragraph" w:styleId="Footer">
    <w:name w:val="footer"/>
    <w:basedOn w:val="Normal"/>
    <w:link w:val="FooterChar"/>
    <w:uiPriority w:val="99"/>
    <w:semiHidden/>
    <w:unhideWhenUsed/>
    <w:rsid w:val="00EA5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FD1"/>
  </w:style>
  <w:style w:type="paragraph" w:styleId="BalloonText">
    <w:name w:val="Balloon Text"/>
    <w:basedOn w:val="Normal"/>
    <w:link w:val="BalloonTextChar"/>
    <w:uiPriority w:val="99"/>
    <w:semiHidden/>
    <w:unhideWhenUsed/>
    <w:rsid w:val="00EA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2</cp:revision>
  <dcterms:created xsi:type="dcterms:W3CDTF">2016-02-20T17:22:00Z</dcterms:created>
  <dcterms:modified xsi:type="dcterms:W3CDTF">2016-02-20T17:22:00Z</dcterms:modified>
</cp:coreProperties>
</file>