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009" w:rsidRPr="000B7009" w:rsidRDefault="000B7009" w:rsidP="000B7009">
      <w:pPr>
        <w:rPr>
          <w:b/>
          <w:bCs/>
          <w:i/>
          <w:iCs/>
          <w:sz w:val="28"/>
          <w:szCs w:val="28"/>
        </w:rPr>
      </w:pPr>
      <w:r>
        <w:rPr>
          <w:b/>
          <w:bCs/>
          <w:i/>
          <w:iCs/>
          <w:color w:val="E4308E"/>
          <w:sz w:val="28"/>
          <w:szCs w:val="28"/>
        </w:rPr>
        <w:t xml:space="preserve"> </w:t>
      </w:r>
      <w:r w:rsidRPr="000B7009">
        <w:rPr>
          <w:b/>
          <w:bCs/>
          <w:i/>
          <w:iCs/>
          <w:color w:val="E4308E"/>
          <w:sz w:val="28"/>
          <w:szCs w:val="28"/>
        </w:rPr>
        <w:t>Perio sheet no. 7</w:t>
      </w:r>
    </w:p>
    <w:p w:rsidR="000B7009" w:rsidRPr="000B7009" w:rsidRDefault="000B7009" w:rsidP="000B7009">
      <w:pPr>
        <w:rPr>
          <w:color w:val="70AD47" w:themeColor="accent6"/>
          <w:sz w:val="28"/>
          <w:szCs w:val="28"/>
        </w:rPr>
      </w:pPr>
      <w:r>
        <w:rPr>
          <w:b/>
          <w:bCs/>
          <w:i/>
          <w:iCs/>
          <w:color w:val="E4308E"/>
          <w:sz w:val="28"/>
          <w:szCs w:val="28"/>
        </w:rPr>
        <w:t>Created by</w:t>
      </w:r>
      <w:r w:rsidRPr="000B7009">
        <w:rPr>
          <w:b/>
          <w:bCs/>
          <w:i/>
          <w:iCs/>
          <w:color w:val="E4308E"/>
          <w:sz w:val="28"/>
          <w:szCs w:val="28"/>
        </w:rPr>
        <w:t>:</w:t>
      </w:r>
      <w:r>
        <w:rPr>
          <w:b/>
          <w:bCs/>
          <w:i/>
          <w:iCs/>
          <w:color w:val="E4308E"/>
          <w:sz w:val="28"/>
          <w:szCs w:val="28"/>
        </w:rPr>
        <w:t xml:space="preserve"> </w:t>
      </w:r>
      <w:r w:rsidRPr="000B7009">
        <w:rPr>
          <w:color w:val="70AD47" w:themeColor="accent6"/>
          <w:sz w:val="28"/>
          <w:szCs w:val="28"/>
        </w:rPr>
        <w:t>Haneen Al-Khateeb - Ala’a Bashir</w:t>
      </w:r>
    </w:p>
    <w:p w:rsidR="000B7009" w:rsidRDefault="000B7009" w:rsidP="000B7009">
      <w:pPr>
        <w:rPr>
          <w:sz w:val="28"/>
          <w:szCs w:val="28"/>
        </w:rPr>
      </w:pPr>
    </w:p>
    <w:p w:rsidR="000D61D4" w:rsidRDefault="000D61D4" w:rsidP="000D61D4">
      <w:pPr>
        <w:rPr>
          <w:sz w:val="28"/>
          <w:szCs w:val="28"/>
        </w:rPr>
      </w:pPr>
      <w:r w:rsidRPr="00430B7B">
        <w:rPr>
          <w:b/>
          <w:bCs/>
          <w:i/>
          <w:iCs/>
          <w:color w:val="E4308E"/>
          <w:sz w:val="28"/>
          <w:szCs w:val="28"/>
          <w:u w:val="single"/>
        </w:rPr>
        <w:t xml:space="preserve">NOTE: </w:t>
      </w:r>
      <w:r>
        <w:rPr>
          <w:sz w:val="28"/>
          <w:szCs w:val="28"/>
        </w:rPr>
        <w:t xml:space="preserve">The Dr. didn’t go through what is all written in the slides but </w:t>
      </w:r>
      <w:r w:rsidR="00EE3376">
        <w:rPr>
          <w:sz w:val="28"/>
          <w:szCs w:val="28"/>
        </w:rPr>
        <w:t xml:space="preserve">he </w:t>
      </w:r>
      <w:r>
        <w:rPr>
          <w:sz w:val="28"/>
          <w:szCs w:val="28"/>
        </w:rPr>
        <w:t xml:space="preserve">said </w:t>
      </w:r>
      <w:r w:rsidR="00EE3376">
        <w:rPr>
          <w:sz w:val="28"/>
          <w:szCs w:val="28"/>
        </w:rPr>
        <w:t xml:space="preserve">that </w:t>
      </w:r>
      <w:r>
        <w:rPr>
          <w:sz w:val="28"/>
          <w:szCs w:val="28"/>
        </w:rPr>
        <w:t xml:space="preserve">we should know them (from the slides), so, I added all the extra information from the slides &amp; there is no need to get back to them </w:t>
      </w:r>
      <w:r w:rsidRPr="000D61D4">
        <w:rPr>
          <w:sz w:val="28"/>
          <w:szCs w:val="28"/>
        </w:rPr>
        <w:sym w:font="Wingdings" w:char="F04A"/>
      </w:r>
    </w:p>
    <w:p w:rsidR="000D61D4" w:rsidRDefault="000D61D4" w:rsidP="000B7009">
      <w:pPr>
        <w:rPr>
          <w:sz w:val="28"/>
          <w:szCs w:val="28"/>
        </w:rPr>
      </w:pPr>
    </w:p>
    <w:p w:rsidR="000B7009" w:rsidRDefault="000B7009" w:rsidP="000B7009">
      <w:pPr>
        <w:rPr>
          <w:sz w:val="28"/>
          <w:szCs w:val="28"/>
        </w:rPr>
      </w:pPr>
    </w:p>
    <w:p w:rsidR="000B7009" w:rsidRDefault="000B7009" w:rsidP="000B7009">
      <w:pPr>
        <w:rPr>
          <w:sz w:val="28"/>
          <w:szCs w:val="28"/>
        </w:rPr>
      </w:pPr>
      <w:r>
        <w:rPr>
          <w:sz w:val="28"/>
          <w:szCs w:val="28"/>
        </w:rPr>
        <w:t>Today we will talk about the process that occurs on a cellular level that leads to bone resorption (in periodontitis).</w:t>
      </w:r>
    </w:p>
    <w:p w:rsidR="000B7009" w:rsidRDefault="000B7009" w:rsidP="000B7009">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39C33CEF" wp14:editId="12056A27">
                <wp:simplePos x="0" y="0"/>
                <wp:positionH relativeFrom="leftMargin">
                  <wp:align>right</wp:align>
                </wp:positionH>
                <wp:positionV relativeFrom="paragraph">
                  <wp:posOffset>258445</wp:posOffset>
                </wp:positionV>
                <wp:extent cx="328295" cy="342265"/>
                <wp:effectExtent l="19050" t="0" r="33655" b="38735"/>
                <wp:wrapNone/>
                <wp:docPr id="3" name="Heart 3"/>
                <wp:cNvGraphicFramePr/>
                <a:graphic xmlns:a="http://schemas.openxmlformats.org/drawingml/2006/main">
                  <a:graphicData uri="http://schemas.microsoft.com/office/word/2010/wordprocessingShape">
                    <wps:wsp>
                      <wps:cNvSpPr/>
                      <wps:spPr>
                        <a:xfrm flipH="1">
                          <a:off x="0" y="0"/>
                          <a:ext cx="328295" cy="342265"/>
                        </a:xfrm>
                        <a:prstGeom prst="heart">
                          <a:avLst/>
                        </a:prstGeom>
                        <a:solidFill>
                          <a:srgbClr val="E4308E"/>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7009" w:rsidRDefault="000B7009" w:rsidP="000B7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33CEF" id="Heart 3" o:spid="_x0000_s1026" style="position:absolute;margin-left:-25.35pt;margin-top:20.35pt;width:25.85pt;height:26.95pt;flip:x;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328295,342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" adj="-11796480,,5400" path="m164148,85566v68394,-199654,335134,,,256699c-170987,85566,95753,-114088,164148,85566xe" fillcolor="#e4308e" strokecolor="#70ad47 [3209]" strokeweight="1pt">
                <v:stroke joinstyle="miter"/>
                <v:formulas/>
                <v:path arrowok="t" o:connecttype="custom" o:connectlocs="164148,85566;164148,342265;164148,85566" o:connectangles="0,0,0" textboxrect="0,0,328295,342265"/>
                <v:textbox>
                  <w:txbxContent>
                    <w:p w:rsidR="000B7009" w:rsidRDefault="000B7009" w:rsidP="000B7009">
                      <w:pPr>
                        <w:jc w:val="center"/>
                      </w:pPr>
                    </w:p>
                  </w:txbxContent>
                </v:textbox>
                <w10:wrap anchorx="margin"/>
              </v:shape>
            </w:pict>
          </mc:Fallback>
        </mc:AlternateContent>
      </w:r>
    </w:p>
    <w:p w:rsidR="000B7009" w:rsidRPr="000B7009" w:rsidRDefault="000B7009" w:rsidP="000B7009">
      <w:pPr>
        <w:rPr>
          <w:b/>
          <w:bCs/>
          <w:i/>
          <w:iCs/>
          <w:color w:val="FF6699"/>
          <w:sz w:val="32"/>
          <w:szCs w:val="32"/>
        </w:rPr>
      </w:pPr>
      <w:r w:rsidRPr="000B7009">
        <w:rPr>
          <w:b/>
          <w:bCs/>
          <w:i/>
          <w:iCs/>
          <w:color w:val="FF6699"/>
          <w:sz w:val="32"/>
          <w:szCs w:val="32"/>
        </w:rPr>
        <w:t>Cells of the immune system:</w:t>
      </w:r>
    </w:p>
    <w:p w:rsidR="000B7009" w:rsidRDefault="000B7009">
      <w:pPr>
        <w:rPr>
          <w:sz w:val="28"/>
          <w:szCs w:val="28"/>
        </w:rPr>
      </w:pPr>
    </w:p>
    <w:p w:rsidR="00EA645B" w:rsidRPr="000657D5" w:rsidRDefault="00E47081">
      <w:pPr>
        <w:rPr>
          <w:sz w:val="28"/>
          <w:szCs w:val="28"/>
        </w:rPr>
      </w:pPr>
      <w:r w:rsidRPr="000657D5">
        <w:rPr>
          <w:sz w:val="28"/>
          <w:szCs w:val="28"/>
        </w:rPr>
        <w:t xml:space="preserve">Most of the destruction that happens in the periodontal disease is due to immune response (host response) </w:t>
      </w:r>
    </w:p>
    <w:p w:rsidR="00D353C8" w:rsidRPr="000657D5" w:rsidRDefault="000B7009">
      <w:pPr>
        <w:rPr>
          <w:sz w:val="28"/>
          <w:szCs w:val="28"/>
        </w:rPr>
      </w:pPr>
      <w:r>
        <w:rPr>
          <w:sz w:val="28"/>
          <w:szCs w:val="28"/>
        </w:rPr>
        <w:t>What is actually happens</w:t>
      </w:r>
      <w:r w:rsidR="00D353C8" w:rsidRPr="000657D5">
        <w:rPr>
          <w:sz w:val="28"/>
          <w:szCs w:val="28"/>
        </w:rPr>
        <w:t>?</w:t>
      </w:r>
    </w:p>
    <w:p w:rsidR="00D353C8" w:rsidRPr="000657D5" w:rsidRDefault="00D353C8">
      <w:pPr>
        <w:rPr>
          <w:sz w:val="28"/>
          <w:szCs w:val="28"/>
        </w:rPr>
      </w:pPr>
      <w:r w:rsidRPr="000657D5">
        <w:rPr>
          <w:sz w:val="28"/>
          <w:szCs w:val="28"/>
        </w:rPr>
        <w:t>There is bacteria (biofilm) at the interphase between the tooth &amp;the gingiva</w:t>
      </w:r>
      <w:r w:rsidR="00503195" w:rsidRPr="000657D5">
        <w:rPr>
          <w:sz w:val="28"/>
          <w:szCs w:val="28"/>
        </w:rPr>
        <w:t>&gt;&gt;&gt; lymph</w:t>
      </w:r>
      <w:r w:rsidR="000B7009">
        <w:rPr>
          <w:sz w:val="28"/>
          <w:szCs w:val="28"/>
        </w:rPr>
        <w:t xml:space="preserve">ocytes &amp; leukocytes </w:t>
      </w:r>
      <w:proofErr w:type="gramStart"/>
      <w:r w:rsidR="000B7009">
        <w:rPr>
          <w:sz w:val="28"/>
          <w:szCs w:val="28"/>
        </w:rPr>
        <w:t>function .</w:t>
      </w:r>
      <w:proofErr w:type="gramEnd"/>
    </w:p>
    <w:p w:rsidR="00503195" w:rsidRPr="000657D5" w:rsidRDefault="00503195">
      <w:pPr>
        <w:rPr>
          <w:sz w:val="28"/>
          <w:szCs w:val="28"/>
        </w:rPr>
      </w:pPr>
      <w:r w:rsidRPr="000657D5">
        <w:rPr>
          <w:sz w:val="28"/>
          <w:szCs w:val="28"/>
        </w:rPr>
        <w:t xml:space="preserve">We will talk specifically about immune response &amp; periodontium, what are the </w:t>
      </w:r>
      <w:r w:rsidR="009D396B" w:rsidRPr="000657D5">
        <w:rPr>
          <w:sz w:val="28"/>
          <w:szCs w:val="28"/>
        </w:rPr>
        <w:t xml:space="preserve">microbial relevance </w:t>
      </w:r>
      <w:r w:rsidRPr="000657D5">
        <w:rPr>
          <w:sz w:val="28"/>
          <w:szCs w:val="28"/>
        </w:rPr>
        <w:t>factors that are playing a role in the inflammatory process and the destruction of periodontium</w:t>
      </w:r>
      <w:r w:rsidR="000B7009">
        <w:rPr>
          <w:sz w:val="28"/>
          <w:szCs w:val="28"/>
        </w:rPr>
        <w:t xml:space="preserve">, inflammatory mediators &amp; </w:t>
      </w:r>
      <w:r w:rsidR="009D396B" w:rsidRPr="000657D5">
        <w:rPr>
          <w:sz w:val="28"/>
          <w:szCs w:val="28"/>
        </w:rPr>
        <w:t>what is the process that leads to alveolar restoration</w:t>
      </w:r>
    </w:p>
    <w:p w:rsidR="009D396B" w:rsidRPr="000657D5" w:rsidRDefault="000B7009" w:rsidP="009D396B">
      <w:pPr>
        <w:rPr>
          <w:sz w:val="28"/>
          <w:szCs w:val="28"/>
        </w:rPr>
      </w:pPr>
      <w:r>
        <w:rPr>
          <w:sz w:val="28"/>
          <w:szCs w:val="28"/>
        </w:rPr>
        <w:t xml:space="preserve"> In</w:t>
      </w:r>
      <w:r w:rsidR="009D396B" w:rsidRPr="000657D5">
        <w:rPr>
          <w:sz w:val="28"/>
          <w:szCs w:val="28"/>
        </w:rPr>
        <w:t xml:space="preserve"> pocket form</w:t>
      </w:r>
      <w:r>
        <w:rPr>
          <w:sz w:val="28"/>
          <w:szCs w:val="28"/>
        </w:rPr>
        <w:t>ation (attachment loss)…..</w:t>
      </w:r>
      <w:r w:rsidR="009D396B" w:rsidRPr="000657D5">
        <w:rPr>
          <w:sz w:val="28"/>
          <w:szCs w:val="28"/>
        </w:rPr>
        <w:t xml:space="preserve">there is extension for the biofilm &amp; extra migration for the junctional epithelium </w:t>
      </w:r>
    </w:p>
    <w:p w:rsidR="009D396B" w:rsidRPr="000657D5" w:rsidRDefault="009D396B">
      <w:pPr>
        <w:rPr>
          <w:sz w:val="28"/>
          <w:szCs w:val="28"/>
        </w:rPr>
      </w:pPr>
      <w:r w:rsidRPr="000657D5">
        <w:rPr>
          <w:sz w:val="28"/>
          <w:szCs w:val="28"/>
        </w:rPr>
        <w:t xml:space="preserve">The aim of this lecture is to understand how </w:t>
      </w:r>
      <w:r w:rsidR="0077737D" w:rsidRPr="000657D5">
        <w:rPr>
          <w:sz w:val="28"/>
          <w:szCs w:val="28"/>
        </w:rPr>
        <w:t xml:space="preserve">the accumulation of plaque &amp; bacteria end up with a bone </w:t>
      </w:r>
      <w:proofErr w:type="gramStart"/>
      <w:r w:rsidR="0077737D" w:rsidRPr="000657D5">
        <w:rPr>
          <w:sz w:val="28"/>
          <w:szCs w:val="28"/>
        </w:rPr>
        <w:t>loss ?!</w:t>
      </w:r>
      <w:proofErr w:type="gramEnd"/>
    </w:p>
    <w:p w:rsidR="0077737D" w:rsidRPr="000657D5" w:rsidRDefault="0077737D">
      <w:pPr>
        <w:rPr>
          <w:sz w:val="28"/>
          <w:szCs w:val="28"/>
        </w:rPr>
      </w:pPr>
      <w:r w:rsidRPr="000657D5">
        <w:rPr>
          <w:sz w:val="28"/>
          <w:szCs w:val="28"/>
        </w:rPr>
        <w:t>U have to revise cells of immune system from the slides</w:t>
      </w:r>
    </w:p>
    <w:p w:rsidR="006D5075" w:rsidRPr="000B7009" w:rsidRDefault="006D5075">
      <w:pPr>
        <w:rPr>
          <w:b/>
          <w:bCs/>
          <w:i/>
          <w:iCs/>
          <w:color w:val="E4308E"/>
          <w:sz w:val="32"/>
          <w:szCs w:val="32"/>
          <w:u w:val="single"/>
        </w:rPr>
      </w:pPr>
      <w:r w:rsidRPr="000B7009">
        <w:rPr>
          <w:b/>
          <w:bCs/>
          <w:i/>
          <w:iCs/>
          <w:color w:val="E4308E"/>
          <w:sz w:val="32"/>
          <w:szCs w:val="32"/>
          <w:u w:val="single"/>
        </w:rPr>
        <w:lastRenderedPageBreak/>
        <w:t xml:space="preserve">Dendritic </w:t>
      </w:r>
      <w:proofErr w:type="gramStart"/>
      <w:r w:rsidRPr="000B7009">
        <w:rPr>
          <w:b/>
          <w:bCs/>
          <w:i/>
          <w:iCs/>
          <w:color w:val="E4308E"/>
          <w:sz w:val="32"/>
          <w:szCs w:val="32"/>
          <w:u w:val="single"/>
        </w:rPr>
        <w:t>cells :</w:t>
      </w:r>
      <w:proofErr w:type="gramEnd"/>
    </w:p>
    <w:p w:rsidR="000D61D4" w:rsidRDefault="000B7009" w:rsidP="000D61D4">
      <w:pPr>
        <w:rPr>
          <w:sz w:val="28"/>
          <w:szCs w:val="28"/>
        </w:rPr>
      </w:pPr>
      <w:r>
        <w:rPr>
          <w:sz w:val="28"/>
          <w:szCs w:val="28"/>
        </w:rPr>
        <w:t xml:space="preserve">leukocytes with cytoplasmic projections; </w:t>
      </w:r>
      <w:r w:rsidR="006D5075" w:rsidRPr="000657D5">
        <w:rPr>
          <w:sz w:val="28"/>
          <w:szCs w:val="28"/>
        </w:rPr>
        <w:t xml:space="preserve">Are antigen presenting cells, these cells take the antigen and make processing then presenting it to </w:t>
      </w:r>
      <w:r>
        <w:rPr>
          <w:sz w:val="28"/>
          <w:szCs w:val="28"/>
        </w:rPr>
        <w:t xml:space="preserve">(adaptive immune response) </w:t>
      </w:r>
      <w:r w:rsidR="006D5075" w:rsidRPr="000657D5">
        <w:rPr>
          <w:sz w:val="28"/>
          <w:szCs w:val="28"/>
        </w:rPr>
        <w:t>more specific type of cells like macrophages &amp; neutrophils</w:t>
      </w:r>
      <w:r w:rsidR="000D61D4">
        <w:rPr>
          <w:sz w:val="28"/>
          <w:szCs w:val="28"/>
        </w:rPr>
        <w:t>. They mainly express MHC II (Major Histocompatibility Complex 2) and other molecules that function in cell adhesion.</w:t>
      </w:r>
    </w:p>
    <w:p w:rsidR="006D5075" w:rsidRPr="000657D5" w:rsidRDefault="006D5075">
      <w:pPr>
        <w:rPr>
          <w:sz w:val="28"/>
          <w:szCs w:val="28"/>
        </w:rPr>
      </w:pPr>
    </w:p>
    <w:p w:rsidR="000B7009" w:rsidRDefault="000B7009">
      <w:pPr>
        <w:rPr>
          <w:b/>
          <w:bCs/>
          <w:i/>
          <w:iCs/>
          <w:color w:val="70AD47" w:themeColor="accent6"/>
          <w:sz w:val="32"/>
          <w:szCs w:val="32"/>
          <w:u w:val="single"/>
        </w:rPr>
      </w:pPr>
    </w:p>
    <w:p w:rsidR="006D5075" w:rsidRPr="000B7009" w:rsidRDefault="006D5075">
      <w:pPr>
        <w:rPr>
          <w:b/>
          <w:bCs/>
          <w:i/>
          <w:iCs/>
          <w:color w:val="70AD47" w:themeColor="accent6"/>
          <w:sz w:val="32"/>
          <w:szCs w:val="32"/>
          <w:u w:val="single"/>
        </w:rPr>
      </w:pPr>
      <w:r w:rsidRPr="000B7009">
        <w:rPr>
          <w:b/>
          <w:bCs/>
          <w:i/>
          <w:iCs/>
          <w:color w:val="70AD47" w:themeColor="accent6"/>
          <w:sz w:val="32"/>
          <w:szCs w:val="32"/>
          <w:u w:val="single"/>
        </w:rPr>
        <w:t>Macrophages, neutrophils, monocytes:</w:t>
      </w:r>
    </w:p>
    <w:p w:rsidR="006D5075" w:rsidRPr="000657D5" w:rsidRDefault="006D5075" w:rsidP="00EC138F">
      <w:pPr>
        <w:rPr>
          <w:sz w:val="28"/>
          <w:szCs w:val="28"/>
        </w:rPr>
      </w:pPr>
      <w:r w:rsidRPr="000657D5">
        <w:rPr>
          <w:sz w:val="28"/>
          <w:szCs w:val="28"/>
        </w:rPr>
        <w:t>These cells are considered as one group</w:t>
      </w:r>
      <w:r w:rsidR="00AB3A10" w:rsidRPr="000657D5">
        <w:rPr>
          <w:sz w:val="28"/>
          <w:szCs w:val="28"/>
        </w:rPr>
        <w:t xml:space="preserve"> together because they have </w:t>
      </w:r>
      <w:r w:rsidRPr="000657D5">
        <w:rPr>
          <w:sz w:val="28"/>
          <w:szCs w:val="28"/>
        </w:rPr>
        <w:t xml:space="preserve">the same line </w:t>
      </w:r>
      <w:r w:rsidR="00EC138F" w:rsidRPr="000657D5">
        <w:rPr>
          <w:sz w:val="28"/>
          <w:szCs w:val="28"/>
        </w:rPr>
        <w:t xml:space="preserve">of cells that is involved in </w:t>
      </w:r>
      <w:r w:rsidR="00AB3A10" w:rsidRPr="000657D5">
        <w:rPr>
          <w:sz w:val="28"/>
          <w:szCs w:val="28"/>
        </w:rPr>
        <w:t>maturation</w:t>
      </w:r>
      <w:r w:rsidR="00EC138F" w:rsidRPr="000657D5">
        <w:rPr>
          <w:sz w:val="28"/>
          <w:szCs w:val="28"/>
        </w:rPr>
        <w:t xml:space="preserve">. </w:t>
      </w:r>
    </w:p>
    <w:p w:rsidR="006D5075" w:rsidRPr="000657D5" w:rsidRDefault="00EC138F">
      <w:pPr>
        <w:rPr>
          <w:sz w:val="28"/>
          <w:szCs w:val="28"/>
        </w:rPr>
      </w:pPr>
      <w:r w:rsidRPr="000657D5">
        <w:rPr>
          <w:sz w:val="28"/>
          <w:szCs w:val="28"/>
        </w:rPr>
        <w:t xml:space="preserve">They are 2/3 of leukocytes </w:t>
      </w:r>
      <w:r w:rsidR="000D61D4">
        <w:rPr>
          <w:sz w:val="28"/>
          <w:szCs w:val="28"/>
        </w:rPr>
        <w:t xml:space="preserve">that </w:t>
      </w:r>
      <w:r w:rsidRPr="000657D5">
        <w:rPr>
          <w:sz w:val="28"/>
          <w:szCs w:val="28"/>
        </w:rPr>
        <w:t>are phagocytic &amp; APCs</w:t>
      </w:r>
    </w:p>
    <w:p w:rsidR="00EC138F" w:rsidRPr="000657D5" w:rsidRDefault="00EC138F">
      <w:pPr>
        <w:rPr>
          <w:sz w:val="28"/>
          <w:szCs w:val="28"/>
        </w:rPr>
      </w:pPr>
      <w:r w:rsidRPr="000657D5">
        <w:rPr>
          <w:sz w:val="28"/>
          <w:szCs w:val="28"/>
        </w:rPr>
        <w:t>Even neutrophils (</w:t>
      </w:r>
      <w:proofErr w:type="spellStart"/>
      <w:r w:rsidRPr="000657D5">
        <w:rPr>
          <w:sz w:val="28"/>
          <w:szCs w:val="28"/>
        </w:rPr>
        <w:t>polymorphonuclear</w:t>
      </w:r>
      <w:proofErr w:type="spellEnd"/>
      <w:r w:rsidRPr="000657D5">
        <w:rPr>
          <w:sz w:val="28"/>
          <w:szCs w:val="28"/>
        </w:rPr>
        <w:t xml:space="preserve"> cells) &amp; macrophages are APCs</w:t>
      </w:r>
    </w:p>
    <w:p w:rsidR="00C41574" w:rsidRPr="000657D5" w:rsidRDefault="00C41574">
      <w:pPr>
        <w:rPr>
          <w:sz w:val="28"/>
          <w:szCs w:val="28"/>
        </w:rPr>
      </w:pPr>
      <w:r w:rsidRPr="000657D5">
        <w:rPr>
          <w:sz w:val="28"/>
          <w:szCs w:val="28"/>
        </w:rPr>
        <w:t>PMN cells also have a role in phagocytosis</w:t>
      </w:r>
    </w:p>
    <w:p w:rsidR="00C41574" w:rsidRDefault="00C41574">
      <w:pPr>
        <w:rPr>
          <w:sz w:val="28"/>
          <w:szCs w:val="28"/>
        </w:rPr>
      </w:pPr>
      <w:r w:rsidRPr="000D61D4">
        <w:rPr>
          <w:b/>
          <w:bCs/>
          <w:color w:val="70AD47" w:themeColor="accent6"/>
          <w:sz w:val="28"/>
          <w:szCs w:val="28"/>
        </w:rPr>
        <w:t xml:space="preserve">Monocytes &amp; macrophages </w:t>
      </w:r>
      <w:r w:rsidRPr="000657D5">
        <w:rPr>
          <w:sz w:val="28"/>
          <w:szCs w:val="28"/>
        </w:rPr>
        <w:t>have many functions including that they are receptors for complement system</w:t>
      </w:r>
      <w:r w:rsidR="000D61D4">
        <w:rPr>
          <w:sz w:val="28"/>
          <w:szCs w:val="28"/>
        </w:rPr>
        <w:t xml:space="preserve">, </w:t>
      </w:r>
      <w:proofErr w:type="spellStart"/>
      <w:r w:rsidR="000D61D4">
        <w:rPr>
          <w:sz w:val="28"/>
          <w:szCs w:val="28"/>
        </w:rPr>
        <w:t>igG</w:t>
      </w:r>
      <w:proofErr w:type="spellEnd"/>
      <w:r w:rsidR="000D61D4">
        <w:rPr>
          <w:sz w:val="28"/>
          <w:szCs w:val="28"/>
        </w:rPr>
        <w:t xml:space="preserve">, MHC 2, blood &amp; tissue chronicity. </w:t>
      </w:r>
    </w:p>
    <w:p w:rsidR="000D61D4" w:rsidRDefault="000D61D4">
      <w:pPr>
        <w:rPr>
          <w:sz w:val="28"/>
          <w:szCs w:val="28"/>
        </w:rPr>
      </w:pPr>
      <w:r w:rsidRPr="000D61D4">
        <w:rPr>
          <w:b/>
          <w:bCs/>
          <w:color w:val="70AD47" w:themeColor="accent6"/>
          <w:sz w:val="28"/>
          <w:szCs w:val="28"/>
        </w:rPr>
        <w:t xml:space="preserve">PMN </w:t>
      </w:r>
      <w:proofErr w:type="gramStart"/>
      <w:r w:rsidRPr="000D61D4">
        <w:rPr>
          <w:b/>
          <w:bCs/>
          <w:color w:val="70AD47" w:themeColor="accent6"/>
          <w:sz w:val="28"/>
          <w:szCs w:val="28"/>
        </w:rPr>
        <w:t xml:space="preserve">cells </w:t>
      </w:r>
      <w:r w:rsidRPr="000D61D4">
        <w:rPr>
          <w:b/>
          <w:bCs/>
          <w:sz w:val="28"/>
          <w:szCs w:val="28"/>
        </w:rPr>
        <w:t>:</w:t>
      </w:r>
      <w:proofErr w:type="gramEnd"/>
      <w:r>
        <w:rPr>
          <w:sz w:val="28"/>
          <w:szCs w:val="28"/>
        </w:rPr>
        <w:t xml:space="preserve"> phagocytosis, receptors for complement &amp; </w:t>
      </w:r>
      <w:proofErr w:type="spellStart"/>
      <w:r>
        <w:rPr>
          <w:sz w:val="28"/>
          <w:szCs w:val="28"/>
        </w:rPr>
        <w:t>igG</w:t>
      </w:r>
      <w:proofErr w:type="spellEnd"/>
      <w:r>
        <w:rPr>
          <w:sz w:val="28"/>
          <w:szCs w:val="28"/>
        </w:rPr>
        <w:t xml:space="preserve"> </w:t>
      </w:r>
    </w:p>
    <w:p w:rsidR="000D61D4" w:rsidRDefault="000D61D4">
      <w:pPr>
        <w:rPr>
          <w:sz w:val="28"/>
          <w:szCs w:val="28"/>
        </w:rPr>
      </w:pPr>
    </w:p>
    <w:p w:rsidR="000D61D4" w:rsidRPr="00430B7B" w:rsidRDefault="00430B7B">
      <w:pPr>
        <w:rPr>
          <w:b/>
          <w:bCs/>
          <w:i/>
          <w:iCs/>
          <w:color w:val="E4308E"/>
          <w:sz w:val="32"/>
          <w:szCs w:val="32"/>
          <w:u w:val="single"/>
        </w:rPr>
      </w:pPr>
      <w:r w:rsidRPr="00430B7B">
        <w:rPr>
          <w:b/>
          <w:bCs/>
          <w:i/>
          <w:iCs/>
          <w:color w:val="E4308E"/>
          <w:sz w:val="32"/>
          <w:szCs w:val="32"/>
          <w:u w:val="single"/>
        </w:rPr>
        <w:t>Mast cells:</w:t>
      </w:r>
    </w:p>
    <w:p w:rsidR="00430B7B" w:rsidRDefault="00430B7B">
      <w:pPr>
        <w:rPr>
          <w:sz w:val="28"/>
          <w:szCs w:val="28"/>
        </w:rPr>
      </w:pPr>
      <w:r>
        <w:rPr>
          <w:sz w:val="28"/>
          <w:szCs w:val="28"/>
        </w:rPr>
        <w:t>Note: the Dr. didn’t mention it but it written in the slides</w:t>
      </w:r>
    </w:p>
    <w:p w:rsidR="00430B7B" w:rsidRDefault="00430B7B">
      <w:pPr>
        <w:rPr>
          <w:sz w:val="28"/>
          <w:szCs w:val="28"/>
        </w:rPr>
      </w:pPr>
      <w:r>
        <w:rPr>
          <w:sz w:val="28"/>
          <w:szCs w:val="28"/>
        </w:rPr>
        <w:t xml:space="preserve">-immediate inflammation </w:t>
      </w:r>
    </w:p>
    <w:p w:rsidR="00430B7B" w:rsidRDefault="00430B7B">
      <w:pPr>
        <w:rPr>
          <w:sz w:val="28"/>
          <w:szCs w:val="28"/>
        </w:rPr>
      </w:pPr>
      <w:r>
        <w:rPr>
          <w:sz w:val="28"/>
          <w:szCs w:val="28"/>
        </w:rPr>
        <w:t xml:space="preserve">-has receptors for complement &amp; </w:t>
      </w:r>
      <w:proofErr w:type="spellStart"/>
      <w:r>
        <w:rPr>
          <w:sz w:val="28"/>
          <w:szCs w:val="28"/>
        </w:rPr>
        <w:t>igG</w:t>
      </w:r>
      <w:proofErr w:type="spellEnd"/>
      <w:r>
        <w:rPr>
          <w:sz w:val="28"/>
          <w:szCs w:val="28"/>
        </w:rPr>
        <w:t xml:space="preserve"> &amp; </w:t>
      </w:r>
      <w:proofErr w:type="spellStart"/>
      <w:r>
        <w:rPr>
          <w:sz w:val="28"/>
          <w:szCs w:val="28"/>
        </w:rPr>
        <w:t>igE</w:t>
      </w:r>
      <w:proofErr w:type="spellEnd"/>
    </w:p>
    <w:p w:rsidR="00430B7B" w:rsidRDefault="00430B7B">
      <w:pPr>
        <w:rPr>
          <w:sz w:val="28"/>
          <w:szCs w:val="28"/>
        </w:rPr>
      </w:pPr>
      <w:r>
        <w:rPr>
          <w:sz w:val="28"/>
          <w:szCs w:val="28"/>
        </w:rPr>
        <w:t xml:space="preserve">-Vasoactive substances: vasodilation &amp; vascular permeability </w:t>
      </w:r>
    </w:p>
    <w:p w:rsidR="00430B7B" w:rsidRPr="000657D5" w:rsidRDefault="00430B7B">
      <w:pPr>
        <w:rPr>
          <w:sz w:val="28"/>
          <w:szCs w:val="28"/>
        </w:rPr>
      </w:pPr>
      <w:r>
        <w:rPr>
          <w:sz w:val="28"/>
          <w:szCs w:val="28"/>
        </w:rPr>
        <w:t>-Histamine, heparin, ECF, NCF &amp; others</w:t>
      </w:r>
    </w:p>
    <w:p w:rsidR="000D61D4" w:rsidRDefault="000D61D4">
      <w:pPr>
        <w:rPr>
          <w:b/>
          <w:bCs/>
          <w:i/>
          <w:iCs/>
          <w:color w:val="E4308E"/>
          <w:sz w:val="36"/>
          <w:szCs w:val="36"/>
          <w:u w:val="single"/>
        </w:rPr>
      </w:pPr>
    </w:p>
    <w:p w:rsidR="0077737D" w:rsidRPr="00EE3376" w:rsidRDefault="00B0361E">
      <w:pPr>
        <w:rPr>
          <w:b/>
          <w:bCs/>
          <w:i/>
          <w:iCs/>
          <w:color w:val="70AD47" w:themeColor="accent6"/>
          <w:sz w:val="36"/>
          <w:szCs w:val="36"/>
          <w:u w:val="single"/>
        </w:rPr>
      </w:pPr>
      <w:r>
        <w:rPr>
          <w:noProof/>
          <w:color w:val="0000FF"/>
        </w:rPr>
        <w:lastRenderedPageBreak/>
        <w:drawing>
          <wp:anchor distT="0" distB="0" distL="114300" distR="114300" simplePos="0" relativeHeight="251666432" behindDoc="0" locked="0" layoutInCell="1" allowOverlap="1" wp14:anchorId="09A42506" wp14:editId="792D1BE3">
            <wp:simplePos x="0" y="0"/>
            <wp:positionH relativeFrom="margin">
              <wp:posOffset>2800350</wp:posOffset>
            </wp:positionH>
            <wp:positionV relativeFrom="margin">
              <wp:posOffset>299720</wp:posOffset>
            </wp:positionV>
            <wp:extent cx="3599815" cy="4271645"/>
            <wp:effectExtent l="0" t="0" r="635" b="0"/>
            <wp:wrapSquare wrapText="bothSides"/>
            <wp:docPr id="7" name="Picture 7" descr="http://periobasics.com/wp-content/uploads/2013/01/MHC-I-MHC-II-Edit.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riobasics.com/wp-content/uploads/2013/01/MHC-I-MHC-II-Edit.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9815" cy="427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574" w:rsidRPr="00EE3376">
        <w:rPr>
          <w:b/>
          <w:bCs/>
          <w:i/>
          <w:iCs/>
          <w:color w:val="70AD47" w:themeColor="accent6"/>
          <w:sz w:val="36"/>
          <w:szCs w:val="36"/>
          <w:u w:val="single"/>
        </w:rPr>
        <w:t>T cells:</w:t>
      </w:r>
    </w:p>
    <w:p w:rsidR="00716912" w:rsidRPr="000657D5" w:rsidRDefault="00716912">
      <w:pPr>
        <w:rPr>
          <w:sz w:val="28"/>
          <w:szCs w:val="28"/>
        </w:rPr>
      </w:pPr>
      <w:r w:rsidRPr="000657D5">
        <w:rPr>
          <w:sz w:val="28"/>
          <w:szCs w:val="28"/>
        </w:rPr>
        <w:t xml:space="preserve">They release cytokines </w:t>
      </w:r>
      <w:proofErr w:type="gramStart"/>
      <w:r w:rsidRPr="000657D5">
        <w:rPr>
          <w:sz w:val="28"/>
          <w:szCs w:val="28"/>
        </w:rPr>
        <w:t>( are</w:t>
      </w:r>
      <w:proofErr w:type="gramEnd"/>
      <w:r w:rsidRPr="000657D5">
        <w:rPr>
          <w:sz w:val="28"/>
          <w:szCs w:val="28"/>
        </w:rPr>
        <w:t xml:space="preserve"> inflammatory cell mediated between different cells means that they work locally unlike hormones, so these are signals)</w:t>
      </w:r>
      <w:r w:rsidR="00FC4B64" w:rsidRPr="00FC4B64">
        <w:t xml:space="preserve"> </w:t>
      </w:r>
    </w:p>
    <w:p w:rsidR="00716912" w:rsidRPr="000657D5" w:rsidRDefault="00EE3376">
      <w:pPr>
        <w:rPr>
          <w:sz w:val="28"/>
          <w:szCs w:val="28"/>
        </w:rPr>
      </w:pPr>
      <w:r>
        <w:rPr>
          <w:sz w:val="28"/>
          <w:szCs w:val="28"/>
        </w:rPr>
        <w:t xml:space="preserve">They have </w:t>
      </w:r>
      <w:r w:rsidR="00716912" w:rsidRPr="000657D5">
        <w:rPr>
          <w:sz w:val="28"/>
          <w:szCs w:val="28"/>
        </w:rPr>
        <w:t xml:space="preserve">2 types: CD4 </w:t>
      </w:r>
      <w:r>
        <w:rPr>
          <w:sz w:val="28"/>
          <w:szCs w:val="28"/>
        </w:rPr>
        <w:t xml:space="preserve">(humoral response) </w:t>
      </w:r>
      <w:r w:rsidR="00716912" w:rsidRPr="000657D5">
        <w:rPr>
          <w:sz w:val="28"/>
          <w:szCs w:val="28"/>
        </w:rPr>
        <w:t>&amp; CD8</w:t>
      </w:r>
      <w:r>
        <w:rPr>
          <w:sz w:val="28"/>
          <w:szCs w:val="28"/>
        </w:rPr>
        <w:t xml:space="preserve"> (cytotoxic)</w:t>
      </w:r>
    </w:p>
    <w:p w:rsidR="00716912" w:rsidRPr="000657D5" w:rsidRDefault="00716912">
      <w:pPr>
        <w:rPr>
          <w:sz w:val="28"/>
          <w:szCs w:val="28"/>
        </w:rPr>
      </w:pPr>
      <w:r w:rsidRPr="000657D5">
        <w:rPr>
          <w:sz w:val="28"/>
          <w:szCs w:val="28"/>
        </w:rPr>
        <w:t xml:space="preserve">They recognize antigen associated with MHC 1 or 2 on </w:t>
      </w:r>
      <w:proofErr w:type="gramStart"/>
      <w:r w:rsidRPr="000657D5">
        <w:rPr>
          <w:sz w:val="28"/>
          <w:szCs w:val="28"/>
        </w:rPr>
        <w:t>APCs .</w:t>
      </w:r>
      <w:proofErr w:type="gramEnd"/>
      <w:r w:rsidRPr="000657D5">
        <w:rPr>
          <w:sz w:val="28"/>
          <w:szCs w:val="28"/>
        </w:rPr>
        <w:t xml:space="preserve"> The difference between MHC 1 &amp; 2 </w:t>
      </w:r>
      <w:proofErr w:type="gramStart"/>
      <w:r w:rsidRPr="000657D5">
        <w:rPr>
          <w:sz w:val="28"/>
          <w:szCs w:val="28"/>
        </w:rPr>
        <w:t>is :</w:t>
      </w:r>
      <w:proofErr w:type="gramEnd"/>
      <w:r w:rsidR="004320E9" w:rsidRPr="000657D5">
        <w:rPr>
          <w:sz w:val="28"/>
          <w:szCs w:val="28"/>
        </w:rPr>
        <w:t xml:space="preserve"> </w:t>
      </w:r>
    </w:p>
    <w:p w:rsidR="004320E9" w:rsidRPr="000657D5" w:rsidRDefault="006947DC">
      <w:pPr>
        <w:rPr>
          <w:sz w:val="28"/>
          <w:szCs w:val="28"/>
        </w:rPr>
      </w:pPr>
      <w:r w:rsidRPr="000657D5">
        <w:rPr>
          <w:sz w:val="28"/>
          <w:szCs w:val="28"/>
        </w:rPr>
        <w:t xml:space="preserve">When antigen is presented by MHC 2………there will be a </w:t>
      </w:r>
      <w:r w:rsidR="000C4946" w:rsidRPr="000657D5">
        <w:rPr>
          <w:sz w:val="28"/>
          <w:szCs w:val="28"/>
        </w:rPr>
        <w:t xml:space="preserve">Humoral </w:t>
      </w:r>
      <w:r w:rsidR="004320E9" w:rsidRPr="000657D5">
        <w:rPr>
          <w:sz w:val="28"/>
          <w:szCs w:val="28"/>
        </w:rPr>
        <w:t>response means</w:t>
      </w:r>
      <w:r w:rsidRPr="000657D5">
        <w:rPr>
          <w:sz w:val="28"/>
          <w:szCs w:val="28"/>
        </w:rPr>
        <w:t xml:space="preserve"> response</w:t>
      </w:r>
      <w:r w:rsidR="00BD4C3C" w:rsidRPr="000657D5">
        <w:rPr>
          <w:sz w:val="28"/>
          <w:szCs w:val="28"/>
        </w:rPr>
        <w:t xml:space="preserve"> will be</w:t>
      </w:r>
      <w:r w:rsidRPr="000657D5">
        <w:rPr>
          <w:sz w:val="28"/>
          <w:szCs w:val="28"/>
        </w:rPr>
        <w:t xml:space="preserve"> by T cells, plasma cells, antibodies </w:t>
      </w:r>
    </w:p>
    <w:p w:rsidR="006947DC" w:rsidRPr="000657D5" w:rsidRDefault="006947DC">
      <w:pPr>
        <w:rPr>
          <w:sz w:val="28"/>
          <w:szCs w:val="28"/>
        </w:rPr>
      </w:pPr>
      <w:r w:rsidRPr="000657D5">
        <w:rPr>
          <w:sz w:val="28"/>
          <w:szCs w:val="28"/>
        </w:rPr>
        <w:t xml:space="preserve">While when antigen is presented by MHC 1……there will be cellular immune response by killer cells </w:t>
      </w:r>
    </w:p>
    <w:p w:rsidR="00BD4C3C" w:rsidRPr="000657D5" w:rsidRDefault="00BD4C3C">
      <w:pPr>
        <w:rPr>
          <w:sz w:val="28"/>
          <w:szCs w:val="28"/>
        </w:rPr>
      </w:pPr>
    </w:p>
    <w:p w:rsidR="00BD4C3C" w:rsidRDefault="00BD4C3C">
      <w:pPr>
        <w:rPr>
          <w:b/>
          <w:bCs/>
          <w:i/>
          <w:iCs/>
          <w:color w:val="E4308E"/>
          <w:sz w:val="36"/>
          <w:szCs w:val="36"/>
          <w:u w:val="single"/>
        </w:rPr>
      </w:pPr>
      <w:r w:rsidRPr="00EE3376">
        <w:rPr>
          <w:b/>
          <w:bCs/>
          <w:i/>
          <w:iCs/>
          <w:color w:val="E4308E"/>
          <w:sz w:val="36"/>
          <w:szCs w:val="36"/>
          <w:u w:val="single"/>
        </w:rPr>
        <w:t>B cells:</w:t>
      </w:r>
    </w:p>
    <w:p w:rsidR="00EE3376" w:rsidRPr="00EE3376" w:rsidRDefault="00EE3376">
      <w:pPr>
        <w:rPr>
          <w:color w:val="E4308E"/>
          <w:sz w:val="28"/>
          <w:szCs w:val="28"/>
        </w:rPr>
      </w:pPr>
      <w:r w:rsidRPr="00EE3376">
        <w:rPr>
          <w:color w:val="000000" w:themeColor="text1"/>
          <w:sz w:val="28"/>
          <w:szCs w:val="28"/>
        </w:rPr>
        <w:t>They are APC</w:t>
      </w:r>
    </w:p>
    <w:p w:rsidR="00BD4C3C" w:rsidRPr="000657D5" w:rsidRDefault="00BD4C3C">
      <w:pPr>
        <w:rPr>
          <w:sz w:val="28"/>
          <w:szCs w:val="28"/>
        </w:rPr>
      </w:pPr>
      <w:r w:rsidRPr="000657D5">
        <w:rPr>
          <w:sz w:val="28"/>
          <w:szCs w:val="28"/>
        </w:rPr>
        <w:t xml:space="preserve">B cells </w:t>
      </w:r>
      <w:r w:rsidR="00272628" w:rsidRPr="000657D5">
        <w:rPr>
          <w:sz w:val="28"/>
          <w:szCs w:val="28"/>
        </w:rPr>
        <w:t>transform</w:t>
      </w:r>
      <w:r w:rsidRPr="000657D5">
        <w:rPr>
          <w:sz w:val="28"/>
          <w:szCs w:val="28"/>
        </w:rPr>
        <w:t xml:space="preserve"> into plasma cells &amp; memory cells</w:t>
      </w:r>
    </w:p>
    <w:p w:rsidR="00BD4C3C" w:rsidRPr="000657D5" w:rsidRDefault="00BD4C3C">
      <w:pPr>
        <w:rPr>
          <w:sz w:val="28"/>
          <w:szCs w:val="28"/>
        </w:rPr>
      </w:pPr>
      <w:r w:rsidRPr="000657D5">
        <w:rPr>
          <w:sz w:val="28"/>
          <w:szCs w:val="28"/>
        </w:rPr>
        <w:t>Also they release antibodies &amp; cytokines (to regulate processes)</w:t>
      </w:r>
    </w:p>
    <w:p w:rsidR="00EE3376" w:rsidRDefault="00EE3376">
      <w:pPr>
        <w:rPr>
          <w:b/>
          <w:bCs/>
          <w:i/>
          <w:iCs/>
          <w:color w:val="70AD47" w:themeColor="accent6"/>
          <w:sz w:val="32"/>
          <w:szCs w:val="32"/>
          <w:u w:val="single"/>
        </w:rPr>
      </w:pPr>
    </w:p>
    <w:p w:rsidR="00BD4C3C" w:rsidRPr="00EE3376" w:rsidRDefault="00BD4C3C">
      <w:pPr>
        <w:rPr>
          <w:b/>
          <w:bCs/>
          <w:i/>
          <w:iCs/>
          <w:sz w:val="28"/>
          <w:szCs w:val="28"/>
          <w:u w:val="single"/>
        </w:rPr>
      </w:pPr>
      <w:r w:rsidRPr="00EE3376">
        <w:rPr>
          <w:b/>
          <w:bCs/>
          <w:i/>
          <w:iCs/>
          <w:color w:val="70AD47" w:themeColor="accent6"/>
          <w:sz w:val="32"/>
          <w:szCs w:val="32"/>
          <w:u w:val="single"/>
        </w:rPr>
        <w:t>Natura</w:t>
      </w:r>
      <w:r w:rsidR="00117665" w:rsidRPr="00EE3376">
        <w:rPr>
          <w:b/>
          <w:bCs/>
          <w:i/>
          <w:iCs/>
          <w:color w:val="70AD47" w:themeColor="accent6"/>
          <w:sz w:val="32"/>
          <w:szCs w:val="32"/>
          <w:u w:val="single"/>
        </w:rPr>
        <w:t>l killer cells:</w:t>
      </w:r>
    </w:p>
    <w:p w:rsidR="00117665" w:rsidRDefault="00EE3376" w:rsidP="00117665">
      <w:pPr>
        <w:rPr>
          <w:sz w:val="28"/>
          <w:szCs w:val="28"/>
        </w:rPr>
      </w:pPr>
      <w:r>
        <w:rPr>
          <w:sz w:val="28"/>
          <w:szCs w:val="28"/>
        </w:rPr>
        <w:t>-</w:t>
      </w:r>
      <w:r w:rsidR="00117665" w:rsidRPr="000657D5">
        <w:rPr>
          <w:sz w:val="28"/>
          <w:szCs w:val="28"/>
        </w:rPr>
        <w:t>They recognize antigens associated with MHC I (which gives a cellular immune response) and then they eat the cells.</w:t>
      </w:r>
    </w:p>
    <w:p w:rsidR="00EE3376" w:rsidRPr="000657D5" w:rsidRDefault="00EE3376" w:rsidP="00117665">
      <w:pPr>
        <w:rPr>
          <w:sz w:val="28"/>
          <w:szCs w:val="28"/>
        </w:rPr>
      </w:pPr>
      <w:r>
        <w:rPr>
          <w:sz w:val="28"/>
          <w:szCs w:val="28"/>
        </w:rPr>
        <w:t>-Autoregulation</w:t>
      </w:r>
    </w:p>
    <w:p w:rsidR="00EE3376" w:rsidRDefault="00EE3376" w:rsidP="00117665">
      <w:pPr>
        <w:rPr>
          <w:b/>
          <w:bCs/>
          <w:i/>
          <w:iCs/>
          <w:color w:val="E4308E"/>
          <w:sz w:val="36"/>
          <w:szCs w:val="36"/>
          <w:u w:val="single"/>
        </w:rPr>
      </w:pPr>
      <w:r>
        <w:rPr>
          <w:noProof/>
          <w:sz w:val="28"/>
          <w:szCs w:val="28"/>
        </w:rPr>
        <w:lastRenderedPageBreak/>
        <mc:AlternateContent>
          <mc:Choice Requires="wps">
            <w:drawing>
              <wp:anchor distT="0" distB="0" distL="114300" distR="114300" simplePos="0" relativeHeight="251662336" behindDoc="0" locked="0" layoutInCell="1" allowOverlap="1" wp14:anchorId="2E53FA75" wp14:editId="66BC231B">
                <wp:simplePos x="0" y="0"/>
                <wp:positionH relativeFrom="leftMargin">
                  <wp:align>right</wp:align>
                </wp:positionH>
                <wp:positionV relativeFrom="paragraph">
                  <wp:posOffset>398938</wp:posOffset>
                </wp:positionV>
                <wp:extent cx="435769" cy="300037"/>
                <wp:effectExtent l="19050" t="0" r="40640" b="43180"/>
                <wp:wrapNone/>
                <wp:docPr id="4" name="Heart 4"/>
                <wp:cNvGraphicFramePr/>
                <a:graphic xmlns:a="http://schemas.openxmlformats.org/drawingml/2006/main">
                  <a:graphicData uri="http://schemas.microsoft.com/office/word/2010/wordprocessingShape">
                    <wps:wsp>
                      <wps:cNvSpPr/>
                      <wps:spPr>
                        <a:xfrm flipH="1">
                          <a:off x="0" y="0"/>
                          <a:ext cx="435769" cy="300037"/>
                        </a:xfrm>
                        <a:prstGeom prst="heart">
                          <a:avLst/>
                        </a:prstGeom>
                        <a:solidFill>
                          <a:srgbClr val="E4308E"/>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3376" w:rsidRDefault="00EE3376" w:rsidP="00EE33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FA75" id="Heart 4" o:spid="_x0000_s1027" style="position:absolute;margin-left:-16.9pt;margin-top:31.4pt;width:34.3pt;height:23.6pt;flip:x;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435769,300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" adj="-11796480,,5400" path="m217885,75009v90785,-175021,444847,,,225028c-226963,75009,127099,-100012,217885,75009xe" fillcolor="#e4308e" strokecolor="#70ad47 [3209]" strokeweight="1pt">
                <v:stroke joinstyle="miter"/>
                <v:formulas/>
                <v:path arrowok="t" o:connecttype="custom" o:connectlocs="217885,75009;217885,300037;217885,75009" o:connectangles="0,0,0" textboxrect="0,0,435769,300037"/>
                <v:textbox>
                  <w:txbxContent>
                    <w:p w:rsidR="00EE3376" w:rsidRDefault="00EE3376" w:rsidP="00EE3376">
                      <w:pPr>
                        <w:jc w:val="center"/>
                      </w:pPr>
                    </w:p>
                  </w:txbxContent>
                </v:textbox>
                <w10:wrap anchorx="margin"/>
              </v:shape>
            </w:pict>
          </mc:Fallback>
        </mc:AlternateContent>
      </w:r>
    </w:p>
    <w:p w:rsidR="00117665" w:rsidRPr="00EE3376" w:rsidRDefault="00117665" w:rsidP="00117665">
      <w:pPr>
        <w:rPr>
          <w:b/>
          <w:bCs/>
          <w:i/>
          <w:iCs/>
          <w:color w:val="E4308E"/>
          <w:sz w:val="36"/>
          <w:szCs w:val="36"/>
          <w:u w:val="single"/>
        </w:rPr>
      </w:pPr>
      <w:r w:rsidRPr="00EE3376">
        <w:rPr>
          <w:b/>
          <w:bCs/>
          <w:i/>
          <w:iCs/>
          <w:color w:val="E4308E"/>
          <w:sz w:val="36"/>
          <w:szCs w:val="36"/>
          <w:u w:val="single"/>
        </w:rPr>
        <w:t>Complement system:</w:t>
      </w:r>
    </w:p>
    <w:p w:rsidR="00117665" w:rsidRPr="000657D5" w:rsidRDefault="00117665" w:rsidP="00117665">
      <w:pPr>
        <w:rPr>
          <w:sz w:val="28"/>
          <w:szCs w:val="28"/>
        </w:rPr>
      </w:pPr>
      <w:r w:rsidRPr="000657D5">
        <w:rPr>
          <w:sz w:val="28"/>
          <w:szCs w:val="28"/>
        </w:rPr>
        <w:t xml:space="preserve">Complement system is a set of 30 soluble or membrane associated glycoproteins, usually found in plasma. </w:t>
      </w:r>
    </w:p>
    <w:p w:rsidR="00117665" w:rsidRPr="000657D5" w:rsidRDefault="00117665" w:rsidP="00117665">
      <w:pPr>
        <w:rPr>
          <w:sz w:val="28"/>
          <w:szCs w:val="28"/>
        </w:rPr>
      </w:pPr>
      <w:r w:rsidRPr="000657D5">
        <w:rPr>
          <w:sz w:val="28"/>
          <w:szCs w:val="28"/>
        </w:rPr>
        <w:t xml:space="preserve">It has 3 pathways of </w:t>
      </w:r>
      <w:proofErr w:type="gramStart"/>
      <w:r w:rsidRPr="000657D5">
        <w:rPr>
          <w:sz w:val="28"/>
          <w:szCs w:val="28"/>
        </w:rPr>
        <w:t>activation :</w:t>
      </w:r>
      <w:proofErr w:type="gramEnd"/>
      <w:r w:rsidRPr="000657D5">
        <w:rPr>
          <w:sz w:val="28"/>
          <w:szCs w:val="28"/>
        </w:rPr>
        <w:t xml:space="preserve"> classical –lectin - alternative pathway </w:t>
      </w:r>
    </w:p>
    <w:p w:rsidR="00117665" w:rsidRPr="000657D5" w:rsidRDefault="00117665" w:rsidP="00117665">
      <w:pPr>
        <w:rPr>
          <w:sz w:val="28"/>
          <w:szCs w:val="28"/>
        </w:rPr>
      </w:pPr>
      <w:r w:rsidRPr="00EE3376">
        <w:rPr>
          <w:b/>
          <w:bCs/>
          <w:i/>
          <w:iCs/>
          <w:sz w:val="28"/>
          <w:szCs w:val="28"/>
        </w:rPr>
        <w:t>The classical pathway</w:t>
      </w:r>
      <w:r w:rsidRPr="000657D5">
        <w:rPr>
          <w:sz w:val="28"/>
          <w:szCs w:val="28"/>
        </w:rPr>
        <w:t>: It is activated by ag-ab complex</w:t>
      </w:r>
    </w:p>
    <w:p w:rsidR="00117665" w:rsidRPr="000657D5" w:rsidRDefault="00880FF8" w:rsidP="00117665">
      <w:pPr>
        <w:rPr>
          <w:sz w:val="28"/>
          <w:szCs w:val="28"/>
        </w:rPr>
      </w:pPr>
      <w:r>
        <w:rPr>
          <w:noProof/>
          <w:color w:val="0000FF"/>
        </w:rPr>
        <w:drawing>
          <wp:anchor distT="0" distB="0" distL="114300" distR="114300" simplePos="0" relativeHeight="251665408" behindDoc="0" locked="0" layoutInCell="1" allowOverlap="1" wp14:anchorId="46B59169" wp14:editId="3E983D5D">
            <wp:simplePos x="0" y="0"/>
            <wp:positionH relativeFrom="margin">
              <wp:posOffset>2071370</wp:posOffset>
            </wp:positionH>
            <wp:positionV relativeFrom="margin">
              <wp:posOffset>949960</wp:posOffset>
            </wp:positionV>
            <wp:extent cx="4364355" cy="3578860"/>
            <wp:effectExtent l="0" t="0" r="0" b="2540"/>
            <wp:wrapSquare wrapText="bothSides"/>
            <wp:docPr id="6" name="Picture 6" descr="http://www.bio.davidson.edu/courses/immunology/students/spring2006/finley/Imm%202-1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davidson.edu/courses/immunology/students/spring2006/finley/Imm%202-19.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355" cy="357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665" w:rsidRPr="00EE3376">
        <w:rPr>
          <w:b/>
          <w:bCs/>
          <w:i/>
          <w:iCs/>
          <w:sz w:val="28"/>
          <w:szCs w:val="28"/>
        </w:rPr>
        <w:t>The alternative pathway</w:t>
      </w:r>
      <w:r w:rsidR="00117665" w:rsidRPr="000657D5">
        <w:rPr>
          <w:sz w:val="28"/>
          <w:szCs w:val="28"/>
        </w:rPr>
        <w:t xml:space="preserve">: is activated by highly conserved molecular pattern such as LPS Endotoxin. The exposure of </w:t>
      </w:r>
      <w:r w:rsidR="00FC5AD2" w:rsidRPr="000657D5">
        <w:rPr>
          <w:sz w:val="28"/>
          <w:szCs w:val="28"/>
        </w:rPr>
        <w:t>Endotoxin will activate the complement system.</w:t>
      </w:r>
    </w:p>
    <w:p w:rsidR="00FC5AD2" w:rsidRPr="00EE3376" w:rsidRDefault="00FC5AD2" w:rsidP="00FC5AD2">
      <w:pPr>
        <w:rPr>
          <w:b/>
          <w:bCs/>
          <w:i/>
          <w:iCs/>
          <w:sz w:val="28"/>
          <w:szCs w:val="28"/>
        </w:rPr>
      </w:pPr>
      <w:r w:rsidRPr="00EE3376">
        <w:rPr>
          <w:b/>
          <w:bCs/>
          <w:i/>
          <w:iCs/>
          <w:sz w:val="28"/>
          <w:szCs w:val="28"/>
        </w:rPr>
        <w:t>Functions:</w:t>
      </w:r>
    </w:p>
    <w:p w:rsidR="00FC5AD2" w:rsidRPr="000657D5" w:rsidRDefault="00FC5AD2" w:rsidP="00FC5AD2">
      <w:pPr>
        <w:pStyle w:val="ListParagraph"/>
        <w:numPr>
          <w:ilvl w:val="0"/>
          <w:numId w:val="1"/>
        </w:numPr>
        <w:rPr>
          <w:sz w:val="28"/>
          <w:szCs w:val="28"/>
        </w:rPr>
      </w:pPr>
      <w:r w:rsidRPr="000657D5">
        <w:rPr>
          <w:sz w:val="28"/>
          <w:szCs w:val="28"/>
        </w:rPr>
        <w:t>They are Vasoactive. (</w:t>
      </w:r>
      <w:r w:rsidRPr="000657D5">
        <w:rPr>
          <w:sz w:val="28"/>
          <w:szCs w:val="28"/>
          <w:lang w:val="en-US"/>
        </w:rPr>
        <w:t>makes</w:t>
      </w:r>
      <w:r w:rsidRPr="000657D5">
        <w:rPr>
          <w:sz w:val="28"/>
          <w:szCs w:val="28"/>
        </w:rPr>
        <w:t xml:space="preserve"> </w:t>
      </w:r>
      <w:r w:rsidRPr="000657D5">
        <w:rPr>
          <w:sz w:val="28"/>
          <w:szCs w:val="28"/>
          <w:lang w:val="en-US"/>
        </w:rPr>
        <w:t>vasodilation)</w:t>
      </w:r>
      <w:r w:rsidR="00880FF8" w:rsidRPr="00880FF8">
        <w:t xml:space="preserve"> </w:t>
      </w:r>
    </w:p>
    <w:p w:rsidR="00FC5AD2" w:rsidRPr="000657D5" w:rsidRDefault="00FC5AD2" w:rsidP="00FC5AD2">
      <w:pPr>
        <w:pStyle w:val="ListParagraph"/>
        <w:numPr>
          <w:ilvl w:val="0"/>
          <w:numId w:val="1"/>
        </w:numPr>
        <w:rPr>
          <w:sz w:val="28"/>
          <w:szCs w:val="28"/>
        </w:rPr>
      </w:pPr>
      <w:r w:rsidRPr="000657D5">
        <w:rPr>
          <w:sz w:val="28"/>
          <w:szCs w:val="28"/>
        </w:rPr>
        <w:t xml:space="preserve">Involved in Anaphylaxis. </w:t>
      </w:r>
    </w:p>
    <w:p w:rsidR="00FC5AD2" w:rsidRPr="000657D5" w:rsidRDefault="00FC5AD2" w:rsidP="00FC5AD2">
      <w:pPr>
        <w:pStyle w:val="ListParagraph"/>
        <w:numPr>
          <w:ilvl w:val="0"/>
          <w:numId w:val="1"/>
        </w:numPr>
        <w:rPr>
          <w:sz w:val="28"/>
          <w:szCs w:val="28"/>
        </w:rPr>
      </w:pPr>
      <w:r w:rsidRPr="000657D5">
        <w:rPr>
          <w:sz w:val="28"/>
          <w:szCs w:val="28"/>
        </w:rPr>
        <w:t>Involved in Chemotaxis.</w:t>
      </w:r>
    </w:p>
    <w:p w:rsidR="00FC5AD2" w:rsidRPr="000657D5" w:rsidRDefault="00FC5AD2" w:rsidP="00FC5AD2">
      <w:pPr>
        <w:pStyle w:val="ListParagraph"/>
        <w:numPr>
          <w:ilvl w:val="0"/>
          <w:numId w:val="1"/>
        </w:numPr>
        <w:rPr>
          <w:sz w:val="28"/>
          <w:szCs w:val="28"/>
        </w:rPr>
      </w:pPr>
      <w:r w:rsidRPr="000657D5">
        <w:rPr>
          <w:sz w:val="28"/>
          <w:szCs w:val="28"/>
        </w:rPr>
        <w:t xml:space="preserve">Involved in </w:t>
      </w:r>
      <w:proofErr w:type="spellStart"/>
      <w:r w:rsidRPr="000657D5">
        <w:rPr>
          <w:sz w:val="28"/>
          <w:szCs w:val="28"/>
        </w:rPr>
        <w:t>Opsonization</w:t>
      </w:r>
      <w:proofErr w:type="spellEnd"/>
      <w:r w:rsidRPr="000657D5">
        <w:rPr>
          <w:sz w:val="28"/>
          <w:szCs w:val="28"/>
        </w:rPr>
        <w:t xml:space="preserve"> (</w:t>
      </w:r>
      <w:r w:rsidRPr="000657D5">
        <w:rPr>
          <w:sz w:val="28"/>
          <w:szCs w:val="28"/>
          <w:lang w:val="en-US"/>
        </w:rPr>
        <w:t>makes</w:t>
      </w:r>
      <w:r w:rsidRPr="000657D5">
        <w:rPr>
          <w:sz w:val="28"/>
          <w:szCs w:val="28"/>
        </w:rPr>
        <w:t xml:space="preserve"> </w:t>
      </w:r>
      <w:r w:rsidRPr="000657D5">
        <w:rPr>
          <w:sz w:val="28"/>
          <w:szCs w:val="28"/>
          <w:lang w:val="en-US"/>
        </w:rPr>
        <w:t>the</w:t>
      </w:r>
      <w:r w:rsidRPr="000657D5">
        <w:rPr>
          <w:sz w:val="28"/>
          <w:szCs w:val="28"/>
        </w:rPr>
        <w:t xml:space="preserve"> </w:t>
      </w:r>
      <w:r w:rsidRPr="000657D5">
        <w:rPr>
          <w:sz w:val="28"/>
          <w:szCs w:val="28"/>
          <w:lang w:val="en-US"/>
        </w:rPr>
        <w:t>molecule</w:t>
      </w:r>
      <w:r w:rsidRPr="000657D5">
        <w:rPr>
          <w:sz w:val="28"/>
          <w:szCs w:val="28"/>
        </w:rPr>
        <w:t xml:space="preserve"> </w:t>
      </w:r>
      <w:r w:rsidRPr="000657D5">
        <w:rPr>
          <w:sz w:val="28"/>
          <w:szCs w:val="28"/>
          <w:lang w:val="en-US"/>
        </w:rPr>
        <w:t>more</w:t>
      </w:r>
      <w:r w:rsidRPr="000657D5">
        <w:rPr>
          <w:sz w:val="28"/>
          <w:szCs w:val="28"/>
        </w:rPr>
        <w:t xml:space="preserve"> </w:t>
      </w:r>
      <w:r w:rsidRPr="000657D5">
        <w:rPr>
          <w:sz w:val="28"/>
          <w:szCs w:val="28"/>
          <w:lang w:val="en-US"/>
        </w:rPr>
        <w:t>easily</w:t>
      </w:r>
      <w:r w:rsidRPr="000657D5">
        <w:rPr>
          <w:sz w:val="28"/>
          <w:szCs w:val="28"/>
        </w:rPr>
        <w:t xml:space="preserve"> </w:t>
      </w:r>
      <w:r w:rsidRPr="000657D5">
        <w:rPr>
          <w:sz w:val="28"/>
          <w:szCs w:val="28"/>
          <w:lang w:val="en-US"/>
        </w:rPr>
        <w:t>to</w:t>
      </w:r>
      <w:r w:rsidRPr="000657D5">
        <w:rPr>
          <w:sz w:val="28"/>
          <w:szCs w:val="28"/>
        </w:rPr>
        <w:t xml:space="preserve"> </w:t>
      </w:r>
      <w:r w:rsidRPr="000657D5">
        <w:rPr>
          <w:sz w:val="28"/>
          <w:szCs w:val="28"/>
          <w:lang w:val="en-US"/>
        </w:rPr>
        <w:t>be</w:t>
      </w:r>
      <w:r w:rsidRPr="000657D5">
        <w:rPr>
          <w:sz w:val="28"/>
          <w:szCs w:val="28"/>
        </w:rPr>
        <w:t xml:space="preserve"> </w:t>
      </w:r>
      <w:r w:rsidRPr="000657D5">
        <w:rPr>
          <w:sz w:val="28"/>
          <w:szCs w:val="28"/>
          <w:lang w:val="en-US"/>
        </w:rPr>
        <w:t>recognized</w:t>
      </w:r>
      <w:r w:rsidRPr="000657D5">
        <w:rPr>
          <w:sz w:val="28"/>
          <w:szCs w:val="28"/>
        </w:rPr>
        <w:t xml:space="preserve"> </w:t>
      </w:r>
      <w:r w:rsidRPr="000657D5">
        <w:rPr>
          <w:sz w:val="28"/>
          <w:szCs w:val="28"/>
          <w:lang w:val="en-US"/>
        </w:rPr>
        <w:t>by</w:t>
      </w:r>
      <w:r w:rsidRPr="000657D5">
        <w:rPr>
          <w:sz w:val="28"/>
          <w:szCs w:val="28"/>
        </w:rPr>
        <w:t xml:space="preserve"> phagocytic </w:t>
      </w:r>
      <w:r w:rsidRPr="000657D5">
        <w:rPr>
          <w:sz w:val="28"/>
          <w:szCs w:val="28"/>
          <w:lang w:val="en-US"/>
        </w:rPr>
        <w:t>body</w:t>
      </w:r>
      <w:r w:rsidRPr="000657D5">
        <w:rPr>
          <w:sz w:val="28"/>
          <w:szCs w:val="28"/>
        </w:rPr>
        <w:t>)</w:t>
      </w:r>
    </w:p>
    <w:p w:rsidR="00FC5AD2" w:rsidRPr="00EE3376" w:rsidRDefault="00EE3376" w:rsidP="00FC5AD2">
      <w:pPr>
        <w:rPr>
          <w:b/>
          <w:bCs/>
          <w:i/>
          <w:iCs/>
          <w:color w:val="70AD47" w:themeColor="accent6"/>
          <w:sz w:val="36"/>
          <w:szCs w:val="36"/>
          <w:u w:val="single"/>
        </w:rPr>
      </w:pPr>
      <w:r>
        <w:rPr>
          <w:noProof/>
          <w:sz w:val="28"/>
          <w:szCs w:val="28"/>
        </w:rPr>
        <mc:AlternateContent>
          <mc:Choice Requires="wps">
            <w:drawing>
              <wp:anchor distT="0" distB="0" distL="114300" distR="114300" simplePos="0" relativeHeight="251664384" behindDoc="0" locked="0" layoutInCell="1" allowOverlap="1" wp14:anchorId="6995AFF7" wp14:editId="2E8C8B65">
                <wp:simplePos x="0" y="0"/>
                <wp:positionH relativeFrom="leftMargin">
                  <wp:align>right</wp:align>
                </wp:positionH>
                <wp:positionV relativeFrom="paragraph">
                  <wp:posOffset>-794</wp:posOffset>
                </wp:positionV>
                <wp:extent cx="450056" cy="364332"/>
                <wp:effectExtent l="19050" t="0" r="45720" b="36195"/>
                <wp:wrapNone/>
                <wp:docPr id="5" name="Heart 5"/>
                <wp:cNvGraphicFramePr/>
                <a:graphic xmlns:a="http://schemas.openxmlformats.org/drawingml/2006/main">
                  <a:graphicData uri="http://schemas.microsoft.com/office/word/2010/wordprocessingShape">
                    <wps:wsp>
                      <wps:cNvSpPr/>
                      <wps:spPr>
                        <a:xfrm flipH="1">
                          <a:off x="0" y="0"/>
                          <a:ext cx="450056" cy="364332"/>
                        </a:xfrm>
                        <a:prstGeom prst="heart">
                          <a:avLst/>
                        </a:prstGeom>
                        <a:solidFill>
                          <a:srgbClr val="E4308E"/>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3376" w:rsidRDefault="00EE3376" w:rsidP="00EE33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AFF7" id="Heart 5" o:spid="_x0000_s1028" style="position:absolute;margin-left:-15.75pt;margin-top:-.05pt;width:35.45pt;height:28.7pt;flip:x;z-index:251664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450056,364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" adj="-11796480,,5400" path="m225028,91083v93762,-212527,459432,,,273249c-234404,91083,131266,-121444,225028,91083xe" fillcolor="#e4308e" strokecolor="#70ad47 [3209]" strokeweight="1pt">
                <v:stroke joinstyle="miter"/>
                <v:formulas/>
                <v:path arrowok="t" o:connecttype="custom" o:connectlocs="225028,91083;225028,364332;225028,91083" o:connectangles="0,0,0" textboxrect="0,0,450056,364332"/>
                <v:textbox>
                  <w:txbxContent>
                    <w:p w:rsidR="00EE3376" w:rsidRDefault="00EE3376" w:rsidP="00EE3376">
                      <w:pPr>
                        <w:jc w:val="center"/>
                      </w:pPr>
                    </w:p>
                  </w:txbxContent>
                </v:textbox>
                <w10:wrap anchorx="margin"/>
              </v:shape>
            </w:pict>
          </mc:Fallback>
        </mc:AlternateContent>
      </w:r>
      <w:r w:rsidR="00FC5AD2" w:rsidRPr="00EE3376">
        <w:rPr>
          <w:b/>
          <w:bCs/>
          <w:i/>
          <w:iCs/>
          <w:color w:val="70AD47" w:themeColor="accent6"/>
          <w:sz w:val="36"/>
          <w:szCs w:val="36"/>
          <w:u w:val="single"/>
        </w:rPr>
        <w:t>Leukocytes</w:t>
      </w:r>
    </w:p>
    <w:p w:rsidR="00FC5AD2" w:rsidRPr="000657D5" w:rsidRDefault="00FC5AD2" w:rsidP="00FC5AD2">
      <w:pPr>
        <w:rPr>
          <w:sz w:val="28"/>
          <w:szCs w:val="28"/>
        </w:rPr>
      </w:pPr>
      <w:r w:rsidRPr="00880FF8">
        <w:rPr>
          <w:b/>
          <w:bCs/>
          <w:i/>
          <w:iCs/>
          <w:sz w:val="28"/>
          <w:szCs w:val="28"/>
        </w:rPr>
        <w:t>Functions</w:t>
      </w:r>
      <w:r w:rsidRPr="000657D5">
        <w:rPr>
          <w:sz w:val="28"/>
          <w:szCs w:val="28"/>
        </w:rPr>
        <w:t>:</w:t>
      </w:r>
    </w:p>
    <w:p w:rsidR="00FC5AD2" w:rsidRPr="000657D5" w:rsidRDefault="00FC5AD2" w:rsidP="00FC5AD2">
      <w:pPr>
        <w:rPr>
          <w:sz w:val="28"/>
          <w:szCs w:val="28"/>
        </w:rPr>
      </w:pPr>
      <w:r w:rsidRPr="000657D5">
        <w:rPr>
          <w:sz w:val="28"/>
          <w:szCs w:val="28"/>
        </w:rPr>
        <w:t>1-Chemotaxis</w:t>
      </w:r>
      <w:r w:rsidR="00880FF8">
        <w:rPr>
          <w:sz w:val="28"/>
          <w:szCs w:val="28"/>
        </w:rPr>
        <w:t>; movements of leukocytes along chemotactic gradient- assumes a polarized shape</w:t>
      </w:r>
    </w:p>
    <w:p w:rsidR="00FC5AD2" w:rsidRPr="000657D5" w:rsidRDefault="00880FF8" w:rsidP="00FC5AD2">
      <w:pPr>
        <w:rPr>
          <w:sz w:val="28"/>
          <w:szCs w:val="28"/>
        </w:rPr>
      </w:pPr>
      <w:r>
        <w:rPr>
          <w:sz w:val="28"/>
          <w:szCs w:val="28"/>
        </w:rPr>
        <w:lastRenderedPageBreak/>
        <w:t>2-Phagocytosis; a process of ingesting particles of a size visible to light microscopy. Killing mechanism: oxidative killing / non oxidative killing.</w:t>
      </w:r>
    </w:p>
    <w:p w:rsidR="00FC5AD2" w:rsidRPr="000657D5" w:rsidRDefault="00FC5AD2" w:rsidP="00FC5AD2">
      <w:pPr>
        <w:rPr>
          <w:sz w:val="28"/>
          <w:szCs w:val="28"/>
        </w:rPr>
      </w:pPr>
      <w:r w:rsidRPr="000657D5">
        <w:rPr>
          <w:sz w:val="28"/>
          <w:szCs w:val="28"/>
        </w:rPr>
        <w:t>3-Antigen processing and presentation</w:t>
      </w:r>
      <w:r w:rsidR="00880FF8">
        <w:rPr>
          <w:sz w:val="28"/>
          <w:szCs w:val="28"/>
        </w:rPr>
        <w:t>; MHC2 &gt;&gt; CD4+cells. /Co-stimulation. / toll like receptor.</w:t>
      </w:r>
    </w:p>
    <w:p w:rsidR="00B0361E" w:rsidRDefault="00B0361E" w:rsidP="000109B8">
      <w:pPr>
        <w:rPr>
          <w:sz w:val="28"/>
          <w:szCs w:val="28"/>
        </w:rPr>
      </w:pPr>
      <w:r>
        <w:rPr>
          <w:noProof/>
          <w:sz w:val="28"/>
          <w:szCs w:val="28"/>
        </w:rPr>
        <mc:AlternateContent>
          <mc:Choice Requires="wps">
            <w:drawing>
              <wp:anchor distT="0" distB="0" distL="114300" distR="114300" simplePos="0" relativeHeight="251668480" behindDoc="0" locked="0" layoutInCell="1" allowOverlap="1" wp14:anchorId="67988373" wp14:editId="60F7C8A3">
                <wp:simplePos x="0" y="0"/>
                <wp:positionH relativeFrom="leftMargin">
                  <wp:align>right</wp:align>
                </wp:positionH>
                <wp:positionV relativeFrom="paragraph">
                  <wp:posOffset>324644</wp:posOffset>
                </wp:positionV>
                <wp:extent cx="391954" cy="435769"/>
                <wp:effectExtent l="19050" t="0" r="46355" b="40640"/>
                <wp:wrapNone/>
                <wp:docPr id="8" name="Heart 8"/>
                <wp:cNvGraphicFramePr/>
                <a:graphic xmlns:a="http://schemas.openxmlformats.org/drawingml/2006/main">
                  <a:graphicData uri="http://schemas.microsoft.com/office/word/2010/wordprocessingShape">
                    <wps:wsp>
                      <wps:cNvSpPr/>
                      <wps:spPr>
                        <a:xfrm>
                          <a:off x="0" y="0"/>
                          <a:ext cx="391954" cy="435769"/>
                        </a:xfrm>
                        <a:prstGeom prst="heart">
                          <a:avLst/>
                        </a:prstGeom>
                        <a:solidFill>
                          <a:srgbClr val="E4308E"/>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61E" w:rsidRDefault="00B0361E" w:rsidP="00B03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88373" id="Heart 8" o:spid="_x0000_s1029" style="position:absolute;margin-left:-20.35pt;margin-top:25.55pt;width:30.85pt;height:34.3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391954,4357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" adj="-11796480,,5400" path="m195977,108942v81657,-254198,400120,,,326827c-204143,108942,114320,-145256,195977,108942xe" fillcolor="#e4308e" strokecolor="#70ad47 [3209]" strokeweight="1pt">
                <v:stroke joinstyle="miter"/>
                <v:formulas/>
                <v:path arrowok="t" o:connecttype="custom" o:connectlocs="195977,108942;195977,435769;195977,108942" o:connectangles="0,0,0" textboxrect="0,0,391954,435769"/>
                <v:textbox>
                  <w:txbxContent>
                    <w:p w:rsidR="00B0361E" w:rsidRDefault="00B0361E" w:rsidP="00B0361E">
                      <w:pPr>
                        <w:jc w:val="center"/>
                      </w:pPr>
                    </w:p>
                  </w:txbxContent>
                </v:textbox>
                <w10:wrap anchorx="margin"/>
              </v:shape>
            </w:pict>
          </mc:Fallback>
        </mc:AlternateContent>
      </w:r>
    </w:p>
    <w:p w:rsidR="00B0361E" w:rsidRPr="00B0361E" w:rsidRDefault="00B0361E" w:rsidP="000109B8">
      <w:pPr>
        <w:rPr>
          <w:b/>
          <w:bCs/>
          <w:i/>
          <w:iCs/>
          <w:color w:val="E4308E"/>
          <w:sz w:val="32"/>
          <w:szCs w:val="32"/>
          <w:u w:val="single"/>
        </w:rPr>
      </w:pPr>
      <w:r w:rsidRPr="00B0361E">
        <w:rPr>
          <w:b/>
          <w:bCs/>
          <w:i/>
          <w:iCs/>
          <w:color w:val="E4308E"/>
          <w:sz w:val="32"/>
          <w:szCs w:val="32"/>
          <w:u w:val="single"/>
        </w:rPr>
        <w:t>T lymphocytes, B lymphocytes &amp; antibodies:</w:t>
      </w:r>
    </w:p>
    <w:p w:rsidR="00B0361E" w:rsidRDefault="00B0361E" w:rsidP="000109B8">
      <w:pPr>
        <w:rPr>
          <w:sz w:val="28"/>
          <w:szCs w:val="28"/>
        </w:rPr>
      </w:pPr>
      <w:r>
        <w:rPr>
          <w:sz w:val="28"/>
          <w:szCs w:val="28"/>
        </w:rPr>
        <w:t>-CD4 &amp; CD8: are cell surface molecules; functional T cell subsets</w:t>
      </w:r>
    </w:p>
    <w:p w:rsidR="00B0361E" w:rsidRDefault="00B53C34" w:rsidP="000109B8">
      <w:pPr>
        <w:rPr>
          <w:sz w:val="28"/>
          <w:szCs w:val="28"/>
        </w:rPr>
      </w:pPr>
      <w:r>
        <w:rPr>
          <w:rFonts w:ascii="Arial" w:hAnsi="Arial" w:cs="Arial"/>
          <w:noProof/>
          <w:color w:val="0000FF"/>
          <w:sz w:val="27"/>
          <w:szCs w:val="27"/>
        </w:rPr>
        <mc:AlternateContent>
          <mc:Choice Requires="wps">
            <w:drawing>
              <wp:anchor distT="0" distB="0" distL="114300" distR="114300" simplePos="0" relativeHeight="251672576" behindDoc="1" locked="0" layoutInCell="1" allowOverlap="1" wp14:anchorId="75D90931" wp14:editId="22429C7B">
                <wp:simplePos x="0" y="0"/>
                <wp:positionH relativeFrom="column">
                  <wp:posOffset>2428558</wp:posOffset>
                </wp:positionH>
                <wp:positionV relativeFrom="paragraph">
                  <wp:posOffset>133350</wp:posOffset>
                </wp:positionV>
                <wp:extent cx="4107180" cy="3864610"/>
                <wp:effectExtent l="19050" t="0" r="45720" b="40640"/>
                <wp:wrapNone/>
                <wp:docPr id="11" name="Cloud 11"/>
                <wp:cNvGraphicFramePr/>
                <a:graphic xmlns:a="http://schemas.openxmlformats.org/drawingml/2006/main">
                  <a:graphicData uri="http://schemas.microsoft.com/office/word/2010/wordprocessingShape">
                    <wps:wsp>
                      <wps:cNvSpPr/>
                      <wps:spPr>
                        <a:xfrm>
                          <a:off x="0" y="0"/>
                          <a:ext cx="4107180" cy="3864610"/>
                        </a:xfrm>
                        <a:prstGeom prst="cloud">
                          <a:avLst/>
                        </a:prstGeom>
                      </wps:spPr>
                      <wps:style>
                        <a:lnRef idx="2">
                          <a:schemeClr val="accent6"/>
                        </a:lnRef>
                        <a:fillRef idx="1">
                          <a:schemeClr val="lt1"/>
                        </a:fillRef>
                        <a:effectRef idx="0">
                          <a:schemeClr val="accent6"/>
                        </a:effectRef>
                        <a:fontRef idx="minor">
                          <a:schemeClr val="dk1"/>
                        </a:fontRef>
                      </wps:style>
                      <wps:txbx>
                        <w:txbxContent>
                          <w:p w:rsidR="00B53C34" w:rsidRDefault="00B53C34" w:rsidP="00B53C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90931" id="Cloud 11" o:spid="_x0000_s1030" style="position:absolute;margin-left:191.25pt;margin-top:10.5pt;width:323.4pt;height:30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446180,2341757;205359,2270458;658670,3122014;553328,3156098;1566623,3496935;1503114,3341277;2740687,3108775;2715302,3279551;3244767,2053432;3553852,2691808;3973887,1373547;3836220,1612938;3643601,485402;3650827,598478;2764550,353540;2835095,209333;2105025,422244;2139156,297897;1331031,464469;1454626,585059;392369,1412461;370787,1285520" o:connectangles="0,0,0,0,0,0,0,0,0,0,0,0,0,0,0,0,0,0,0,0,0,0" textboxrect="0,0,43200,43200"/>
                <v:textbox>
                  <w:txbxContent>
                    <w:p w:rsidR="00B53C34" w:rsidRDefault="00B53C34" w:rsidP="00B53C34">
                      <w:pPr>
                        <w:jc w:val="center"/>
                      </w:pPr>
                    </w:p>
                  </w:txbxContent>
                </v:textbox>
              </v:shape>
            </w:pict>
          </mc:Fallback>
        </mc:AlternateContent>
      </w:r>
      <w:r w:rsidR="00B0361E">
        <w:rPr>
          <w:sz w:val="28"/>
          <w:szCs w:val="28"/>
        </w:rPr>
        <w:t>-CD4 is the predominant phenotype in the stable periodontitis lesion</w:t>
      </w:r>
    </w:p>
    <w:p w:rsidR="00B0361E" w:rsidRDefault="00B0361E" w:rsidP="000109B8">
      <w:pPr>
        <w:rPr>
          <w:sz w:val="28"/>
          <w:szCs w:val="28"/>
        </w:rPr>
      </w:pPr>
      <w:r>
        <w:rPr>
          <w:sz w:val="28"/>
          <w:szCs w:val="28"/>
        </w:rPr>
        <w:t>-B cell dominated destructive lesion</w:t>
      </w:r>
    </w:p>
    <w:p w:rsidR="00B0361E" w:rsidRDefault="00B53C34" w:rsidP="000109B8">
      <w:pPr>
        <w:rPr>
          <w:sz w:val="28"/>
          <w:szCs w:val="28"/>
        </w:rPr>
      </w:pPr>
      <w:r>
        <w:rPr>
          <w:rFonts w:ascii="Arial" w:hAnsi="Arial" w:cs="Arial"/>
          <w:noProof/>
          <w:color w:val="0000FF"/>
          <w:sz w:val="27"/>
          <w:szCs w:val="27"/>
        </w:rPr>
        <w:drawing>
          <wp:anchor distT="0" distB="0" distL="114300" distR="114300" simplePos="0" relativeHeight="251671552" behindDoc="0" locked="0" layoutInCell="1" allowOverlap="1" wp14:anchorId="21A7B44E" wp14:editId="39BCDDEB">
            <wp:simplePos x="0" y="0"/>
            <wp:positionH relativeFrom="margin">
              <wp:posOffset>3017044</wp:posOffset>
            </wp:positionH>
            <wp:positionV relativeFrom="margin">
              <wp:posOffset>2856865</wp:posOffset>
            </wp:positionV>
            <wp:extent cx="3213735" cy="2135505"/>
            <wp:effectExtent l="0" t="0" r="5715" b="0"/>
            <wp:wrapSquare wrapText="bothSides"/>
            <wp:docPr id="10" name="Picture 10" descr="Image result for cytokin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ytokine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73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61E">
        <w:rPr>
          <w:sz w:val="28"/>
          <w:szCs w:val="28"/>
        </w:rPr>
        <w:t xml:space="preserve">-B lymphocytes produce mostly </w:t>
      </w:r>
      <w:proofErr w:type="spellStart"/>
      <w:r w:rsidR="00B0361E">
        <w:rPr>
          <w:sz w:val="28"/>
          <w:szCs w:val="28"/>
        </w:rPr>
        <w:t>igG</w:t>
      </w:r>
      <w:proofErr w:type="spellEnd"/>
      <w:r w:rsidR="00B0361E">
        <w:rPr>
          <w:sz w:val="28"/>
          <w:szCs w:val="28"/>
        </w:rPr>
        <w:t xml:space="preserve">, some </w:t>
      </w:r>
      <w:proofErr w:type="spellStart"/>
      <w:r w:rsidR="00B0361E">
        <w:rPr>
          <w:sz w:val="28"/>
          <w:szCs w:val="28"/>
        </w:rPr>
        <w:t>igM</w:t>
      </w:r>
      <w:proofErr w:type="spellEnd"/>
      <w:r w:rsidR="00B0361E">
        <w:rPr>
          <w:sz w:val="28"/>
          <w:szCs w:val="28"/>
        </w:rPr>
        <w:t xml:space="preserve"> &amp; </w:t>
      </w:r>
      <w:proofErr w:type="spellStart"/>
      <w:r w:rsidR="00B0361E">
        <w:rPr>
          <w:sz w:val="28"/>
          <w:szCs w:val="28"/>
        </w:rPr>
        <w:t>igA</w:t>
      </w:r>
      <w:proofErr w:type="spellEnd"/>
      <w:r w:rsidR="00B0361E">
        <w:rPr>
          <w:sz w:val="28"/>
          <w:szCs w:val="28"/>
        </w:rPr>
        <w:t>. It has low biological activity</w:t>
      </w:r>
    </w:p>
    <w:p w:rsidR="00B0361E" w:rsidRDefault="00B0361E" w:rsidP="000109B8">
      <w:pPr>
        <w:rPr>
          <w:sz w:val="28"/>
          <w:szCs w:val="28"/>
        </w:rPr>
      </w:pPr>
    </w:p>
    <w:p w:rsidR="00626095" w:rsidRPr="000657D5" w:rsidRDefault="00B0361E" w:rsidP="000109B8">
      <w:pPr>
        <w:rPr>
          <w:sz w:val="28"/>
          <w:szCs w:val="28"/>
        </w:rPr>
      </w:pPr>
      <w:r>
        <w:rPr>
          <w:sz w:val="28"/>
          <w:szCs w:val="28"/>
        </w:rPr>
        <w:t xml:space="preserve">Cd4, </w:t>
      </w:r>
      <w:r w:rsidR="00880FF8">
        <w:rPr>
          <w:sz w:val="28"/>
          <w:szCs w:val="28"/>
        </w:rPr>
        <w:t xml:space="preserve">cd8 &amp; </w:t>
      </w:r>
      <w:r w:rsidR="00434CA5" w:rsidRPr="000657D5">
        <w:rPr>
          <w:sz w:val="28"/>
          <w:szCs w:val="28"/>
        </w:rPr>
        <w:t>T helper cells they differentiate into different types Th1 Th2 Th17</w:t>
      </w:r>
      <w:proofErr w:type="gramStart"/>
      <w:r w:rsidR="00434CA5" w:rsidRPr="000657D5">
        <w:rPr>
          <w:sz w:val="28"/>
          <w:szCs w:val="28"/>
        </w:rPr>
        <w:t>,T</w:t>
      </w:r>
      <w:proofErr w:type="gramEnd"/>
      <w:r w:rsidR="00434CA5" w:rsidRPr="000657D5">
        <w:rPr>
          <w:sz w:val="28"/>
          <w:szCs w:val="28"/>
        </w:rPr>
        <w:t xml:space="preserve"> regulatory. Th17 is the one that associated with periodontal disease. These cytokines induce the transformation of T helper cell into Th17 for ex. </w:t>
      </w:r>
    </w:p>
    <w:p w:rsidR="000109B8" w:rsidRPr="000657D5" w:rsidRDefault="000109B8" w:rsidP="000109B8">
      <w:pPr>
        <w:rPr>
          <w:sz w:val="28"/>
          <w:szCs w:val="28"/>
        </w:rPr>
      </w:pPr>
      <w:r w:rsidRPr="000657D5">
        <w:rPr>
          <w:sz w:val="28"/>
          <w:szCs w:val="28"/>
        </w:rPr>
        <w:t>Wh</w:t>
      </w:r>
      <w:r w:rsidR="00880FF8">
        <w:rPr>
          <w:sz w:val="28"/>
          <w:szCs w:val="28"/>
        </w:rPr>
        <w:t>en there is plaque accumulation</w:t>
      </w:r>
      <w:r w:rsidRPr="000657D5">
        <w:rPr>
          <w:sz w:val="28"/>
          <w:szCs w:val="28"/>
        </w:rPr>
        <w:t>, t</w:t>
      </w:r>
      <w:r w:rsidR="00880FF8">
        <w:rPr>
          <w:sz w:val="28"/>
          <w:szCs w:val="28"/>
        </w:rPr>
        <w:t>he first thing that happens is more than one thing</w:t>
      </w:r>
      <w:r w:rsidRPr="000657D5">
        <w:rPr>
          <w:sz w:val="28"/>
          <w:szCs w:val="28"/>
        </w:rPr>
        <w:t xml:space="preserve">. We know that bacteria has virulence factor &amp; this factor has 2 </w:t>
      </w:r>
      <w:proofErr w:type="gramStart"/>
      <w:r w:rsidRPr="000657D5">
        <w:rPr>
          <w:sz w:val="28"/>
          <w:szCs w:val="28"/>
        </w:rPr>
        <w:t>types ,</w:t>
      </w:r>
      <w:proofErr w:type="gramEnd"/>
      <w:r w:rsidRPr="000657D5">
        <w:rPr>
          <w:sz w:val="28"/>
          <w:szCs w:val="28"/>
        </w:rPr>
        <w:t xml:space="preserve"> one of them stimulates the immune response &amp; lead to diseases &amp; destruction &amp; other product which is toxic to cells like for example ; hydrogen sulfide (which is one of the byproducts of the bacteria &amp; its destructive to cells) , but most of the destruction is not due to toxins of th</w:t>
      </w:r>
      <w:r w:rsidR="00880FF8">
        <w:rPr>
          <w:sz w:val="28"/>
          <w:szCs w:val="28"/>
        </w:rPr>
        <w:t>ese byproducts but its due to</w:t>
      </w:r>
      <w:r w:rsidRPr="000657D5">
        <w:rPr>
          <w:sz w:val="28"/>
          <w:szCs w:val="28"/>
        </w:rPr>
        <w:t xml:space="preserve"> the intense stimulation of the immune response. </w:t>
      </w:r>
    </w:p>
    <w:p w:rsidR="00D04D59" w:rsidRDefault="000109B8" w:rsidP="00167B00">
      <w:pPr>
        <w:rPr>
          <w:sz w:val="28"/>
          <w:szCs w:val="28"/>
        </w:rPr>
      </w:pPr>
      <w:r w:rsidRPr="000657D5">
        <w:rPr>
          <w:sz w:val="28"/>
          <w:szCs w:val="28"/>
        </w:rPr>
        <w:t>Here we have accumulation of the bacteria</w:t>
      </w:r>
      <w:r w:rsidR="00D04D59" w:rsidRPr="000657D5">
        <w:rPr>
          <w:sz w:val="28"/>
          <w:szCs w:val="28"/>
        </w:rPr>
        <w:t xml:space="preserve"> &gt;&gt;&gt; </w:t>
      </w:r>
      <w:r w:rsidRPr="000657D5">
        <w:rPr>
          <w:sz w:val="28"/>
          <w:szCs w:val="28"/>
        </w:rPr>
        <w:t>and gradually the bacteria is transformed from [gram +] to [gram –] (that contain LPS Endotoxin)</w:t>
      </w:r>
      <w:r w:rsidR="00D04D59" w:rsidRPr="000657D5">
        <w:rPr>
          <w:sz w:val="28"/>
          <w:szCs w:val="28"/>
        </w:rPr>
        <w:t xml:space="preserve"> &gt;&gt;&gt; &amp; now we will have complements (complements are proteins exist in plasma , &amp; the GCF *gingival crevicular fluid* is about nothing except plasma , so there is </w:t>
      </w:r>
      <w:r w:rsidR="00D04D59" w:rsidRPr="000657D5">
        <w:rPr>
          <w:sz w:val="28"/>
          <w:szCs w:val="28"/>
        </w:rPr>
        <w:lastRenderedPageBreak/>
        <w:t xml:space="preserve">complements in the GCF ) &gt;&gt;&gt; A contact between the LPS &amp; complement will happen &amp; this activates the complements (functions of complement as we said : chemotaxis – anaphylaxis – opsonization – Vasoactive) &gt;&gt;&gt;bacteria now is opsonized by the complements &amp; is ready now to be engulfed for phagocytosis &gt;&gt;&gt; One of the results of phagocytosis -away from the destruction of bacteria -is antigen presenting &amp; releasing cytokines (these cytokines are released by the complement system or through the phagocytosis process that is happening ). What actually cytokines do is </w:t>
      </w:r>
      <w:r w:rsidR="00B53C34">
        <w:rPr>
          <w:sz w:val="28"/>
          <w:szCs w:val="28"/>
        </w:rPr>
        <w:t xml:space="preserve">the release of </w:t>
      </w:r>
      <w:r w:rsidR="00B4588C" w:rsidRPr="000657D5">
        <w:rPr>
          <w:sz w:val="28"/>
          <w:szCs w:val="28"/>
        </w:rPr>
        <w:t>interleukins 1 &amp;6 &amp; tumor necrosis factor α. IL1 ,IL6 &amp; TNFα are released to upregulate receptors located in the</w:t>
      </w:r>
      <w:r w:rsidR="00946EA1">
        <w:rPr>
          <w:noProof/>
          <w:color w:val="0000FF"/>
        </w:rPr>
        <w:drawing>
          <wp:anchor distT="0" distB="0" distL="114300" distR="114300" simplePos="0" relativeHeight="251674624" behindDoc="0" locked="0" layoutInCell="1" allowOverlap="1">
            <wp:simplePos x="914400" y="3021330"/>
            <wp:positionH relativeFrom="margin">
              <wp:align>right</wp:align>
            </wp:positionH>
            <wp:positionV relativeFrom="margin">
              <wp:align>center</wp:align>
            </wp:positionV>
            <wp:extent cx="2621915" cy="4393565"/>
            <wp:effectExtent l="0" t="0" r="6985" b="6985"/>
            <wp:wrapSquare wrapText="bothSides"/>
            <wp:docPr id="13" name="Picture 13" descr="https://classconnection.s3.amazonaws.com/693/flashcards/1207693/png/32-23a132960574740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lassconnection.s3.amazonaws.com/693/flashcards/1207693/png/32-23a1329605747406.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915" cy="4393565"/>
                    </a:xfrm>
                    <a:prstGeom prst="rect">
                      <a:avLst/>
                    </a:prstGeom>
                    <a:noFill/>
                    <a:ln>
                      <a:noFill/>
                    </a:ln>
                  </pic:spPr>
                </pic:pic>
              </a:graphicData>
            </a:graphic>
          </wp:anchor>
        </w:drawing>
      </w:r>
      <w:r w:rsidR="00B4588C" w:rsidRPr="000657D5">
        <w:rPr>
          <w:sz w:val="28"/>
          <w:szCs w:val="28"/>
        </w:rPr>
        <w:t xml:space="preserve"> endothelium of the blood vessels inside the gingiva </w:t>
      </w:r>
      <w:r w:rsidR="00167B00" w:rsidRPr="000657D5">
        <w:rPr>
          <w:sz w:val="28"/>
          <w:szCs w:val="28"/>
        </w:rPr>
        <w:t>&gt;&gt;&gt; this will attract neutrophils that’s circulating in the sulcus leading to margination on the blood vessel &gt;&gt;&gt;</w:t>
      </w:r>
      <w:r w:rsidR="0028333F">
        <w:rPr>
          <w:sz w:val="28"/>
          <w:szCs w:val="28"/>
        </w:rPr>
        <w:t xml:space="preserve"> diapedesis &amp; migration of neutrophils crossing the blood vessels reaching the tissue matrix &amp; this will concentrate the neutrophils , cuz in a healthy situation there is circulating neutrophils but to a minimal level but when there is stimulation to the immune response that’s what happens as a result of so many signals .&gt;&gt;&gt;  this affects blood vessels so we will see a vasodilation then chemotaxis (this means that bacteria will go toward the chemotactic stimulus). One of the chemotactic agent is the product of complement system </w:t>
      </w:r>
      <w:r w:rsidR="00553125">
        <w:rPr>
          <w:sz w:val="28"/>
          <w:szCs w:val="28"/>
        </w:rPr>
        <w:t>) .note: cytokines are not chemotactic agent</w:t>
      </w:r>
      <w:r w:rsidR="00044075">
        <w:rPr>
          <w:sz w:val="28"/>
          <w:szCs w:val="28"/>
        </w:rPr>
        <w:t>s</w:t>
      </w:r>
      <w:r w:rsidR="00553125">
        <w:rPr>
          <w:sz w:val="28"/>
          <w:szCs w:val="28"/>
        </w:rPr>
        <w:t xml:space="preserve"> but it </w:t>
      </w:r>
      <w:r w:rsidR="00044075">
        <w:rPr>
          <w:sz w:val="28"/>
          <w:szCs w:val="28"/>
        </w:rPr>
        <w:t>activate the release of chemotactic , for example activation of a mast cells</w:t>
      </w:r>
      <w:r w:rsidR="002F0114">
        <w:rPr>
          <w:sz w:val="28"/>
          <w:szCs w:val="28"/>
        </w:rPr>
        <w:t xml:space="preserve"> by complements</w:t>
      </w:r>
      <w:r w:rsidR="00044075">
        <w:rPr>
          <w:sz w:val="28"/>
          <w:szCs w:val="28"/>
        </w:rPr>
        <w:t xml:space="preserve"> lead to release of chemotactic agents. </w:t>
      </w:r>
    </w:p>
    <w:p w:rsidR="00B53C34" w:rsidRDefault="00B53C34" w:rsidP="00167B00">
      <w:pPr>
        <w:rPr>
          <w:b/>
          <w:bCs/>
          <w:i/>
          <w:iCs/>
          <w:color w:val="70AD47" w:themeColor="accent6"/>
          <w:sz w:val="32"/>
          <w:szCs w:val="32"/>
        </w:rPr>
      </w:pPr>
    </w:p>
    <w:p w:rsidR="00B53C34" w:rsidRDefault="00946EA1" w:rsidP="00167B00">
      <w:pPr>
        <w:rPr>
          <w:b/>
          <w:bCs/>
          <w:i/>
          <w:iCs/>
          <w:color w:val="70AD47" w:themeColor="accent6"/>
          <w:sz w:val="32"/>
          <w:szCs w:val="32"/>
        </w:rPr>
      </w:pPr>
      <w:r>
        <w:rPr>
          <w:noProof/>
          <w:color w:val="0000FF"/>
        </w:rPr>
        <w:lastRenderedPageBreak/>
        <w:drawing>
          <wp:anchor distT="0" distB="0" distL="114300" distR="114300" simplePos="0" relativeHeight="251673600" behindDoc="0" locked="0" layoutInCell="1" allowOverlap="1" wp14:anchorId="4EE689CD" wp14:editId="7D414E2B">
            <wp:simplePos x="0" y="0"/>
            <wp:positionH relativeFrom="margin">
              <wp:posOffset>-450215</wp:posOffset>
            </wp:positionH>
            <wp:positionV relativeFrom="margin">
              <wp:posOffset>-421640</wp:posOffset>
            </wp:positionV>
            <wp:extent cx="6814185" cy="3829050"/>
            <wp:effectExtent l="0" t="0" r="5715" b="0"/>
            <wp:wrapSquare wrapText="bothSides"/>
            <wp:docPr id="12" name="Picture 12" descr="http://image.slidesharecdn.com/quiz-8-on-blood-coagulation-and-the-immune-system4556/95/quiz-8-on-blood-coagulation-and-the-immune-system-18-728.jpg?cb=128748588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quiz-8-on-blood-coagulation-and-the-immune-system4556/95/quiz-8-on-blood-coagulation-and-the-immune-system-18-728.jpg?cb=1287485888">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4185"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1670528" behindDoc="0" locked="0" layoutInCell="1" allowOverlap="1" wp14:anchorId="03B0E3C9" wp14:editId="341F3E1B">
                <wp:simplePos x="0" y="0"/>
                <wp:positionH relativeFrom="leftMargin">
                  <wp:posOffset>400050</wp:posOffset>
                </wp:positionH>
                <wp:positionV relativeFrom="paragraph">
                  <wp:posOffset>3793331</wp:posOffset>
                </wp:positionV>
                <wp:extent cx="507206" cy="435769"/>
                <wp:effectExtent l="19050" t="0" r="45720" b="40640"/>
                <wp:wrapNone/>
                <wp:docPr id="9" name="Heart 9"/>
                <wp:cNvGraphicFramePr/>
                <a:graphic xmlns:a="http://schemas.openxmlformats.org/drawingml/2006/main">
                  <a:graphicData uri="http://schemas.microsoft.com/office/word/2010/wordprocessingShape">
                    <wps:wsp>
                      <wps:cNvSpPr/>
                      <wps:spPr>
                        <a:xfrm>
                          <a:off x="0" y="0"/>
                          <a:ext cx="507206" cy="435769"/>
                        </a:xfrm>
                        <a:prstGeom prst="heart">
                          <a:avLst/>
                        </a:prstGeom>
                        <a:solidFill>
                          <a:srgbClr val="E4308E"/>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3C34" w:rsidRDefault="00B53C34" w:rsidP="00B53C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0E3C9" id="Heart 9" o:spid="_x0000_s1031" style="position:absolute;margin-left:31.5pt;margin-top:298.7pt;width:39.95pt;height:34.3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07206,4357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" adj="-11796480,,5400" path="m253603,108942v105668,-254198,517773,,,326827c-264170,108942,147935,-145256,253603,108942xe" fillcolor="#e4308e" strokecolor="#70ad47 [3209]" strokeweight="1pt">
                <v:stroke joinstyle="miter"/>
                <v:formulas/>
                <v:path arrowok="t" o:connecttype="custom" o:connectlocs="253603,108942;253603,435769;253603,108942" o:connectangles="0,0,0" textboxrect="0,0,507206,435769"/>
                <v:textbox>
                  <w:txbxContent>
                    <w:p w:rsidR="00B53C34" w:rsidRDefault="00B53C34" w:rsidP="00B53C34">
                      <w:pPr>
                        <w:jc w:val="center"/>
                      </w:pPr>
                    </w:p>
                  </w:txbxContent>
                </v:textbox>
                <w10:wrap anchorx="margin"/>
              </v:shape>
            </w:pict>
          </mc:Fallback>
        </mc:AlternateContent>
      </w:r>
    </w:p>
    <w:p w:rsidR="00044075" w:rsidRPr="00B53C34" w:rsidRDefault="00B53C34" w:rsidP="00167B00">
      <w:pPr>
        <w:rPr>
          <w:b/>
          <w:bCs/>
          <w:i/>
          <w:iCs/>
          <w:sz w:val="32"/>
          <w:szCs w:val="32"/>
        </w:rPr>
      </w:pPr>
      <w:r w:rsidRPr="00B53C34">
        <w:rPr>
          <w:b/>
          <w:bCs/>
          <w:i/>
          <w:iCs/>
          <w:color w:val="70AD47" w:themeColor="accent6"/>
          <w:sz w:val="32"/>
          <w:szCs w:val="32"/>
        </w:rPr>
        <w:t xml:space="preserve">Microbial </w:t>
      </w:r>
      <w:r w:rsidR="00044075" w:rsidRPr="00B53C34">
        <w:rPr>
          <w:b/>
          <w:bCs/>
          <w:i/>
          <w:iCs/>
          <w:color w:val="70AD47" w:themeColor="accent6"/>
          <w:sz w:val="32"/>
          <w:szCs w:val="32"/>
        </w:rPr>
        <w:t>virulence factors that stimulate the immune response:</w:t>
      </w:r>
    </w:p>
    <w:p w:rsidR="00044075" w:rsidRPr="00B53C34" w:rsidRDefault="00044075" w:rsidP="00044075">
      <w:pPr>
        <w:pStyle w:val="ListParagraph"/>
        <w:numPr>
          <w:ilvl w:val="0"/>
          <w:numId w:val="2"/>
        </w:numPr>
        <w:rPr>
          <w:b/>
          <w:bCs/>
          <w:i/>
          <w:iCs/>
          <w:color w:val="E4308E"/>
          <w:sz w:val="40"/>
          <w:szCs w:val="40"/>
          <w:u w:val="single"/>
        </w:rPr>
      </w:pPr>
      <w:r w:rsidRPr="00B53C34">
        <w:rPr>
          <w:b/>
          <w:bCs/>
          <w:i/>
          <w:iCs/>
          <w:color w:val="E4308E"/>
          <w:sz w:val="40"/>
          <w:szCs w:val="40"/>
          <w:u w:val="single"/>
          <w:lang w:val="en-US"/>
        </w:rPr>
        <w:t xml:space="preserve">LPS : </w:t>
      </w:r>
    </w:p>
    <w:p w:rsidR="00044075" w:rsidRDefault="0026769B" w:rsidP="0026769B">
      <w:pPr>
        <w:rPr>
          <w:sz w:val="28"/>
          <w:szCs w:val="28"/>
        </w:rPr>
      </w:pPr>
      <w:r>
        <w:rPr>
          <w:sz w:val="28"/>
          <w:szCs w:val="28"/>
        </w:rPr>
        <w:t>-</w:t>
      </w:r>
      <w:r w:rsidR="00044075">
        <w:rPr>
          <w:sz w:val="28"/>
          <w:szCs w:val="28"/>
        </w:rPr>
        <w:t xml:space="preserve">Most of the gram negative have LPS. </w:t>
      </w:r>
      <w:proofErr w:type="spellStart"/>
      <w:proofErr w:type="gramStart"/>
      <w:r w:rsidR="00044075">
        <w:rPr>
          <w:sz w:val="28"/>
          <w:szCs w:val="28"/>
        </w:rPr>
        <w:t>Its</w:t>
      </w:r>
      <w:proofErr w:type="spellEnd"/>
      <w:proofErr w:type="gramEnd"/>
      <w:r w:rsidR="00044075">
        <w:rPr>
          <w:sz w:val="28"/>
          <w:szCs w:val="28"/>
        </w:rPr>
        <w:t xml:space="preserve"> an Endotoxin </w:t>
      </w:r>
    </w:p>
    <w:p w:rsidR="00044075" w:rsidRDefault="0026769B" w:rsidP="0026769B">
      <w:pPr>
        <w:rPr>
          <w:sz w:val="28"/>
          <w:szCs w:val="28"/>
        </w:rPr>
      </w:pPr>
      <w:r>
        <w:rPr>
          <w:sz w:val="28"/>
          <w:szCs w:val="28"/>
        </w:rPr>
        <w:t>-</w:t>
      </w:r>
      <w:r w:rsidR="00DF6ABE">
        <w:rPr>
          <w:sz w:val="28"/>
          <w:szCs w:val="28"/>
        </w:rPr>
        <w:t>Its highly conserved in</w:t>
      </w:r>
      <w:r w:rsidR="00D00A3C">
        <w:rPr>
          <w:sz w:val="28"/>
          <w:szCs w:val="28"/>
        </w:rPr>
        <w:t xml:space="preserve"> bacterial </w:t>
      </w:r>
      <w:proofErr w:type="gramStart"/>
      <w:r w:rsidR="00D00A3C">
        <w:rPr>
          <w:sz w:val="28"/>
          <w:szCs w:val="28"/>
        </w:rPr>
        <w:t>species :</w:t>
      </w:r>
      <w:proofErr w:type="gramEnd"/>
    </w:p>
    <w:p w:rsidR="00D00A3C" w:rsidRPr="0091498C" w:rsidRDefault="00DF6ABE" w:rsidP="00D00A3C">
      <w:pPr>
        <w:rPr>
          <w:sz w:val="28"/>
          <w:szCs w:val="28"/>
        </w:rPr>
      </w:pPr>
      <w:r>
        <w:rPr>
          <w:sz w:val="28"/>
          <w:szCs w:val="28"/>
        </w:rPr>
        <w:t xml:space="preserve">In the past the immune system was divided into specific and </w:t>
      </w:r>
      <w:r w:rsidR="0026769B">
        <w:rPr>
          <w:sz w:val="28"/>
          <w:szCs w:val="28"/>
        </w:rPr>
        <w:t>non-specific</w:t>
      </w:r>
      <w:r>
        <w:rPr>
          <w:sz w:val="28"/>
          <w:szCs w:val="28"/>
        </w:rPr>
        <w:t xml:space="preserve"> immune system &amp; that was totally wrong </w:t>
      </w:r>
      <w:r w:rsidR="00946EA1">
        <w:rPr>
          <w:sz w:val="28"/>
          <w:szCs w:val="28"/>
        </w:rPr>
        <w:t>(</w:t>
      </w:r>
      <w:r>
        <w:rPr>
          <w:sz w:val="28"/>
          <w:szCs w:val="28"/>
        </w:rPr>
        <w:t>but now it is divided into innate and adaptive immune system</w:t>
      </w:r>
      <w:r w:rsidR="00946EA1">
        <w:rPr>
          <w:sz w:val="28"/>
          <w:szCs w:val="28"/>
        </w:rPr>
        <w:t>)</w:t>
      </w:r>
      <w:r>
        <w:rPr>
          <w:sz w:val="28"/>
          <w:szCs w:val="28"/>
        </w:rPr>
        <w:t>,</w:t>
      </w:r>
      <w:r w:rsidR="00946EA1">
        <w:rPr>
          <w:sz w:val="28"/>
          <w:szCs w:val="28"/>
        </w:rPr>
        <w:t xml:space="preserve"> </w:t>
      </w:r>
      <w:r>
        <w:rPr>
          <w:sz w:val="28"/>
          <w:szCs w:val="28"/>
        </w:rPr>
        <w:t xml:space="preserve">this is because that there is no interaction that is </w:t>
      </w:r>
      <w:proofErr w:type="gramStart"/>
      <w:r w:rsidR="0026769B">
        <w:rPr>
          <w:sz w:val="28"/>
          <w:szCs w:val="28"/>
        </w:rPr>
        <w:t>nonspecific</w:t>
      </w:r>
      <w:r>
        <w:rPr>
          <w:sz w:val="28"/>
          <w:szCs w:val="28"/>
        </w:rPr>
        <w:t xml:space="preserve"> ,</w:t>
      </w:r>
      <w:proofErr w:type="gramEnd"/>
      <w:r>
        <w:rPr>
          <w:sz w:val="28"/>
          <w:szCs w:val="28"/>
        </w:rPr>
        <w:t xml:space="preserve"> every interaction should be specific , </w:t>
      </w:r>
      <w:r w:rsidR="00A4599C">
        <w:rPr>
          <w:sz w:val="28"/>
          <w:szCs w:val="28"/>
        </w:rPr>
        <w:t xml:space="preserve">on other words , how the immune cells </w:t>
      </w:r>
      <w:r>
        <w:rPr>
          <w:sz w:val="28"/>
          <w:szCs w:val="28"/>
        </w:rPr>
        <w:t xml:space="preserve">could recognize the LPS if the interaction for the first time is not specific </w:t>
      </w:r>
      <w:r w:rsidR="00A4599C">
        <w:rPr>
          <w:sz w:val="28"/>
          <w:szCs w:val="28"/>
        </w:rPr>
        <w:t>! But here in the first time of attack , there will be innate immune response cuz the molecules of LPS are highly conserved, meaning that the LPS has a specific sequence</w:t>
      </w:r>
      <w:r w:rsidR="00D00A3C">
        <w:rPr>
          <w:sz w:val="28"/>
          <w:szCs w:val="28"/>
        </w:rPr>
        <w:t xml:space="preserve"> of proteins</w:t>
      </w:r>
      <w:r w:rsidR="00A4599C">
        <w:rPr>
          <w:sz w:val="28"/>
          <w:szCs w:val="28"/>
        </w:rPr>
        <w:t xml:space="preserve"> </w:t>
      </w:r>
      <w:r w:rsidR="00A4599C" w:rsidRPr="0026769B">
        <w:rPr>
          <w:b/>
          <w:bCs/>
          <w:i/>
          <w:iCs/>
          <w:sz w:val="28"/>
          <w:szCs w:val="28"/>
          <w:u w:val="single"/>
        </w:rPr>
        <w:t xml:space="preserve">that a body can recognize </w:t>
      </w:r>
      <w:r w:rsidR="00A4599C">
        <w:rPr>
          <w:sz w:val="28"/>
          <w:szCs w:val="28"/>
        </w:rPr>
        <w:t>&amp; this also means</w:t>
      </w:r>
      <w:r w:rsidR="00D00A3C">
        <w:rPr>
          <w:sz w:val="28"/>
          <w:szCs w:val="28"/>
        </w:rPr>
        <w:t xml:space="preserve"> if in one day there is an LPS that the body can’t recognize , many people would become sick. </w:t>
      </w:r>
      <w:proofErr w:type="gramStart"/>
      <w:r w:rsidR="00D00A3C">
        <w:rPr>
          <w:sz w:val="28"/>
          <w:szCs w:val="28"/>
        </w:rPr>
        <w:t>In  other</w:t>
      </w:r>
      <w:proofErr w:type="gramEnd"/>
      <w:r w:rsidR="00D00A3C">
        <w:rPr>
          <w:sz w:val="28"/>
          <w:szCs w:val="28"/>
        </w:rPr>
        <w:t xml:space="preserve"> simple words, highly conserved means it is </w:t>
      </w:r>
      <w:r w:rsidR="00D00A3C" w:rsidRPr="0026769B">
        <w:rPr>
          <w:b/>
          <w:bCs/>
          <w:sz w:val="28"/>
          <w:szCs w:val="28"/>
          <w:u w:val="single"/>
        </w:rPr>
        <w:t xml:space="preserve">preserved and does not change </w:t>
      </w:r>
      <w:r w:rsidR="00D00A3C">
        <w:rPr>
          <w:sz w:val="28"/>
          <w:szCs w:val="28"/>
        </w:rPr>
        <w:t xml:space="preserve">over generations, the innate immune system is specific enough to recognize these particles and because they don’t change these preserved molecular patterns are </w:t>
      </w:r>
      <w:r w:rsidR="00D00A3C">
        <w:rPr>
          <w:sz w:val="28"/>
          <w:szCs w:val="28"/>
        </w:rPr>
        <w:lastRenderedPageBreak/>
        <w:t xml:space="preserve">always associated with the membranes of one or more of the offending organism/s these organisms can be detected and identified by the immune system. </w:t>
      </w:r>
    </w:p>
    <w:p w:rsidR="00D00A3C" w:rsidRDefault="0026769B" w:rsidP="0026769B">
      <w:pPr>
        <w:rPr>
          <w:sz w:val="28"/>
          <w:szCs w:val="28"/>
        </w:rPr>
      </w:pPr>
      <w:r>
        <w:rPr>
          <w:sz w:val="28"/>
          <w:szCs w:val="28"/>
        </w:rPr>
        <w:t>-It’s</w:t>
      </w:r>
      <w:r w:rsidR="00D00A3C">
        <w:rPr>
          <w:sz w:val="28"/>
          <w:szCs w:val="28"/>
        </w:rPr>
        <w:t xml:space="preserve"> usually recognized</w:t>
      </w:r>
      <w:r>
        <w:rPr>
          <w:sz w:val="28"/>
          <w:szCs w:val="28"/>
        </w:rPr>
        <w:t xml:space="preserve"> by TLR 4 (toll like receptors)</w:t>
      </w:r>
      <w:r w:rsidR="00D00A3C">
        <w:rPr>
          <w:sz w:val="28"/>
          <w:szCs w:val="28"/>
        </w:rPr>
        <w:t xml:space="preserve">: these receptors are the one that recognize highly conserved </w:t>
      </w:r>
      <w:r w:rsidR="00381E0C">
        <w:rPr>
          <w:sz w:val="28"/>
          <w:szCs w:val="28"/>
        </w:rPr>
        <w:t xml:space="preserve">molecules, </w:t>
      </w:r>
      <w:proofErr w:type="gramStart"/>
      <w:r w:rsidR="00381E0C">
        <w:rPr>
          <w:sz w:val="28"/>
          <w:szCs w:val="28"/>
        </w:rPr>
        <w:t>This</w:t>
      </w:r>
      <w:proofErr w:type="gramEnd"/>
      <w:r w:rsidR="00381E0C">
        <w:rPr>
          <w:sz w:val="28"/>
          <w:szCs w:val="28"/>
        </w:rPr>
        <w:t xml:space="preserve"> is a specific interaction. TLR4 identifies for the first time the highly conserved molecules.</w:t>
      </w:r>
    </w:p>
    <w:p w:rsidR="0026769B" w:rsidRDefault="0026769B" w:rsidP="0026769B">
      <w:pPr>
        <w:rPr>
          <w:sz w:val="28"/>
          <w:szCs w:val="28"/>
        </w:rPr>
      </w:pPr>
      <w:r>
        <w:rPr>
          <w:sz w:val="28"/>
          <w:szCs w:val="28"/>
        </w:rPr>
        <w:t>-P.gingivalis LPS is atypical in being recognized by TLR-2 &amp; TLR-4</w:t>
      </w:r>
    </w:p>
    <w:p w:rsidR="0026769B" w:rsidRDefault="0026769B" w:rsidP="0026769B">
      <w:pPr>
        <w:rPr>
          <w:sz w:val="28"/>
          <w:szCs w:val="28"/>
        </w:rPr>
      </w:pPr>
      <w:r>
        <w:rPr>
          <w:sz w:val="28"/>
          <w:szCs w:val="28"/>
        </w:rPr>
        <w:t xml:space="preserve">-Lipotechoic acid – </w:t>
      </w:r>
      <w:proofErr w:type="gramStart"/>
      <w:r>
        <w:rPr>
          <w:sz w:val="28"/>
          <w:szCs w:val="28"/>
        </w:rPr>
        <w:t>( G</w:t>
      </w:r>
      <w:proofErr w:type="gramEnd"/>
      <w:r>
        <w:rPr>
          <w:sz w:val="28"/>
          <w:szCs w:val="28"/>
        </w:rPr>
        <w:t>+ve bacteria )</w:t>
      </w:r>
    </w:p>
    <w:p w:rsidR="00381E0C" w:rsidRDefault="00381E0C" w:rsidP="00381E0C">
      <w:pPr>
        <w:rPr>
          <w:sz w:val="28"/>
          <w:szCs w:val="28"/>
        </w:rPr>
      </w:pPr>
      <w:r w:rsidRPr="0026769B">
        <w:rPr>
          <w:b/>
          <w:bCs/>
          <w:i/>
          <w:iCs/>
          <w:color w:val="E4308E"/>
          <w:sz w:val="40"/>
          <w:szCs w:val="40"/>
          <w:u w:val="single"/>
        </w:rPr>
        <w:t>2) Bacterial enzymes and noxious products</w:t>
      </w:r>
      <w:r w:rsidRPr="0026769B">
        <w:rPr>
          <w:color w:val="E4308E"/>
          <w:sz w:val="40"/>
          <w:szCs w:val="40"/>
        </w:rPr>
        <w:t xml:space="preserve"> </w:t>
      </w:r>
      <w:r w:rsidRPr="00DF07F5">
        <w:rPr>
          <w:sz w:val="28"/>
          <w:szCs w:val="28"/>
        </w:rPr>
        <w:t>that cause damage directly (where</w:t>
      </w:r>
      <w:r>
        <w:rPr>
          <w:sz w:val="28"/>
          <w:szCs w:val="28"/>
        </w:rPr>
        <w:t xml:space="preserve"> </w:t>
      </w:r>
      <w:r w:rsidRPr="00DF07F5">
        <w:rPr>
          <w:sz w:val="28"/>
          <w:szCs w:val="28"/>
        </w:rPr>
        <w:t xml:space="preserve">the host cells are damaged) or indirectly by </w:t>
      </w:r>
      <w:r>
        <w:rPr>
          <w:sz w:val="28"/>
          <w:szCs w:val="28"/>
        </w:rPr>
        <w:t>(</w:t>
      </w:r>
      <w:r w:rsidRPr="00DF07F5">
        <w:rPr>
          <w:sz w:val="28"/>
          <w:szCs w:val="28"/>
        </w:rPr>
        <w:t xml:space="preserve">potentiating the </w:t>
      </w:r>
      <w:proofErr w:type="gramStart"/>
      <w:r w:rsidRPr="00DF07F5">
        <w:rPr>
          <w:sz w:val="28"/>
          <w:szCs w:val="28"/>
        </w:rPr>
        <w:t>immune</w:t>
      </w:r>
      <w:proofErr w:type="gramEnd"/>
      <w:r w:rsidRPr="00DF07F5">
        <w:rPr>
          <w:sz w:val="28"/>
          <w:szCs w:val="28"/>
        </w:rPr>
        <w:t xml:space="preserve"> response.</w:t>
      </w:r>
      <w:r>
        <w:rPr>
          <w:sz w:val="28"/>
          <w:szCs w:val="28"/>
        </w:rPr>
        <w:t>)</w:t>
      </w:r>
    </w:p>
    <w:p w:rsidR="00381E0C" w:rsidRDefault="00381E0C" w:rsidP="00381E0C">
      <w:pPr>
        <w:rPr>
          <w:sz w:val="28"/>
          <w:szCs w:val="28"/>
        </w:rPr>
      </w:pPr>
      <w:r>
        <w:rPr>
          <w:sz w:val="28"/>
          <w:szCs w:val="28"/>
        </w:rPr>
        <w:t>These products include:</w:t>
      </w:r>
    </w:p>
    <w:p w:rsidR="00381E0C" w:rsidRDefault="00381E0C" w:rsidP="00381E0C">
      <w:pPr>
        <w:rPr>
          <w:sz w:val="28"/>
          <w:szCs w:val="28"/>
        </w:rPr>
      </w:pPr>
      <w:r>
        <w:rPr>
          <w:sz w:val="28"/>
          <w:szCs w:val="28"/>
        </w:rPr>
        <w:t>1) Ammonia (NH3)</w:t>
      </w:r>
    </w:p>
    <w:p w:rsidR="00381E0C" w:rsidRDefault="00381E0C" w:rsidP="00381E0C">
      <w:pPr>
        <w:rPr>
          <w:sz w:val="28"/>
          <w:szCs w:val="28"/>
        </w:rPr>
      </w:pPr>
      <w:r>
        <w:rPr>
          <w:sz w:val="28"/>
          <w:szCs w:val="28"/>
        </w:rPr>
        <w:t xml:space="preserve">2) Hydrogen </w:t>
      </w:r>
      <w:proofErr w:type="spellStart"/>
      <w:r>
        <w:rPr>
          <w:sz w:val="28"/>
          <w:szCs w:val="28"/>
        </w:rPr>
        <w:t>sulphide</w:t>
      </w:r>
      <w:proofErr w:type="spellEnd"/>
      <w:r>
        <w:rPr>
          <w:sz w:val="28"/>
          <w:szCs w:val="28"/>
        </w:rPr>
        <w:t xml:space="preserve"> (H2S)</w:t>
      </w:r>
    </w:p>
    <w:p w:rsidR="00381E0C" w:rsidRDefault="00381E0C" w:rsidP="00381E0C">
      <w:pPr>
        <w:rPr>
          <w:sz w:val="28"/>
          <w:szCs w:val="28"/>
        </w:rPr>
      </w:pPr>
      <w:r>
        <w:rPr>
          <w:sz w:val="28"/>
          <w:szCs w:val="28"/>
        </w:rPr>
        <w:t>3) Butyric and propionic acid</w:t>
      </w:r>
    </w:p>
    <w:p w:rsidR="00381E0C" w:rsidRDefault="00381E0C" w:rsidP="00381E0C">
      <w:pPr>
        <w:rPr>
          <w:sz w:val="28"/>
          <w:szCs w:val="28"/>
        </w:rPr>
      </w:pPr>
      <w:r>
        <w:rPr>
          <w:sz w:val="28"/>
          <w:szCs w:val="28"/>
        </w:rPr>
        <w:t>Th</w:t>
      </w:r>
      <w:r w:rsidR="0026769B">
        <w:rPr>
          <w:sz w:val="28"/>
          <w:szCs w:val="28"/>
        </w:rPr>
        <w:t>ese products are toxic to cells</w:t>
      </w:r>
      <w:r>
        <w:rPr>
          <w:sz w:val="28"/>
          <w:szCs w:val="28"/>
        </w:rPr>
        <w:t xml:space="preserve">, but most of the destruction is </w:t>
      </w:r>
      <w:r w:rsidR="00512212">
        <w:rPr>
          <w:sz w:val="28"/>
          <w:szCs w:val="28"/>
        </w:rPr>
        <w:t xml:space="preserve">due to the indirect effect of virulence factors by stimulating the immune response. </w:t>
      </w:r>
    </w:p>
    <w:p w:rsidR="00512212" w:rsidRPr="0026769B" w:rsidRDefault="00512212" w:rsidP="00381E0C">
      <w:pPr>
        <w:rPr>
          <w:b/>
          <w:bCs/>
          <w:i/>
          <w:iCs/>
          <w:color w:val="70AD47" w:themeColor="accent6"/>
          <w:sz w:val="28"/>
          <w:szCs w:val="28"/>
          <w:u w:val="single"/>
        </w:rPr>
      </w:pPr>
      <w:r w:rsidRPr="0026769B">
        <w:rPr>
          <w:b/>
          <w:bCs/>
          <w:i/>
          <w:iCs/>
          <w:color w:val="70AD47" w:themeColor="accent6"/>
          <w:sz w:val="28"/>
          <w:szCs w:val="28"/>
          <w:u w:val="single"/>
        </w:rPr>
        <w:t>Other virulent product:</w:t>
      </w:r>
    </w:p>
    <w:p w:rsidR="00512212" w:rsidRDefault="00512212" w:rsidP="00512212">
      <w:pPr>
        <w:pStyle w:val="ListParagraph"/>
        <w:numPr>
          <w:ilvl w:val="0"/>
          <w:numId w:val="3"/>
        </w:numPr>
        <w:rPr>
          <w:sz w:val="28"/>
          <w:szCs w:val="28"/>
        </w:rPr>
      </w:pPr>
      <w:r>
        <w:rPr>
          <w:sz w:val="28"/>
          <w:szCs w:val="28"/>
          <w:lang w:val="en-US"/>
        </w:rPr>
        <w:t>Proteases</w:t>
      </w:r>
      <w:r>
        <w:rPr>
          <w:sz w:val="28"/>
          <w:szCs w:val="28"/>
        </w:rPr>
        <w:t xml:space="preserve"> (</w:t>
      </w:r>
      <w:r>
        <w:rPr>
          <w:sz w:val="28"/>
          <w:szCs w:val="28"/>
          <w:lang w:val="en-US"/>
        </w:rPr>
        <w:t>some</w:t>
      </w:r>
      <w:r>
        <w:rPr>
          <w:sz w:val="28"/>
          <w:szCs w:val="28"/>
        </w:rPr>
        <w:t xml:space="preserve"> </w:t>
      </w:r>
      <w:r>
        <w:rPr>
          <w:sz w:val="28"/>
          <w:szCs w:val="28"/>
          <w:lang w:val="en-US"/>
        </w:rPr>
        <w:t>of</w:t>
      </w:r>
      <w:r>
        <w:rPr>
          <w:sz w:val="28"/>
          <w:szCs w:val="28"/>
        </w:rPr>
        <w:t xml:space="preserve"> </w:t>
      </w:r>
      <w:r>
        <w:rPr>
          <w:sz w:val="28"/>
          <w:szCs w:val="28"/>
          <w:lang w:val="en-US"/>
        </w:rPr>
        <w:t>bacterial</w:t>
      </w:r>
      <w:r>
        <w:rPr>
          <w:sz w:val="28"/>
          <w:szCs w:val="28"/>
        </w:rPr>
        <w:t xml:space="preserve"> </w:t>
      </w:r>
      <w:r>
        <w:rPr>
          <w:sz w:val="28"/>
          <w:szCs w:val="28"/>
          <w:lang w:val="en-US"/>
        </w:rPr>
        <w:t>product</w:t>
      </w:r>
      <w:r>
        <w:rPr>
          <w:sz w:val="28"/>
          <w:szCs w:val="28"/>
        </w:rPr>
        <w:t>)</w:t>
      </w:r>
    </w:p>
    <w:p w:rsidR="00512212" w:rsidRDefault="00512212" w:rsidP="00512212">
      <w:pPr>
        <w:pStyle w:val="ListParagraph"/>
        <w:numPr>
          <w:ilvl w:val="0"/>
          <w:numId w:val="3"/>
        </w:numPr>
        <w:rPr>
          <w:sz w:val="28"/>
          <w:szCs w:val="28"/>
        </w:rPr>
      </w:pPr>
      <w:proofErr w:type="spellStart"/>
      <w:r>
        <w:rPr>
          <w:sz w:val="28"/>
          <w:szCs w:val="28"/>
          <w:lang w:val="en-US"/>
        </w:rPr>
        <w:t>Gingipains</w:t>
      </w:r>
      <w:proofErr w:type="spellEnd"/>
      <w:r>
        <w:rPr>
          <w:sz w:val="28"/>
          <w:szCs w:val="28"/>
        </w:rPr>
        <w:t xml:space="preserve"> </w:t>
      </w:r>
      <w:r>
        <w:rPr>
          <w:sz w:val="28"/>
          <w:szCs w:val="28"/>
          <w:lang w:val="en-US"/>
        </w:rPr>
        <w:t>in</w:t>
      </w:r>
      <w:r>
        <w:rPr>
          <w:sz w:val="28"/>
          <w:szCs w:val="28"/>
        </w:rPr>
        <w:t xml:space="preserve"> P.gingivalis </w:t>
      </w:r>
    </w:p>
    <w:p w:rsidR="00512212" w:rsidRDefault="00512212" w:rsidP="00512212">
      <w:pPr>
        <w:rPr>
          <w:sz w:val="28"/>
          <w:szCs w:val="28"/>
        </w:rPr>
      </w:pPr>
      <w:r>
        <w:rPr>
          <w:sz w:val="28"/>
          <w:szCs w:val="28"/>
        </w:rPr>
        <w:t xml:space="preserve">These make degradation of proteins in matrix to provide nutrients for bacteria. </w:t>
      </w:r>
      <w:r w:rsidRPr="0026769B">
        <w:rPr>
          <w:b/>
          <w:bCs/>
          <w:i/>
          <w:iCs/>
          <w:color w:val="E4308E"/>
          <w:sz w:val="32"/>
          <w:szCs w:val="32"/>
          <w:u w:val="single"/>
        </w:rPr>
        <w:t>Note</w:t>
      </w:r>
      <w:r w:rsidRPr="0026769B">
        <w:rPr>
          <w:b/>
          <w:bCs/>
          <w:i/>
          <w:iCs/>
          <w:color w:val="E4308E"/>
          <w:sz w:val="28"/>
          <w:szCs w:val="28"/>
        </w:rPr>
        <w:t xml:space="preserve">: </w:t>
      </w:r>
      <w:r>
        <w:rPr>
          <w:sz w:val="28"/>
          <w:szCs w:val="28"/>
        </w:rPr>
        <w:t xml:space="preserve">some bacteria species have the ability to invade the tissues </w:t>
      </w:r>
    </w:p>
    <w:p w:rsidR="00512212" w:rsidRDefault="00512212" w:rsidP="00512212">
      <w:pPr>
        <w:rPr>
          <w:sz w:val="28"/>
          <w:szCs w:val="28"/>
        </w:rPr>
      </w:pPr>
      <w:r w:rsidRPr="0026769B">
        <w:rPr>
          <w:b/>
          <w:bCs/>
          <w:i/>
          <w:iCs/>
          <w:color w:val="E4308E"/>
          <w:sz w:val="32"/>
          <w:szCs w:val="32"/>
          <w:u w:val="single"/>
        </w:rPr>
        <w:t>Note</w:t>
      </w:r>
      <w:r w:rsidRPr="0026769B">
        <w:rPr>
          <w:b/>
          <w:bCs/>
          <w:i/>
          <w:iCs/>
          <w:color w:val="E4308E"/>
          <w:sz w:val="32"/>
          <w:szCs w:val="32"/>
        </w:rPr>
        <w:t xml:space="preserve">: </w:t>
      </w:r>
      <w:r>
        <w:rPr>
          <w:sz w:val="28"/>
          <w:szCs w:val="28"/>
        </w:rPr>
        <w:t xml:space="preserve">the only bacteria that has the ability to invade the </w:t>
      </w:r>
      <w:r w:rsidRPr="0026769B">
        <w:rPr>
          <w:b/>
          <w:bCs/>
          <w:i/>
          <w:iCs/>
          <w:sz w:val="28"/>
          <w:szCs w:val="28"/>
          <w:u w:val="single"/>
        </w:rPr>
        <w:t>connective tissue</w:t>
      </w:r>
      <w:r>
        <w:rPr>
          <w:sz w:val="28"/>
          <w:szCs w:val="28"/>
        </w:rPr>
        <w:t xml:space="preserve"> is</w:t>
      </w:r>
      <w:r w:rsidR="006417BD">
        <w:rPr>
          <w:sz w:val="28"/>
          <w:szCs w:val="28"/>
        </w:rPr>
        <w:t xml:space="preserve"> (</w:t>
      </w:r>
      <w:proofErr w:type="gramStart"/>
      <w:r w:rsidR="006417BD">
        <w:rPr>
          <w:sz w:val="28"/>
          <w:szCs w:val="28"/>
        </w:rPr>
        <w:t>Aa</w:t>
      </w:r>
      <w:proofErr w:type="gramEnd"/>
      <w:r w:rsidR="006417BD">
        <w:rPr>
          <w:sz w:val="28"/>
          <w:szCs w:val="28"/>
        </w:rPr>
        <w:t>)</w:t>
      </w:r>
      <w:r w:rsidR="009021D7" w:rsidRPr="009021D7">
        <w:rPr>
          <w:sz w:val="28"/>
          <w:szCs w:val="28"/>
        </w:rPr>
        <w:t xml:space="preserve"> </w:t>
      </w:r>
      <w:r w:rsidR="009021D7">
        <w:rPr>
          <w:sz w:val="28"/>
          <w:szCs w:val="28"/>
        </w:rPr>
        <w:t>(</w:t>
      </w:r>
      <w:r w:rsidR="009021D7" w:rsidRPr="00DF07F5">
        <w:rPr>
          <w:rFonts w:cs="Arial"/>
          <w:b/>
          <w:bCs/>
          <w:i/>
          <w:iCs/>
          <w:color w:val="000000"/>
          <w:sz w:val="24"/>
          <w:szCs w:val="24"/>
          <w:shd w:val="clear" w:color="auto" w:fill="FFFFFF"/>
        </w:rPr>
        <w:t>Aggregatibacter actinomycetemcomitans</w:t>
      </w:r>
      <w:r w:rsidR="009021D7">
        <w:rPr>
          <w:sz w:val="28"/>
          <w:szCs w:val="28"/>
        </w:rPr>
        <w:t xml:space="preserve">), </w:t>
      </w:r>
      <w:r w:rsidR="0026769B">
        <w:rPr>
          <w:sz w:val="28"/>
          <w:szCs w:val="28"/>
        </w:rPr>
        <w:t>especially</w:t>
      </w:r>
      <w:r w:rsidR="009021D7">
        <w:rPr>
          <w:sz w:val="28"/>
          <w:szCs w:val="28"/>
        </w:rPr>
        <w:t xml:space="preserve"> </w:t>
      </w:r>
      <w:r w:rsidR="006417BD">
        <w:rPr>
          <w:sz w:val="28"/>
          <w:szCs w:val="28"/>
        </w:rPr>
        <w:t xml:space="preserve">in cases of aggressive periodontitis. So in these cases we give the patient antibiotic cuz there is invasion by the bacteria &amp; do scaling and polishing. </w:t>
      </w:r>
    </w:p>
    <w:p w:rsidR="006417BD" w:rsidRDefault="006417BD" w:rsidP="00512212">
      <w:pPr>
        <w:rPr>
          <w:sz w:val="28"/>
          <w:szCs w:val="28"/>
        </w:rPr>
      </w:pPr>
      <w:r w:rsidRPr="0026769B">
        <w:rPr>
          <w:b/>
          <w:bCs/>
          <w:i/>
          <w:iCs/>
          <w:color w:val="E4308E"/>
          <w:sz w:val="32"/>
          <w:szCs w:val="32"/>
          <w:u w:val="single"/>
        </w:rPr>
        <w:t>Note</w:t>
      </w:r>
      <w:r w:rsidRPr="0026769B">
        <w:rPr>
          <w:color w:val="E4308E"/>
          <w:sz w:val="28"/>
          <w:szCs w:val="28"/>
        </w:rPr>
        <w:t xml:space="preserve">: </w:t>
      </w:r>
      <w:r>
        <w:rPr>
          <w:sz w:val="28"/>
          <w:szCs w:val="28"/>
        </w:rPr>
        <w:t xml:space="preserve">P. Gingivalis has been shown to invade </w:t>
      </w:r>
      <w:r w:rsidRPr="0026769B">
        <w:rPr>
          <w:b/>
          <w:bCs/>
          <w:i/>
          <w:iCs/>
          <w:sz w:val="28"/>
          <w:szCs w:val="28"/>
          <w:u w:val="single"/>
        </w:rPr>
        <w:t xml:space="preserve">only the epithelium </w:t>
      </w:r>
      <w:r>
        <w:rPr>
          <w:sz w:val="28"/>
          <w:szCs w:val="28"/>
        </w:rPr>
        <w:t>not the connective tissue.</w:t>
      </w:r>
    </w:p>
    <w:p w:rsidR="006417BD" w:rsidRDefault="009021D7" w:rsidP="00512212">
      <w:pPr>
        <w:rPr>
          <w:sz w:val="28"/>
          <w:szCs w:val="28"/>
        </w:rPr>
      </w:pPr>
      <w:r w:rsidRPr="0026769B">
        <w:rPr>
          <w:b/>
          <w:bCs/>
          <w:i/>
          <w:iCs/>
          <w:color w:val="E4308E"/>
          <w:sz w:val="28"/>
          <w:szCs w:val="28"/>
          <w:u w:val="single"/>
        </w:rPr>
        <w:lastRenderedPageBreak/>
        <w:t>Remember</w:t>
      </w:r>
      <w:r>
        <w:rPr>
          <w:sz w:val="28"/>
          <w:szCs w:val="28"/>
        </w:rPr>
        <w:t xml:space="preserve">: </w:t>
      </w:r>
      <w:r w:rsidR="006417BD">
        <w:rPr>
          <w:sz w:val="28"/>
          <w:szCs w:val="28"/>
        </w:rPr>
        <w:t xml:space="preserve">the invasion is not really the main mechanism of destruction, the way of tissue destruction is invasion </w:t>
      </w:r>
      <w:r>
        <w:rPr>
          <w:sz w:val="28"/>
          <w:szCs w:val="28"/>
        </w:rPr>
        <w:t xml:space="preserve">in </w:t>
      </w:r>
      <w:r w:rsidR="002F214F">
        <w:rPr>
          <w:sz w:val="28"/>
          <w:szCs w:val="28"/>
        </w:rPr>
        <w:t xml:space="preserve">many </w:t>
      </w:r>
      <w:r>
        <w:rPr>
          <w:sz w:val="28"/>
          <w:szCs w:val="28"/>
        </w:rPr>
        <w:t xml:space="preserve">body tissues –bacteria inside the tissues- , but the destruction in periodontal disease is not by invasion –not by toxic products of the bacteria- , </w:t>
      </w:r>
      <w:proofErr w:type="spellStart"/>
      <w:proofErr w:type="gramStart"/>
      <w:r>
        <w:rPr>
          <w:sz w:val="28"/>
          <w:szCs w:val="28"/>
        </w:rPr>
        <w:t>its</w:t>
      </w:r>
      <w:proofErr w:type="spellEnd"/>
      <w:proofErr w:type="gramEnd"/>
      <w:r>
        <w:rPr>
          <w:sz w:val="28"/>
          <w:szCs w:val="28"/>
        </w:rPr>
        <w:t xml:space="preserve"> by the stimulation of the immune response.</w:t>
      </w:r>
    </w:p>
    <w:p w:rsidR="00407E7E" w:rsidRPr="0026769B" w:rsidRDefault="00407E7E" w:rsidP="00512212">
      <w:pPr>
        <w:rPr>
          <w:b/>
          <w:bCs/>
          <w:color w:val="70AD47" w:themeColor="accent6"/>
          <w:sz w:val="28"/>
          <w:szCs w:val="28"/>
          <w:u w:val="single"/>
        </w:rPr>
      </w:pPr>
      <w:r w:rsidRPr="0026769B">
        <w:rPr>
          <w:b/>
          <w:bCs/>
          <w:color w:val="70AD47" w:themeColor="accent6"/>
          <w:sz w:val="28"/>
          <w:szCs w:val="28"/>
          <w:u w:val="single"/>
        </w:rPr>
        <w:t>Other risk factors:</w:t>
      </w:r>
    </w:p>
    <w:p w:rsidR="00407E7E" w:rsidRDefault="00407E7E" w:rsidP="00512212">
      <w:pPr>
        <w:rPr>
          <w:sz w:val="28"/>
          <w:szCs w:val="28"/>
        </w:rPr>
      </w:pPr>
      <w:r>
        <w:rPr>
          <w:sz w:val="28"/>
          <w:szCs w:val="28"/>
        </w:rPr>
        <w:t>1-</w:t>
      </w:r>
      <w:proofErr w:type="gramStart"/>
      <w:r w:rsidR="002F214F">
        <w:rPr>
          <w:sz w:val="28"/>
          <w:szCs w:val="28"/>
        </w:rPr>
        <w:t>Fimbriae :is</w:t>
      </w:r>
      <w:proofErr w:type="gramEnd"/>
      <w:r w:rsidR="002F214F">
        <w:rPr>
          <w:sz w:val="28"/>
          <w:szCs w:val="28"/>
        </w:rPr>
        <w:t xml:space="preserve"> one of the virulence factors that exists in </w:t>
      </w:r>
      <w:proofErr w:type="spellStart"/>
      <w:r w:rsidR="002F214F">
        <w:rPr>
          <w:sz w:val="28"/>
          <w:szCs w:val="28"/>
        </w:rPr>
        <w:t>p.gingivalis</w:t>
      </w:r>
      <w:proofErr w:type="spellEnd"/>
      <w:r w:rsidR="002F214F">
        <w:rPr>
          <w:sz w:val="28"/>
          <w:szCs w:val="28"/>
        </w:rPr>
        <w:t xml:space="preserve"> , it’s a fussy coating around the bacteria to protect it from opsonization &amp; phagocytosis . </w:t>
      </w:r>
    </w:p>
    <w:p w:rsidR="002F214F" w:rsidRDefault="00407E7E" w:rsidP="00407E7E">
      <w:pPr>
        <w:rPr>
          <w:sz w:val="28"/>
          <w:szCs w:val="28"/>
        </w:rPr>
      </w:pPr>
      <w:r>
        <w:rPr>
          <w:sz w:val="28"/>
          <w:szCs w:val="28"/>
        </w:rPr>
        <w:t>2-</w:t>
      </w:r>
      <w:r w:rsidR="002F214F" w:rsidRPr="00407E7E">
        <w:rPr>
          <w:sz w:val="28"/>
          <w:szCs w:val="28"/>
        </w:rPr>
        <w:t xml:space="preserve">Also there is other bacterial product such as </w:t>
      </w:r>
      <w:proofErr w:type="gramStart"/>
      <w:r w:rsidR="002F214F" w:rsidRPr="00407E7E">
        <w:rPr>
          <w:sz w:val="28"/>
          <w:szCs w:val="28"/>
        </w:rPr>
        <w:t xml:space="preserve">DNA </w:t>
      </w:r>
      <w:r w:rsidRPr="00407E7E">
        <w:rPr>
          <w:sz w:val="28"/>
          <w:szCs w:val="28"/>
        </w:rPr>
        <w:t xml:space="preserve"> &amp;</w:t>
      </w:r>
      <w:proofErr w:type="gramEnd"/>
      <w:r w:rsidRPr="00407E7E">
        <w:rPr>
          <w:sz w:val="28"/>
          <w:szCs w:val="28"/>
        </w:rPr>
        <w:t xml:space="preserve"> extracellular DNA </w:t>
      </w:r>
      <w:r w:rsidR="002F214F" w:rsidRPr="00407E7E">
        <w:rPr>
          <w:sz w:val="28"/>
          <w:szCs w:val="28"/>
        </w:rPr>
        <w:t>also s</w:t>
      </w:r>
      <w:r w:rsidRPr="00407E7E">
        <w:rPr>
          <w:sz w:val="28"/>
          <w:szCs w:val="28"/>
        </w:rPr>
        <w:t>timulating the immune response.</w:t>
      </w:r>
    </w:p>
    <w:p w:rsidR="00D36B0B" w:rsidRDefault="00D36B0B" w:rsidP="00407E7E">
      <w:pPr>
        <w:rPr>
          <w:b/>
          <w:bCs/>
          <w:i/>
          <w:iCs/>
          <w:color w:val="E4308E"/>
          <w:sz w:val="32"/>
          <w:szCs w:val="32"/>
          <w:u w:val="single"/>
        </w:rPr>
      </w:pPr>
      <w:r>
        <w:rPr>
          <w:noProof/>
          <w:sz w:val="28"/>
          <w:szCs w:val="28"/>
        </w:rPr>
        <mc:AlternateContent>
          <mc:Choice Requires="wps">
            <w:drawing>
              <wp:anchor distT="0" distB="0" distL="114300" distR="114300" simplePos="0" relativeHeight="251676672" behindDoc="0" locked="0" layoutInCell="1" allowOverlap="1" wp14:anchorId="5AE063FC" wp14:editId="6D6897AE">
                <wp:simplePos x="0" y="0"/>
                <wp:positionH relativeFrom="leftMargin">
                  <wp:align>right</wp:align>
                </wp:positionH>
                <wp:positionV relativeFrom="paragraph">
                  <wp:posOffset>371475</wp:posOffset>
                </wp:positionV>
                <wp:extent cx="485775" cy="442595"/>
                <wp:effectExtent l="19050" t="0" r="47625" b="33655"/>
                <wp:wrapNone/>
                <wp:docPr id="14" name="Heart 14"/>
                <wp:cNvGraphicFramePr/>
                <a:graphic xmlns:a="http://schemas.openxmlformats.org/drawingml/2006/main">
                  <a:graphicData uri="http://schemas.microsoft.com/office/word/2010/wordprocessingShape">
                    <wps:wsp>
                      <wps:cNvSpPr/>
                      <wps:spPr>
                        <a:xfrm>
                          <a:off x="0" y="0"/>
                          <a:ext cx="485775" cy="442595"/>
                        </a:xfrm>
                        <a:prstGeom prst="heart">
                          <a:avLst/>
                        </a:prstGeom>
                        <a:solidFill>
                          <a:srgbClr val="E4308E"/>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B0B" w:rsidRDefault="00D36B0B" w:rsidP="00D36B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063FC" id="Heart 14" o:spid="_x0000_s1032" style="position:absolute;margin-left:-12.95pt;margin-top:29.25pt;width:38.25pt;height:34.85pt;z-index:2516766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485775,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" adj="-11796480,,5400" path="m242888,110649v101203,-258181,495895,,,331946c-253008,110649,141684,-147532,242888,110649xe" fillcolor="#e4308e" strokecolor="#70ad47 [3209]" strokeweight="1pt">
                <v:stroke joinstyle="miter"/>
                <v:formulas/>
                <v:path arrowok="t" o:connecttype="custom" o:connectlocs="242888,110649;242888,442595;242888,110649" o:connectangles="0,0,0" textboxrect="0,0,485775,442595"/>
                <v:textbox>
                  <w:txbxContent>
                    <w:p w:rsidR="00D36B0B" w:rsidRDefault="00D36B0B" w:rsidP="00D36B0B">
                      <w:pPr>
                        <w:jc w:val="center"/>
                      </w:pPr>
                    </w:p>
                  </w:txbxContent>
                </v:textbox>
                <w10:wrap anchorx="margin"/>
              </v:shape>
            </w:pict>
          </mc:Fallback>
        </mc:AlternateContent>
      </w:r>
    </w:p>
    <w:p w:rsidR="00407E7E" w:rsidRPr="00D36B0B" w:rsidRDefault="00407E7E" w:rsidP="00407E7E">
      <w:pPr>
        <w:rPr>
          <w:b/>
          <w:bCs/>
          <w:i/>
          <w:iCs/>
          <w:sz w:val="28"/>
          <w:szCs w:val="28"/>
          <w:u w:val="single"/>
        </w:rPr>
      </w:pPr>
      <w:r w:rsidRPr="00D36B0B">
        <w:rPr>
          <w:b/>
          <w:bCs/>
          <w:i/>
          <w:iCs/>
          <w:color w:val="E4308E"/>
          <w:sz w:val="32"/>
          <w:szCs w:val="32"/>
          <w:u w:val="single"/>
        </w:rPr>
        <w:t>Host derived inflammatory mediators:</w:t>
      </w:r>
    </w:p>
    <w:p w:rsidR="00407E7E" w:rsidRDefault="00407E7E" w:rsidP="00407E7E">
      <w:pPr>
        <w:rPr>
          <w:sz w:val="28"/>
          <w:szCs w:val="28"/>
        </w:rPr>
      </w:pPr>
      <w:r>
        <w:rPr>
          <w:sz w:val="28"/>
          <w:szCs w:val="28"/>
        </w:rPr>
        <w:t>1- Cytokines</w:t>
      </w:r>
    </w:p>
    <w:p w:rsidR="00407E7E" w:rsidRDefault="00407E7E" w:rsidP="00407E7E">
      <w:pPr>
        <w:rPr>
          <w:sz w:val="28"/>
          <w:szCs w:val="28"/>
        </w:rPr>
      </w:pPr>
      <w:r>
        <w:rPr>
          <w:sz w:val="28"/>
          <w:szCs w:val="28"/>
        </w:rPr>
        <w:t xml:space="preserve">2- Prostaglandins </w:t>
      </w:r>
      <w:r w:rsidRPr="00D6201A">
        <w:rPr>
          <w:sz w:val="28"/>
          <w:szCs w:val="28"/>
        </w:rPr>
        <w:sym w:font="Wingdings" w:char="F0E0"/>
      </w:r>
      <w:r>
        <w:rPr>
          <w:sz w:val="28"/>
          <w:szCs w:val="28"/>
        </w:rPr>
        <w:t xml:space="preserve"> found in cell membranes</w:t>
      </w:r>
    </w:p>
    <w:p w:rsidR="00407E7E" w:rsidRDefault="00407E7E" w:rsidP="00407E7E">
      <w:pPr>
        <w:rPr>
          <w:sz w:val="28"/>
          <w:szCs w:val="28"/>
        </w:rPr>
      </w:pPr>
      <w:r>
        <w:rPr>
          <w:sz w:val="28"/>
          <w:szCs w:val="28"/>
        </w:rPr>
        <w:t>3-</w:t>
      </w:r>
      <w:r w:rsidRPr="00407E7E">
        <w:rPr>
          <w:sz w:val="28"/>
          <w:szCs w:val="28"/>
        </w:rPr>
        <w:t>Matrix metalloproteinases (similar to proteases)*MMP*</w:t>
      </w:r>
    </w:p>
    <w:p w:rsidR="00407E7E" w:rsidRDefault="00407E7E" w:rsidP="00407E7E">
      <w:pPr>
        <w:rPr>
          <w:sz w:val="28"/>
          <w:szCs w:val="28"/>
        </w:rPr>
      </w:pPr>
    </w:p>
    <w:p w:rsidR="00407E7E" w:rsidRDefault="00407E7E" w:rsidP="00407E7E">
      <w:pPr>
        <w:rPr>
          <w:sz w:val="28"/>
          <w:szCs w:val="28"/>
        </w:rPr>
      </w:pPr>
      <w:r w:rsidRPr="00F56F36">
        <w:rPr>
          <w:b/>
          <w:bCs/>
          <w:i/>
          <w:iCs/>
          <w:color w:val="FF6699"/>
          <w:sz w:val="36"/>
          <w:szCs w:val="36"/>
        </w:rPr>
        <w:t>1-Cytokines:</w:t>
      </w:r>
      <w:r w:rsidR="00B8420E" w:rsidRPr="00F56F36">
        <w:rPr>
          <w:b/>
          <w:bCs/>
          <w:i/>
          <w:iCs/>
          <w:color w:val="FF6699"/>
          <w:sz w:val="36"/>
          <w:szCs w:val="36"/>
        </w:rPr>
        <w:t xml:space="preserve"> </w:t>
      </w:r>
      <w:r w:rsidR="00B8420E" w:rsidRPr="00F56F36">
        <w:rPr>
          <w:b/>
          <w:bCs/>
          <w:i/>
          <w:iCs/>
          <w:color w:val="70AD47" w:themeColor="accent6"/>
          <w:sz w:val="36"/>
          <w:szCs w:val="36"/>
        </w:rPr>
        <w:t xml:space="preserve"> </w:t>
      </w:r>
      <w:r w:rsidR="00B8420E" w:rsidRPr="00F56F36">
        <w:rPr>
          <w:color w:val="70AD47" w:themeColor="accent6"/>
          <w:sz w:val="28"/>
          <w:szCs w:val="28"/>
        </w:rPr>
        <w:t>(like: IL-1β &amp; TNFα)</w:t>
      </w:r>
    </w:p>
    <w:p w:rsidR="00407E7E" w:rsidRDefault="00407E7E" w:rsidP="00B30C32">
      <w:pPr>
        <w:pStyle w:val="Default"/>
        <w:spacing w:after="123"/>
        <w:rPr>
          <w:rFonts w:asciiTheme="minorHAnsi" w:hAnsiTheme="minorHAnsi"/>
          <w:sz w:val="28"/>
          <w:szCs w:val="28"/>
        </w:rPr>
      </w:pPr>
      <w:r>
        <w:rPr>
          <w:rFonts w:asciiTheme="minorHAnsi" w:hAnsiTheme="minorHAnsi"/>
          <w:sz w:val="28"/>
          <w:szCs w:val="28"/>
        </w:rPr>
        <w:t xml:space="preserve">Cytokines are </w:t>
      </w:r>
      <w:r w:rsidRPr="00D6201A">
        <w:rPr>
          <w:rFonts w:asciiTheme="minorHAnsi" w:hAnsiTheme="minorHAnsi"/>
          <w:sz w:val="28"/>
          <w:szCs w:val="28"/>
        </w:rPr>
        <w:t>Soluble proteins</w:t>
      </w:r>
      <w:r>
        <w:rPr>
          <w:rFonts w:asciiTheme="minorHAnsi" w:hAnsiTheme="minorHAnsi"/>
          <w:sz w:val="28"/>
          <w:szCs w:val="28"/>
        </w:rPr>
        <w:t xml:space="preserve"> that function as messengers that transmit</w:t>
      </w:r>
      <w:r w:rsidRPr="00D6201A">
        <w:rPr>
          <w:rFonts w:asciiTheme="minorHAnsi" w:hAnsiTheme="minorHAnsi"/>
          <w:sz w:val="28"/>
          <w:szCs w:val="28"/>
        </w:rPr>
        <w:t xml:space="preserve"> signals between cells</w:t>
      </w:r>
      <w:r>
        <w:rPr>
          <w:rFonts w:asciiTheme="minorHAnsi" w:hAnsiTheme="minorHAnsi"/>
          <w:sz w:val="28"/>
          <w:szCs w:val="28"/>
        </w:rPr>
        <w:t>, b</w:t>
      </w:r>
      <w:r w:rsidRPr="00D6201A">
        <w:rPr>
          <w:rFonts w:asciiTheme="minorHAnsi" w:hAnsiTheme="minorHAnsi"/>
          <w:sz w:val="28"/>
          <w:szCs w:val="28"/>
        </w:rPr>
        <w:t xml:space="preserve">inding to receptors initiates an intra-cellular signalling </w:t>
      </w:r>
      <w:r w:rsidRPr="00D6201A">
        <w:rPr>
          <w:rFonts w:asciiTheme="minorHAnsi" w:hAnsiTheme="minorHAnsi"/>
          <w:sz w:val="28"/>
          <w:szCs w:val="28"/>
          <w:lang w:val="en-US"/>
        </w:rPr>
        <w:t>cascade</w:t>
      </w:r>
      <w:r>
        <w:rPr>
          <w:rFonts w:asciiTheme="minorHAnsi" w:hAnsiTheme="minorHAnsi"/>
          <w:sz w:val="28"/>
          <w:szCs w:val="28"/>
        </w:rPr>
        <w:t xml:space="preserve"> (</w:t>
      </w:r>
      <w:r>
        <w:rPr>
          <w:rFonts w:asciiTheme="minorHAnsi" w:hAnsiTheme="minorHAnsi"/>
          <w:sz w:val="28"/>
          <w:szCs w:val="28"/>
          <w:lang w:val="en-US"/>
        </w:rPr>
        <w:t>as</w:t>
      </w:r>
      <w:r>
        <w:rPr>
          <w:rFonts w:asciiTheme="minorHAnsi" w:hAnsiTheme="minorHAnsi"/>
          <w:sz w:val="28"/>
          <w:szCs w:val="28"/>
        </w:rPr>
        <w:t xml:space="preserve"> </w:t>
      </w:r>
      <w:r>
        <w:rPr>
          <w:rFonts w:asciiTheme="minorHAnsi" w:hAnsiTheme="minorHAnsi"/>
          <w:sz w:val="28"/>
          <w:szCs w:val="28"/>
          <w:lang w:val="en-US"/>
        </w:rPr>
        <w:t>we</w:t>
      </w:r>
      <w:r>
        <w:rPr>
          <w:rFonts w:asciiTheme="minorHAnsi" w:hAnsiTheme="minorHAnsi"/>
          <w:sz w:val="28"/>
          <w:szCs w:val="28"/>
        </w:rPr>
        <w:t xml:space="preserve"> </w:t>
      </w:r>
      <w:r>
        <w:rPr>
          <w:rFonts w:asciiTheme="minorHAnsi" w:hAnsiTheme="minorHAnsi"/>
          <w:sz w:val="28"/>
          <w:szCs w:val="28"/>
          <w:lang w:val="en-US"/>
        </w:rPr>
        <w:t>said</w:t>
      </w:r>
      <w:r>
        <w:rPr>
          <w:rFonts w:asciiTheme="minorHAnsi" w:hAnsiTheme="minorHAnsi"/>
          <w:sz w:val="28"/>
          <w:szCs w:val="28"/>
        </w:rPr>
        <w:t xml:space="preserve"> </w:t>
      </w:r>
      <w:r>
        <w:rPr>
          <w:rFonts w:asciiTheme="minorHAnsi" w:hAnsiTheme="minorHAnsi"/>
          <w:sz w:val="28"/>
          <w:szCs w:val="28"/>
          <w:lang w:val="en-US"/>
        </w:rPr>
        <w:t>before</w:t>
      </w:r>
      <w:r>
        <w:rPr>
          <w:rFonts w:asciiTheme="minorHAnsi" w:hAnsiTheme="minorHAnsi"/>
          <w:sz w:val="28"/>
          <w:szCs w:val="28"/>
        </w:rPr>
        <w:t xml:space="preserve">, </w:t>
      </w:r>
      <w:r>
        <w:rPr>
          <w:rFonts w:asciiTheme="minorHAnsi" w:hAnsiTheme="minorHAnsi"/>
          <w:sz w:val="28"/>
          <w:szCs w:val="28"/>
          <w:lang w:val="en-US"/>
        </w:rPr>
        <w:t>cytokines</w:t>
      </w:r>
      <w:r>
        <w:rPr>
          <w:rFonts w:asciiTheme="minorHAnsi" w:hAnsiTheme="minorHAnsi"/>
          <w:sz w:val="28"/>
          <w:szCs w:val="28"/>
        </w:rPr>
        <w:t xml:space="preserve"> </w:t>
      </w:r>
      <w:r>
        <w:rPr>
          <w:rFonts w:asciiTheme="minorHAnsi" w:hAnsiTheme="minorHAnsi"/>
          <w:sz w:val="28"/>
          <w:szCs w:val="28"/>
          <w:lang w:val="en-US"/>
        </w:rPr>
        <w:t>make</w:t>
      </w:r>
      <w:r>
        <w:rPr>
          <w:rFonts w:asciiTheme="minorHAnsi" w:hAnsiTheme="minorHAnsi"/>
          <w:sz w:val="28"/>
          <w:szCs w:val="28"/>
        </w:rPr>
        <w:t xml:space="preserve"> upregulation </w:t>
      </w:r>
      <w:r w:rsidR="00B30C32">
        <w:rPr>
          <w:rFonts w:asciiTheme="minorHAnsi" w:hAnsiTheme="minorHAnsi"/>
          <w:sz w:val="28"/>
          <w:szCs w:val="28"/>
          <w:lang w:val="en-US"/>
        </w:rPr>
        <w:t>on the endothelial cell walls for certain receptors)</w:t>
      </w:r>
      <w:r w:rsidRPr="00D6201A">
        <w:rPr>
          <w:rFonts w:asciiTheme="minorHAnsi" w:hAnsiTheme="minorHAnsi"/>
          <w:sz w:val="28"/>
          <w:szCs w:val="28"/>
        </w:rPr>
        <w:t xml:space="preserve"> resulting in altering gene regulation </w:t>
      </w:r>
      <w:r w:rsidR="00B30C32">
        <w:rPr>
          <w:rFonts w:asciiTheme="minorHAnsi" w:hAnsiTheme="minorHAnsi"/>
          <w:sz w:val="28"/>
          <w:szCs w:val="28"/>
        </w:rPr>
        <w:t xml:space="preserve">&amp; </w:t>
      </w:r>
      <w:r w:rsidR="00B30C32">
        <w:rPr>
          <w:rFonts w:asciiTheme="minorHAnsi" w:hAnsiTheme="minorHAnsi"/>
          <w:sz w:val="28"/>
          <w:szCs w:val="28"/>
          <w:lang w:val="en-US"/>
        </w:rPr>
        <w:t>protein</w:t>
      </w:r>
      <w:r w:rsidR="00B30C32">
        <w:rPr>
          <w:rFonts w:asciiTheme="minorHAnsi" w:hAnsiTheme="minorHAnsi"/>
          <w:sz w:val="28"/>
          <w:szCs w:val="28"/>
        </w:rPr>
        <w:t xml:space="preserve"> </w:t>
      </w:r>
      <w:r w:rsidR="00B30C32">
        <w:rPr>
          <w:rFonts w:asciiTheme="minorHAnsi" w:hAnsiTheme="minorHAnsi"/>
          <w:sz w:val="28"/>
          <w:szCs w:val="28"/>
          <w:lang w:val="en-US"/>
        </w:rPr>
        <w:t>synthesis</w:t>
      </w:r>
      <w:r w:rsidR="00B30C32">
        <w:rPr>
          <w:rFonts w:asciiTheme="minorHAnsi" w:hAnsiTheme="minorHAnsi"/>
          <w:sz w:val="28"/>
          <w:szCs w:val="28"/>
        </w:rPr>
        <w:t xml:space="preserve"> </w:t>
      </w:r>
      <w:r w:rsidRPr="00D6201A">
        <w:rPr>
          <w:rFonts w:asciiTheme="minorHAnsi" w:hAnsiTheme="minorHAnsi"/>
          <w:sz w:val="28"/>
          <w:szCs w:val="28"/>
        </w:rPr>
        <w:t>and ultimately affecting</w:t>
      </w:r>
      <w:r>
        <w:rPr>
          <w:rFonts w:asciiTheme="minorHAnsi" w:hAnsiTheme="minorHAnsi"/>
          <w:sz w:val="28"/>
          <w:szCs w:val="28"/>
        </w:rPr>
        <w:t xml:space="preserve"> the cell phenotype and function.</w:t>
      </w:r>
    </w:p>
    <w:p w:rsidR="00407E7E" w:rsidRDefault="00407E7E" w:rsidP="00407E7E">
      <w:pPr>
        <w:pStyle w:val="Default"/>
        <w:spacing w:after="123"/>
        <w:rPr>
          <w:rFonts w:asciiTheme="minorHAnsi" w:hAnsiTheme="minorHAnsi"/>
          <w:sz w:val="28"/>
          <w:szCs w:val="28"/>
        </w:rPr>
      </w:pPr>
      <w:r>
        <w:rPr>
          <w:rFonts w:asciiTheme="minorHAnsi" w:hAnsiTheme="minorHAnsi"/>
          <w:sz w:val="28"/>
          <w:szCs w:val="28"/>
        </w:rPr>
        <w:t>They are:</w:t>
      </w:r>
    </w:p>
    <w:p w:rsidR="00B30C32" w:rsidRDefault="00407E7E" w:rsidP="00B30C32">
      <w:pPr>
        <w:pStyle w:val="Default"/>
        <w:spacing w:after="123"/>
        <w:rPr>
          <w:rFonts w:asciiTheme="minorHAnsi" w:hAnsiTheme="minorHAnsi"/>
          <w:sz w:val="28"/>
          <w:szCs w:val="28"/>
        </w:rPr>
      </w:pPr>
      <w:r>
        <w:rPr>
          <w:rFonts w:asciiTheme="minorHAnsi" w:hAnsiTheme="minorHAnsi"/>
          <w:sz w:val="28"/>
          <w:szCs w:val="28"/>
        </w:rPr>
        <w:t>- Produced by many cells</w:t>
      </w:r>
      <w:proofErr w:type="gramStart"/>
      <w:r>
        <w:rPr>
          <w:rFonts w:asciiTheme="minorHAnsi" w:hAnsiTheme="minorHAnsi"/>
          <w:sz w:val="28"/>
          <w:szCs w:val="28"/>
        </w:rPr>
        <w:t>.</w:t>
      </w:r>
      <w:r w:rsidR="00B30C32">
        <w:rPr>
          <w:rFonts w:asciiTheme="minorHAnsi" w:hAnsiTheme="minorHAnsi"/>
          <w:sz w:val="28"/>
          <w:szCs w:val="28"/>
        </w:rPr>
        <w:t>(</w:t>
      </w:r>
      <w:proofErr w:type="gramEnd"/>
      <w:r w:rsidR="00B30C32">
        <w:rPr>
          <w:rFonts w:asciiTheme="minorHAnsi" w:hAnsiTheme="minorHAnsi"/>
          <w:sz w:val="28"/>
          <w:szCs w:val="28"/>
        </w:rPr>
        <w:t xml:space="preserve"> </w:t>
      </w:r>
      <w:r w:rsidR="00B30C32">
        <w:rPr>
          <w:rFonts w:asciiTheme="minorHAnsi" w:hAnsiTheme="minorHAnsi"/>
          <w:sz w:val="28"/>
          <w:szCs w:val="28"/>
          <w:lang w:val="en-US"/>
        </w:rPr>
        <w:t>like</w:t>
      </w:r>
      <w:r w:rsidR="00B30C32">
        <w:rPr>
          <w:rFonts w:asciiTheme="minorHAnsi" w:hAnsiTheme="minorHAnsi"/>
          <w:sz w:val="28"/>
          <w:szCs w:val="28"/>
        </w:rPr>
        <w:t xml:space="preserve"> </w:t>
      </w:r>
      <w:r w:rsidR="00B30C32">
        <w:rPr>
          <w:rFonts w:asciiTheme="minorHAnsi" w:hAnsiTheme="minorHAnsi"/>
          <w:sz w:val="28"/>
          <w:szCs w:val="28"/>
          <w:lang w:val="en-US"/>
        </w:rPr>
        <w:t>mast</w:t>
      </w:r>
      <w:r w:rsidR="00B30C32">
        <w:rPr>
          <w:rFonts w:asciiTheme="minorHAnsi" w:hAnsiTheme="minorHAnsi"/>
          <w:sz w:val="28"/>
          <w:szCs w:val="28"/>
        </w:rPr>
        <w:t xml:space="preserve"> </w:t>
      </w:r>
      <w:r w:rsidR="00B30C32">
        <w:rPr>
          <w:rFonts w:asciiTheme="minorHAnsi" w:hAnsiTheme="minorHAnsi"/>
          <w:sz w:val="28"/>
          <w:szCs w:val="28"/>
          <w:lang w:val="en-US"/>
        </w:rPr>
        <w:t>cells</w:t>
      </w:r>
      <w:r w:rsidR="00B30C32">
        <w:rPr>
          <w:rFonts w:asciiTheme="minorHAnsi" w:hAnsiTheme="minorHAnsi"/>
          <w:sz w:val="28"/>
          <w:szCs w:val="28"/>
        </w:rPr>
        <w:t xml:space="preserve"> ,lymphocytes, </w:t>
      </w:r>
      <w:r w:rsidR="00B30C32">
        <w:rPr>
          <w:rFonts w:asciiTheme="minorHAnsi" w:hAnsiTheme="minorHAnsi"/>
          <w:sz w:val="28"/>
          <w:szCs w:val="28"/>
          <w:lang w:val="en-US"/>
        </w:rPr>
        <w:t>macrophages</w:t>
      </w:r>
      <w:r w:rsidR="00B30C32">
        <w:rPr>
          <w:rFonts w:asciiTheme="minorHAnsi" w:hAnsiTheme="minorHAnsi"/>
          <w:sz w:val="28"/>
          <w:szCs w:val="28"/>
        </w:rPr>
        <w:t xml:space="preserve">, </w:t>
      </w:r>
      <w:r w:rsidR="00B30C32">
        <w:rPr>
          <w:rFonts w:asciiTheme="minorHAnsi" w:hAnsiTheme="minorHAnsi"/>
          <w:sz w:val="28"/>
          <w:szCs w:val="28"/>
          <w:lang w:val="en-US"/>
        </w:rPr>
        <w:t>neutrophils</w:t>
      </w:r>
      <w:r w:rsidR="00B30C32">
        <w:rPr>
          <w:rFonts w:asciiTheme="minorHAnsi" w:hAnsiTheme="minorHAnsi"/>
          <w:sz w:val="28"/>
          <w:szCs w:val="28"/>
        </w:rPr>
        <w:t xml:space="preserve"> &amp; </w:t>
      </w:r>
      <w:r w:rsidR="00B30C32">
        <w:rPr>
          <w:rFonts w:asciiTheme="minorHAnsi" w:hAnsiTheme="minorHAnsi"/>
          <w:sz w:val="28"/>
          <w:szCs w:val="28"/>
          <w:lang w:val="en-US"/>
        </w:rPr>
        <w:t>so</w:t>
      </w:r>
      <w:r w:rsidR="00B30C32">
        <w:rPr>
          <w:rFonts w:asciiTheme="minorHAnsi" w:hAnsiTheme="minorHAnsi"/>
          <w:sz w:val="28"/>
          <w:szCs w:val="28"/>
        </w:rPr>
        <w:t xml:space="preserve"> </w:t>
      </w:r>
      <w:r w:rsidR="00B30C32">
        <w:rPr>
          <w:rFonts w:asciiTheme="minorHAnsi" w:hAnsiTheme="minorHAnsi"/>
          <w:sz w:val="28"/>
          <w:szCs w:val="28"/>
          <w:lang w:val="en-US"/>
        </w:rPr>
        <w:t>many</w:t>
      </w:r>
      <w:r w:rsidR="00B30C32">
        <w:rPr>
          <w:rFonts w:asciiTheme="minorHAnsi" w:hAnsiTheme="minorHAnsi"/>
          <w:sz w:val="28"/>
          <w:szCs w:val="28"/>
        </w:rPr>
        <w:t xml:space="preserve"> </w:t>
      </w:r>
      <w:r w:rsidR="00B30C32">
        <w:rPr>
          <w:rFonts w:asciiTheme="minorHAnsi" w:hAnsiTheme="minorHAnsi"/>
          <w:sz w:val="28"/>
          <w:szCs w:val="28"/>
          <w:lang w:val="en-US"/>
        </w:rPr>
        <w:t>cells</w:t>
      </w:r>
      <w:r w:rsidR="00B30C32">
        <w:rPr>
          <w:rFonts w:asciiTheme="minorHAnsi" w:hAnsiTheme="minorHAnsi"/>
          <w:sz w:val="28"/>
          <w:szCs w:val="28"/>
        </w:rPr>
        <w:t>)</w:t>
      </w:r>
    </w:p>
    <w:p w:rsidR="00407E7E" w:rsidRDefault="00407E7E" w:rsidP="00407E7E">
      <w:pPr>
        <w:pStyle w:val="Default"/>
        <w:spacing w:after="123"/>
        <w:rPr>
          <w:rFonts w:asciiTheme="minorHAnsi" w:hAnsiTheme="minorHAnsi"/>
          <w:sz w:val="28"/>
          <w:szCs w:val="28"/>
        </w:rPr>
      </w:pPr>
      <w:r>
        <w:rPr>
          <w:rFonts w:asciiTheme="minorHAnsi" w:hAnsiTheme="minorHAnsi"/>
          <w:sz w:val="28"/>
          <w:szCs w:val="28"/>
        </w:rPr>
        <w:t>- They mainly act locally.</w:t>
      </w:r>
    </w:p>
    <w:p w:rsidR="00407E7E" w:rsidRDefault="00407E7E" w:rsidP="00407E7E">
      <w:pPr>
        <w:pStyle w:val="Default"/>
        <w:spacing w:after="123"/>
        <w:rPr>
          <w:rFonts w:asciiTheme="minorHAnsi" w:hAnsiTheme="minorHAnsi"/>
          <w:sz w:val="28"/>
          <w:szCs w:val="28"/>
        </w:rPr>
      </w:pPr>
      <w:r>
        <w:rPr>
          <w:rFonts w:asciiTheme="minorHAnsi" w:hAnsiTheme="minorHAnsi"/>
          <w:sz w:val="28"/>
          <w:szCs w:val="28"/>
        </w:rPr>
        <w:t>- They give +</w:t>
      </w:r>
      <w:proofErr w:type="spellStart"/>
      <w:r>
        <w:rPr>
          <w:rFonts w:asciiTheme="minorHAnsi" w:hAnsiTheme="minorHAnsi"/>
          <w:sz w:val="28"/>
          <w:szCs w:val="28"/>
        </w:rPr>
        <w:t>ve</w:t>
      </w:r>
      <w:proofErr w:type="spellEnd"/>
      <w:r>
        <w:rPr>
          <w:rFonts w:asciiTheme="minorHAnsi" w:hAnsiTheme="minorHAnsi"/>
          <w:sz w:val="28"/>
          <w:szCs w:val="28"/>
        </w:rPr>
        <w:t xml:space="preserve"> feedback; certain types of cytokines stimulate the release of other types of cytokines that </w:t>
      </w:r>
      <w:proofErr w:type="spellStart"/>
      <w:r>
        <w:rPr>
          <w:rFonts w:asciiTheme="minorHAnsi" w:hAnsiTheme="minorHAnsi"/>
          <w:sz w:val="28"/>
          <w:szCs w:val="28"/>
        </w:rPr>
        <w:t>inturn</w:t>
      </w:r>
      <w:proofErr w:type="spellEnd"/>
      <w:r>
        <w:rPr>
          <w:rFonts w:asciiTheme="minorHAnsi" w:hAnsiTheme="minorHAnsi"/>
          <w:sz w:val="28"/>
          <w:szCs w:val="28"/>
        </w:rPr>
        <w:t xml:space="preserve"> will also stimulate the release of other types of cytokines eventually the primary cytokines will be re-stimulated and so on. </w:t>
      </w:r>
      <w:r w:rsidR="00272628">
        <w:rPr>
          <w:rFonts w:asciiTheme="minorHAnsi" w:hAnsiTheme="minorHAnsi"/>
          <w:sz w:val="28"/>
          <w:szCs w:val="28"/>
          <w:lang w:val="en-US"/>
        </w:rPr>
        <w:t>For</w:t>
      </w:r>
      <w:r w:rsidR="00272628">
        <w:rPr>
          <w:rFonts w:asciiTheme="minorHAnsi" w:hAnsiTheme="minorHAnsi"/>
          <w:sz w:val="28"/>
          <w:szCs w:val="28"/>
        </w:rPr>
        <w:t xml:space="preserve"> </w:t>
      </w:r>
      <w:r w:rsidR="00272628">
        <w:rPr>
          <w:rFonts w:asciiTheme="minorHAnsi" w:hAnsiTheme="minorHAnsi"/>
          <w:sz w:val="28"/>
          <w:szCs w:val="28"/>
          <w:lang w:val="en-US"/>
        </w:rPr>
        <w:lastRenderedPageBreak/>
        <w:t>example</w:t>
      </w:r>
      <w:r w:rsidR="00272628">
        <w:rPr>
          <w:rFonts w:asciiTheme="minorHAnsi" w:hAnsiTheme="minorHAnsi"/>
          <w:sz w:val="28"/>
          <w:szCs w:val="28"/>
        </w:rPr>
        <w:t xml:space="preserve">; IL1 </w:t>
      </w:r>
      <w:r w:rsidR="00272628">
        <w:rPr>
          <w:rFonts w:asciiTheme="minorHAnsi" w:hAnsiTheme="minorHAnsi"/>
          <w:sz w:val="28"/>
          <w:szCs w:val="28"/>
          <w:lang w:val="en-US"/>
        </w:rPr>
        <w:t>induces</w:t>
      </w:r>
      <w:r w:rsidR="00272628">
        <w:rPr>
          <w:rFonts w:asciiTheme="minorHAnsi" w:hAnsiTheme="minorHAnsi"/>
          <w:sz w:val="28"/>
          <w:szCs w:val="28"/>
        </w:rPr>
        <w:t xml:space="preserve"> </w:t>
      </w:r>
      <w:r w:rsidR="00272628">
        <w:rPr>
          <w:rFonts w:asciiTheme="minorHAnsi" w:hAnsiTheme="minorHAnsi"/>
          <w:sz w:val="28"/>
          <w:szCs w:val="28"/>
          <w:lang w:val="en-US"/>
        </w:rPr>
        <w:t>the</w:t>
      </w:r>
      <w:r w:rsidR="00272628">
        <w:rPr>
          <w:rFonts w:asciiTheme="minorHAnsi" w:hAnsiTheme="minorHAnsi"/>
          <w:sz w:val="28"/>
          <w:szCs w:val="28"/>
        </w:rPr>
        <w:t xml:space="preserve"> </w:t>
      </w:r>
      <w:r w:rsidR="00272628">
        <w:rPr>
          <w:rFonts w:asciiTheme="minorHAnsi" w:hAnsiTheme="minorHAnsi"/>
          <w:sz w:val="28"/>
          <w:szCs w:val="28"/>
          <w:lang w:val="en-US"/>
        </w:rPr>
        <w:t>production</w:t>
      </w:r>
      <w:r w:rsidR="00272628">
        <w:rPr>
          <w:rFonts w:asciiTheme="minorHAnsi" w:hAnsiTheme="minorHAnsi"/>
          <w:sz w:val="28"/>
          <w:szCs w:val="28"/>
        </w:rPr>
        <w:t xml:space="preserve"> </w:t>
      </w:r>
      <w:r w:rsidR="00272628">
        <w:rPr>
          <w:rFonts w:asciiTheme="minorHAnsi" w:hAnsiTheme="minorHAnsi"/>
          <w:sz w:val="28"/>
          <w:szCs w:val="28"/>
          <w:lang w:val="en-US"/>
        </w:rPr>
        <w:t>of</w:t>
      </w:r>
      <w:r w:rsidR="00272628">
        <w:rPr>
          <w:rFonts w:asciiTheme="minorHAnsi" w:hAnsiTheme="minorHAnsi"/>
          <w:sz w:val="28"/>
          <w:szCs w:val="28"/>
        </w:rPr>
        <w:t xml:space="preserve"> IL6 &amp; </w:t>
      </w:r>
      <w:r w:rsidR="00272628">
        <w:rPr>
          <w:rFonts w:asciiTheme="minorHAnsi" w:hAnsiTheme="minorHAnsi"/>
          <w:sz w:val="28"/>
          <w:szCs w:val="28"/>
          <w:lang w:val="en-US"/>
        </w:rPr>
        <w:t>IL</w:t>
      </w:r>
      <w:r w:rsidR="00272628">
        <w:rPr>
          <w:rFonts w:asciiTheme="minorHAnsi" w:hAnsiTheme="minorHAnsi"/>
          <w:sz w:val="28"/>
          <w:szCs w:val="28"/>
        </w:rPr>
        <w:t xml:space="preserve"> 6 </w:t>
      </w:r>
      <w:r w:rsidR="00272628">
        <w:rPr>
          <w:rFonts w:asciiTheme="minorHAnsi" w:hAnsiTheme="minorHAnsi"/>
          <w:sz w:val="28"/>
          <w:szCs w:val="28"/>
          <w:lang w:val="en-US"/>
        </w:rPr>
        <w:t>induce</w:t>
      </w:r>
      <w:r w:rsidR="00272628">
        <w:rPr>
          <w:rFonts w:asciiTheme="minorHAnsi" w:hAnsiTheme="minorHAnsi"/>
          <w:sz w:val="28"/>
          <w:szCs w:val="28"/>
        </w:rPr>
        <w:t xml:space="preserve"> </w:t>
      </w:r>
      <w:r w:rsidR="00272628">
        <w:rPr>
          <w:rFonts w:asciiTheme="minorHAnsi" w:hAnsiTheme="minorHAnsi"/>
          <w:sz w:val="28"/>
          <w:szCs w:val="28"/>
          <w:lang w:val="en-US"/>
        </w:rPr>
        <w:t>the</w:t>
      </w:r>
      <w:r w:rsidR="00272628">
        <w:rPr>
          <w:rFonts w:asciiTheme="minorHAnsi" w:hAnsiTheme="minorHAnsi"/>
          <w:sz w:val="28"/>
          <w:szCs w:val="28"/>
        </w:rPr>
        <w:t xml:space="preserve"> </w:t>
      </w:r>
      <w:r w:rsidR="00272628">
        <w:rPr>
          <w:rFonts w:asciiTheme="minorHAnsi" w:hAnsiTheme="minorHAnsi"/>
          <w:sz w:val="28"/>
          <w:szCs w:val="28"/>
          <w:lang w:val="en-US"/>
        </w:rPr>
        <w:t>production</w:t>
      </w:r>
      <w:r w:rsidR="00272628">
        <w:rPr>
          <w:rFonts w:asciiTheme="minorHAnsi" w:hAnsiTheme="minorHAnsi"/>
          <w:sz w:val="28"/>
          <w:szCs w:val="28"/>
        </w:rPr>
        <w:t xml:space="preserve"> </w:t>
      </w:r>
      <w:r w:rsidR="00272628">
        <w:rPr>
          <w:rFonts w:asciiTheme="minorHAnsi" w:hAnsiTheme="minorHAnsi"/>
          <w:sz w:val="28"/>
          <w:szCs w:val="28"/>
          <w:lang w:val="en-US"/>
        </w:rPr>
        <w:t>of</w:t>
      </w:r>
      <w:r w:rsidR="00272628">
        <w:rPr>
          <w:rFonts w:asciiTheme="minorHAnsi" w:hAnsiTheme="minorHAnsi"/>
          <w:sz w:val="28"/>
          <w:szCs w:val="28"/>
        </w:rPr>
        <w:t xml:space="preserve"> IL1, </w:t>
      </w:r>
      <w:proofErr w:type="spellStart"/>
      <w:proofErr w:type="gramStart"/>
      <w:r w:rsidR="00272628">
        <w:rPr>
          <w:rFonts w:asciiTheme="minorHAnsi" w:hAnsiTheme="minorHAnsi"/>
          <w:sz w:val="28"/>
          <w:szCs w:val="28"/>
          <w:lang w:val="en-US"/>
        </w:rPr>
        <w:t>its</w:t>
      </w:r>
      <w:proofErr w:type="spellEnd"/>
      <w:proofErr w:type="gramEnd"/>
      <w:r w:rsidR="00272628">
        <w:rPr>
          <w:rFonts w:asciiTheme="minorHAnsi" w:hAnsiTheme="minorHAnsi"/>
          <w:sz w:val="28"/>
          <w:szCs w:val="28"/>
        </w:rPr>
        <w:t xml:space="preserve"> </w:t>
      </w:r>
      <w:r w:rsidR="00272628">
        <w:rPr>
          <w:rFonts w:asciiTheme="minorHAnsi" w:hAnsiTheme="minorHAnsi"/>
          <w:sz w:val="28"/>
          <w:szCs w:val="28"/>
          <w:lang w:val="en-US"/>
        </w:rPr>
        <w:t>just</w:t>
      </w:r>
      <w:r w:rsidR="00272628">
        <w:rPr>
          <w:rFonts w:asciiTheme="minorHAnsi" w:hAnsiTheme="minorHAnsi"/>
          <w:sz w:val="28"/>
          <w:szCs w:val="28"/>
        </w:rPr>
        <w:t xml:space="preserve"> </w:t>
      </w:r>
      <w:r w:rsidR="00272628">
        <w:rPr>
          <w:rFonts w:asciiTheme="minorHAnsi" w:hAnsiTheme="minorHAnsi"/>
          <w:sz w:val="28"/>
          <w:szCs w:val="28"/>
          <w:lang w:val="en-US"/>
        </w:rPr>
        <w:t>like</w:t>
      </w:r>
      <w:r w:rsidR="00272628">
        <w:rPr>
          <w:rFonts w:asciiTheme="minorHAnsi" w:hAnsiTheme="minorHAnsi"/>
          <w:sz w:val="28"/>
          <w:szCs w:val="28"/>
        </w:rPr>
        <w:t xml:space="preserve"> </w:t>
      </w:r>
      <w:r w:rsidR="00272628">
        <w:rPr>
          <w:rFonts w:asciiTheme="minorHAnsi" w:hAnsiTheme="minorHAnsi"/>
          <w:sz w:val="28"/>
          <w:szCs w:val="28"/>
          <w:lang w:val="en-US"/>
        </w:rPr>
        <w:t>a</w:t>
      </w:r>
      <w:r w:rsidR="00272628">
        <w:rPr>
          <w:rFonts w:asciiTheme="minorHAnsi" w:hAnsiTheme="minorHAnsi"/>
          <w:sz w:val="28"/>
          <w:szCs w:val="28"/>
        </w:rPr>
        <w:t xml:space="preserve"> </w:t>
      </w:r>
      <w:r w:rsidR="00272628">
        <w:rPr>
          <w:rFonts w:asciiTheme="minorHAnsi" w:hAnsiTheme="minorHAnsi"/>
          <w:sz w:val="28"/>
          <w:szCs w:val="28"/>
          <w:lang w:val="en-US"/>
        </w:rPr>
        <w:t>circuit.</w:t>
      </w:r>
      <w:r w:rsidR="00272628">
        <w:rPr>
          <w:rFonts w:asciiTheme="minorHAnsi" w:hAnsiTheme="minorHAnsi"/>
          <w:sz w:val="28"/>
          <w:szCs w:val="28"/>
        </w:rPr>
        <w:t xml:space="preserve"> </w:t>
      </w:r>
    </w:p>
    <w:p w:rsidR="00407E7E" w:rsidRDefault="00407E7E" w:rsidP="00407E7E">
      <w:pPr>
        <w:pStyle w:val="Default"/>
        <w:spacing w:after="123"/>
        <w:rPr>
          <w:rFonts w:asciiTheme="minorHAnsi" w:hAnsiTheme="minorHAnsi"/>
          <w:sz w:val="28"/>
          <w:szCs w:val="28"/>
        </w:rPr>
      </w:pPr>
      <w:r>
        <w:rPr>
          <w:rFonts w:asciiTheme="minorHAnsi" w:hAnsiTheme="minorHAnsi"/>
          <w:sz w:val="28"/>
          <w:szCs w:val="28"/>
        </w:rPr>
        <w:t xml:space="preserve">- Significant overlap and redundancy; </w:t>
      </w:r>
      <w:r w:rsidR="00272628">
        <w:rPr>
          <w:rFonts w:asciiTheme="minorHAnsi" w:hAnsiTheme="minorHAnsi"/>
          <w:sz w:val="28"/>
          <w:szCs w:val="28"/>
          <w:lang w:val="en-US"/>
        </w:rPr>
        <w:t>sometimes</w:t>
      </w:r>
      <w:r w:rsidR="00272628">
        <w:rPr>
          <w:rFonts w:asciiTheme="minorHAnsi" w:hAnsiTheme="minorHAnsi"/>
          <w:sz w:val="28"/>
          <w:szCs w:val="28"/>
        </w:rPr>
        <w:t xml:space="preserve"> </w:t>
      </w:r>
      <w:r w:rsidR="00272628">
        <w:rPr>
          <w:rFonts w:asciiTheme="minorHAnsi" w:hAnsiTheme="minorHAnsi"/>
          <w:sz w:val="28"/>
          <w:szCs w:val="28"/>
          <w:lang w:val="en-US"/>
        </w:rPr>
        <w:t>cytokines</w:t>
      </w:r>
      <w:r w:rsidR="00272628">
        <w:rPr>
          <w:rFonts w:asciiTheme="minorHAnsi" w:hAnsiTheme="minorHAnsi"/>
          <w:sz w:val="28"/>
          <w:szCs w:val="28"/>
        </w:rPr>
        <w:t xml:space="preserve"> </w:t>
      </w:r>
      <w:r w:rsidR="00272628">
        <w:rPr>
          <w:rFonts w:asciiTheme="minorHAnsi" w:hAnsiTheme="minorHAnsi"/>
          <w:sz w:val="28"/>
          <w:szCs w:val="28"/>
          <w:lang w:val="en-US"/>
        </w:rPr>
        <w:t>do</w:t>
      </w:r>
      <w:r w:rsidR="00272628">
        <w:rPr>
          <w:rFonts w:asciiTheme="minorHAnsi" w:hAnsiTheme="minorHAnsi"/>
          <w:sz w:val="28"/>
          <w:szCs w:val="28"/>
        </w:rPr>
        <w:t xml:space="preserve"> </w:t>
      </w:r>
      <w:r w:rsidR="00272628">
        <w:rPr>
          <w:rFonts w:asciiTheme="minorHAnsi" w:hAnsiTheme="minorHAnsi"/>
          <w:sz w:val="28"/>
          <w:szCs w:val="28"/>
          <w:lang w:val="en-US"/>
        </w:rPr>
        <w:t>the</w:t>
      </w:r>
      <w:r w:rsidR="00272628">
        <w:rPr>
          <w:rFonts w:asciiTheme="minorHAnsi" w:hAnsiTheme="minorHAnsi"/>
          <w:sz w:val="28"/>
          <w:szCs w:val="28"/>
        </w:rPr>
        <w:t xml:space="preserve"> </w:t>
      </w:r>
      <w:r w:rsidR="00272628">
        <w:rPr>
          <w:rFonts w:asciiTheme="minorHAnsi" w:hAnsiTheme="minorHAnsi"/>
          <w:sz w:val="28"/>
          <w:szCs w:val="28"/>
          <w:lang w:val="en-US"/>
        </w:rPr>
        <w:t>same</w:t>
      </w:r>
      <w:r w:rsidR="00272628">
        <w:rPr>
          <w:rFonts w:asciiTheme="minorHAnsi" w:hAnsiTheme="minorHAnsi"/>
          <w:sz w:val="28"/>
          <w:szCs w:val="28"/>
        </w:rPr>
        <w:t xml:space="preserve"> </w:t>
      </w:r>
      <w:r w:rsidR="00272628">
        <w:rPr>
          <w:rFonts w:asciiTheme="minorHAnsi" w:hAnsiTheme="minorHAnsi"/>
          <w:sz w:val="28"/>
          <w:szCs w:val="28"/>
          <w:lang w:val="en-US"/>
        </w:rPr>
        <w:t>functions</w:t>
      </w:r>
      <w:r w:rsidR="00272628">
        <w:rPr>
          <w:rFonts w:asciiTheme="minorHAnsi" w:hAnsiTheme="minorHAnsi"/>
          <w:sz w:val="28"/>
          <w:szCs w:val="28"/>
        </w:rPr>
        <w:t xml:space="preserve"> </w:t>
      </w:r>
      <w:r w:rsidR="00272628">
        <w:rPr>
          <w:rFonts w:asciiTheme="minorHAnsi" w:hAnsiTheme="minorHAnsi"/>
          <w:sz w:val="28"/>
          <w:szCs w:val="28"/>
          <w:lang w:val="en-US"/>
        </w:rPr>
        <w:t>also</w:t>
      </w:r>
      <w:r w:rsidR="00272628">
        <w:rPr>
          <w:rFonts w:asciiTheme="minorHAnsi" w:hAnsiTheme="minorHAnsi"/>
          <w:sz w:val="28"/>
          <w:szCs w:val="28"/>
        </w:rPr>
        <w:t xml:space="preserve"> </w:t>
      </w:r>
      <w:r w:rsidR="00272628">
        <w:rPr>
          <w:rFonts w:asciiTheme="minorHAnsi" w:hAnsiTheme="minorHAnsi"/>
          <w:sz w:val="28"/>
          <w:szCs w:val="28"/>
          <w:lang w:val="en-US"/>
        </w:rPr>
        <w:t>means</w:t>
      </w:r>
      <w:r w:rsidR="00272628">
        <w:rPr>
          <w:rFonts w:asciiTheme="minorHAnsi" w:hAnsiTheme="minorHAnsi"/>
          <w:sz w:val="28"/>
          <w:szCs w:val="28"/>
        </w:rPr>
        <w:t xml:space="preserve"> </w:t>
      </w:r>
      <w:r>
        <w:rPr>
          <w:rFonts w:asciiTheme="minorHAnsi" w:hAnsiTheme="minorHAnsi"/>
          <w:sz w:val="28"/>
          <w:szCs w:val="28"/>
        </w:rPr>
        <w:t>each individual cytokine has more than one function and its functions overlap with the functions of other cytokines.</w:t>
      </w:r>
    </w:p>
    <w:p w:rsidR="00F56F36" w:rsidRDefault="00F56F36" w:rsidP="00407E7E">
      <w:pPr>
        <w:pStyle w:val="Default"/>
        <w:spacing w:after="123"/>
        <w:rPr>
          <w:rFonts w:asciiTheme="minorHAnsi" w:hAnsiTheme="minorHAnsi"/>
          <w:b/>
          <w:bCs/>
          <w:i/>
          <w:iCs/>
          <w:color w:val="00B050"/>
          <w:sz w:val="32"/>
          <w:szCs w:val="32"/>
          <w:u w:val="single"/>
        </w:rPr>
      </w:pPr>
    </w:p>
    <w:p w:rsidR="00272628" w:rsidRPr="00F56F36" w:rsidRDefault="00272628" w:rsidP="00407E7E">
      <w:pPr>
        <w:pStyle w:val="Default"/>
        <w:spacing w:after="123"/>
        <w:rPr>
          <w:rFonts w:asciiTheme="minorHAnsi" w:hAnsiTheme="minorHAnsi"/>
          <w:b/>
          <w:bCs/>
          <w:i/>
          <w:iCs/>
          <w:color w:val="00B050"/>
          <w:sz w:val="32"/>
          <w:szCs w:val="32"/>
          <w:u w:val="single"/>
        </w:rPr>
      </w:pPr>
      <w:r w:rsidRPr="00F56F36">
        <w:rPr>
          <w:rFonts w:asciiTheme="minorHAnsi" w:hAnsiTheme="minorHAnsi"/>
          <w:b/>
          <w:bCs/>
          <w:i/>
          <w:iCs/>
          <w:color w:val="00B050"/>
          <w:sz w:val="32"/>
          <w:szCs w:val="32"/>
          <w:u w:val="single"/>
        </w:rPr>
        <w:t>-IL-</w:t>
      </w:r>
      <w:proofErr w:type="gramStart"/>
      <w:r w:rsidRPr="00F56F36">
        <w:rPr>
          <w:rFonts w:asciiTheme="minorHAnsi" w:hAnsiTheme="minorHAnsi"/>
          <w:b/>
          <w:bCs/>
          <w:i/>
          <w:iCs/>
          <w:color w:val="00B050"/>
          <w:sz w:val="32"/>
          <w:szCs w:val="32"/>
          <w:u w:val="single"/>
        </w:rPr>
        <w:t>1β :</w:t>
      </w:r>
      <w:proofErr w:type="gramEnd"/>
    </w:p>
    <w:p w:rsidR="00272628" w:rsidRDefault="00272628" w:rsidP="00407E7E">
      <w:pPr>
        <w:pStyle w:val="Default"/>
        <w:spacing w:after="123"/>
        <w:rPr>
          <w:rFonts w:asciiTheme="minorHAnsi" w:hAnsiTheme="minorHAnsi"/>
          <w:sz w:val="28"/>
          <w:szCs w:val="28"/>
        </w:rPr>
      </w:pPr>
      <w:r>
        <w:rPr>
          <w:rFonts w:asciiTheme="minorHAnsi" w:hAnsiTheme="minorHAnsi"/>
          <w:sz w:val="28"/>
          <w:szCs w:val="28"/>
          <w:lang w:val="en-US"/>
        </w:rPr>
        <w:t>Produced</w:t>
      </w:r>
      <w:r>
        <w:rPr>
          <w:rFonts w:asciiTheme="minorHAnsi" w:hAnsiTheme="minorHAnsi"/>
          <w:sz w:val="28"/>
          <w:szCs w:val="28"/>
        </w:rPr>
        <w:t xml:space="preserve"> </w:t>
      </w:r>
      <w:r>
        <w:rPr>
          <w:rFonts w:asciiTheme="minorHAnsi" w:hAnsiTheme="minorHAnsi"/>
          <w:sz w:val="28"/>
          <w:szCs w:val="28"/>
          <w:lang w:val="en-US"/>
        </w:rPr>
        <w:t>mainly</w:t>
      </w:r>
      <w:r>
        <w:rPr>
          <w:rFonts w:asciiTheme="minorHAnsi" w:hAnsiTheme="minorHAnsi"/>
          <w:sz w:val="28"/>
          <w:szCs w:val="28"/>
        </w:rPr>
        <w:t xml:space="preserve"> </w:t>
      </w:r>
      <w:r>
        <w:rPr>
          <w:rFonts w:asciiTheme="minorHAnsi" w:hAnsiTheme="minorHAnsi"/>
          <w:sz w:val="28"/>
          <w:szCs w:val="28"/>
          <w:lang w:val="en-US"/>
        </w:rPr>
        <w:t>by</w:t>
      </w:r>
      <w:r>
        <w:rPr>
          <w:rFonts w:asciiTheme="minorHAnsi" w:hAnsiTheme="minorHAnsi"/>
          <w:sz w:val="28"/>
          <w:szCs w:val="28"/>
        </w:rPr>
        <w:t xml:space="preserve"> </w:t>
      </w:r>
      <w:r>
        <w:rPr>
          <w:rFonts w:asciiTheme="minorHAnsi" w:hAnsiTheme="minorHAnsi"/>
          <w:sz w:val="28"/>
          <w:szCs w:val="28"/>
          <w:lang w:val="en-US"/>
        </w:rPr>
        <w:t>monocytes</w:t>
      </w:r>
      <w:r>
        <w:rPr>
          <w:rFonts w:asciiTheme="minorHAnsi" w:hAnsiTheme="minorHAnsi"/>
          <w:sz w:val="28"/>
          <w:szCs w:val="28"/>
        </w:rPr>
        <w:t xml:space="preserve">, </w:t>
      </w:r>
      <w:r>
        <w:rPr>
          <w:rFonts w:asciiTheme="minorHAnsi" w:hAnsiTheme="minorHAnsi"/>
          <w:sz w:val="28"/>
          <w:szCs w:val="28"/>
          <w:lang w:val="en-US"/>
        </w:rPr>
        <w:t>macrophages</w:t>
      </w:r>
      <w:r>
        <w:rPr>
          <w:rFonts w:asciiTheme="minorHAnsi" w:hAnsiTheme="minorHAnsi"/>
          <w:sz w:val="28"/>
          <w:szCs w:val="28"/>
        </w:rPr>
        <w:t xml:space="preserve"> &amp; </w:t>
      </w:r>
      <w:proofErr w:type="gramStart"/>
      <w:r>
        <w:rPr>
          <w:rFonts w:asciiTheme="minorHAnsi" w:hAnsiTheme="minorHAnsi"/>
          <w:sz w:val="28"/>
          <w:szCs w:val="28"/>
          <w:lang w:val="en-US"/>
        </w:rPr>
        <w:t>neutrophils ,</w:t>
      </w:r>
      <w:proofErr w:type="gramEnd"/>
      <w:r>
        <w:rPr>
          <w:rFonts w:asciiTheme="minorHAnsi" w:hAnsiTheme="minorHAnsi"/>
          <w:sz w:val="28"/>
          <w:szCs w:val="28"/>
          <w:lang w:val="en-US"/>
        </w:rPr>
        <w:t xml:space="preserve"> but not only by these cells</w:t>
      </w:r>
    </w:p>
    <w:p w:rsidR="00272628" w:rsidRDefault="00272628" w:rsidP="00407E7E">
      <w:pPr>
        <w:pStyle w:val="Default"/>
        <w:spacing w:after="123"/>
        <w:rPr>
          <w:rFonts w:asciiTheme="minorHAnsi" w:hAnsiTheme="minorHAnsi"/>
          <w:sz w:val="28"/>
          <w:szCs w:val="28"/>
        </w:rPr>
      </w:pPr>
      <w:r>
        <w:rPr>
          <w:rFonts w:asciiTheme="minorHAnsi" w:hAnsiTheme="minorHAnsi"/>
          <w:sz w:val="28"/>
          <w:szCs w:val="28"/>
          <w:lang w:val="en-US"/>
        </w:rPr>
        <w:t>Elevated</w:t>
      </w:r>
      <w:r>
        <w:rPr>
          <w:rFonts w:asciiTheme="minorHAnsi" w:hAnsiTheme="minorHAnsi"/>
          <w:sz w:val="28"/>
          <w:szCs w:val="28"/>
        </w:rPr>
        <w:t xml:space="preserve"> </w:t>
      </w:r>
      <w:r>
        <w:rPr>
          <w:rFonts w:asciiTheme="minorHAnsi" w:hAnsiTheme="minorHAnsi"/>
          <w:sz w:val="28"/>
          <w:szCs w:val="28"/>
          <w:lang w:val="en-US"/>
        </w:rPr>
        <w:t>in</w:t>
      </w:r>
      <w:r>
        <w:rPr>
          <w:rFonts w:asciiTheme="minorHAnsi" w:hAnsiTheme="minorHAnsi"/>
          <w:sz w:val="28"/>
          <w:szCs w:val="28"/>
        </w:rPr>
        <w:t xml:space="preserve"> </w:t>
      </w:r>
      <w:r>
        <w:rPr>
          <w:rFonts w:asciiTheme="minorHAnsi" w:hAnsiTheme="minorHAnsi"/>
          <w:sz w:val="28"/>
          <w:szCs w:val="28"/>
          <w:lang w:val="en-US"/>
        </w:rPr>
        <w:t>sites</w:t>
      </w:r>
      <w:r>
        <w:rPr>
          <w:rFonts w:asciiTheme="minorHAnsi" w:hAnsiTheme="minorHAnsi"/>
          <w:sz w:val="28"/>
          <w:szCs w:val="28"/>
        </w:rPr>
        <w:t xml:space="preserve"> </w:t>
      </w:r>
      <w:r>
        <w:rPr>
          <w:rFonts w:asciiTheme="minorHAnsi" w:hAnsiTheme="minorHAnsi"/>
          <w:sz w:val="28"/>
          <w:szCs w:val="28"/>
          <w:lang w:val="en-US"/>
        </w:rPr>
        <w:t>infected</w:t>
      </w:r>
      <w:r>
        <w:rPr>
          <w:rFonts w:asciiTheme="minorHAnsi" w:hAnsiTheme="minorHAnsi"/>
          <w:sz w:val="28"/>
          <w:szCs w:val="28"/>
        </w:rPr>
        <w:t xml:space="preserve"> </w:t>
      </w:r>
      <w:r>
        <w:rPr>
          <w:rFonts w:asciiTheme="minorHAnsi" w:hAnsiTheme="minorHAnsi"/>
          <w:sz w:val="28"/>
          <w:szCs w:val="28"/>
          <w:lang w:val="en-US"/>
        </w:rPr>
        <w:t>with</w:t>
      </w:r>
      <w:r>
        <w:rPr>
          <w:rFonts w:asciiTheme="minorHAnsi" w:hAnsiTheme="minorHAnsi"/>
          <w:sz w:val="28"/>
          <w:szCs w:val="28"/>
        </w:rPr>
        <w:t xml:space="preserve"> </w:t>
      </w:r>
      <w:r>
        <w:rPr>
          <w:rFonts w:asciiTheme="minorHAnsi" w:hAnsiTheme="minorHAnsi"/>
          <w:sz w:val="28"/>
          <w:szCs w:val="28"/>
          <w:lang w:val="en-US"/>
        </w:rPr>
        <w:t>periodontal</w:t>
      </w:r>
      <w:r>
        <w:rPr>
          <w:rFonts w:asciiTheme="minorHAnsi" w:hAnsiTheme="minorHAnsi"/>
          <w:sz w:val="28"/>
          <w:szCs w:val="28"/>
        </w:rPr>
        <w:t xml:space="preserve"> </w:t>
      </w:r>
      <w:r>
        <w:rPr>
          <w:rFonts w:asciiTheme="minorHAnsi" w:hAnsiTheme="minorHAnsi"/>
          <w:sz w:val="28"/>
          <w:szCs w:val="28"/>
          <w:lang w:val="en-US"/>
        </w:rPr>
        <w:t>disease</w:t>
      </w:r>
      <w:r>
        <w:rPr>
          <w:rFonts w:asciiTheme="minorHAnsi" w:hAnsiTheme="minorHAnsi"/>
          <w:sz w:val="28"/>
          <w:szCs w:val="28"/>
        </w:rPr>
        <w:t xml:space="preserve"> </w:t>
      </w:r>
    </w:p>
    <w:p w:rsidR="00272628" w:rsidRDefault="00272628" w:rsidP="00407E7E">
      <w:pPr>
        <w:pStyle w:val="Default"/>
        <w:spacing w:after="123"/>
        <w:rPr>
          <w:rFonts w:asciiTheme="minorHAnsi" w:hAnsiTheme="minorHAnsi"/>
          <w:sz w:val="28"/>
          <w:szCs w:val="28"/>
        </w:rPr>
      </w:pPr>
    </w:p>
    <w:p w:rsidR="00272628" w:rsidRDefault="00272628" w:rsidP="00407E7E">
      <w:pPr>
        <w:pStyle w:val="Default"/>
        <w:spacing w:after="123"/>
        <w:rPr>
          <w:rFonts w:asciiTheme="minorHAnsi" w:hAnsiTheme="minorHAnsi"/>
          <w:sz w:val="28"/>
          <w:szCs w:val="28"/>
        </w:rPr>
      </w:pPr>
    </w:p>
    <w:p w:rsidR="00272628" w:rsidRDefault="00272628" w:rsidP="00407E7E">
      <w:pPr>
        <w:pStyle w:val="Default"/>
        <w:spacing w:after="123"/>
        <w:rPr>
          <w:rFonts w:asciiTheme="minorHAnsi" w:hAnsiTheme="minorHAnsi"/>
          <w:sz w:val="28"/>
          <w:szCs w:val="28"/>
        </w:rPr>
      </w:pPr>
    </w:p>
    <w:p w:rsidR="00272628" w:rsidRPr="00F56F36" w:rsidRDefault="00272628" w:rsidP="00407E7E">
      <w:pPr>
        <w:pStyle w:val="Default"/>
        <w:spacing w:after="123"/>
        <w:rPr>
          <w:rFonts w:asciiTheme="minorHAnsi" w:hAnsiTheme="minorHAnsi"/>
          <w:b/>
          <w:bCs/>
          <w:i/>
          <w:iCs/>
          <w:sz w:val="32"/>
          <w:szCs w:val="32"/>
        </w:rPr>
      </w:pPr>
      <w:r w:rsidRPr="00F56F36">
        <w:rPr>
          <w:rFonts w:asciiTheme="minorHAnsi" w:hAnsiTheme="minorHAnsi"/>
          <w:b/>
          <w:bCs/>
          <w:i/>
          <w:iCs/>
          <w:color w:val="00B050"/>
          <w:sz w:val="32"/>
          <w:szCs w:val="32"/>
        </w:rPr>
        <w:t>-</w:t>
      </w:r>
      <w:r w:rsidRPr="00F56F36">
        <w:rPr>
          <w:rFonts w:asciiTheme="minorHAnsi" w:hAnsiTheme="minorHAnsi"/>
          <w:b/>
          <w:bCs/>
          <w:i/>
          <w:iCs/>
          <w:color w:val="00B050"/>
          <w:sz w:val="32"/>
          <w:szCs w:val="32"/>
          <w:u w:val="single"/>
        </w:rPr>
        <w:t>TNFα</w:t>
      </w:r>
      <w:r w:rsidRPr="00F56F36">
        <w:rPr>
          <w:rFonts w:asciiTheme="minorHAnsi" w:hAnsiTheme="minorHAnsi"/>
          <w:b/>
          <w:bCs/>
          <w:i/>
          <w:iCs/>
          <w:color w:val="00B050"/>
          <w:sz w:val="32"/>
          <w:szCs w:val="32"/>
        </w:rPr>
        <w:t>:</w:t>
      </w:r>
    </w:p>
    <w:p w:rsidR="00272628" w:rsidRDefault="00272628" w:rsidP="00272628">
      <w:pPr>
        <w:pStyle w:val="Default"/>
        <w:spacing w:after="133"/>
        <w:rPr>
          <w:rFonts w:asciiTheme="minorHAnsi" w:hAnsiTheme="minorHAnsi"/>
          <w:sz w:val="28"/>
          <w:szCs w:val="28"/>
        </w:rPr>
      </w:pPr>
      <w:r>
        <w:rPr>
          <w:rFonts w:asciiTheme="minorHAnsi" w:hAnsiTheme="minorHAnsi"/>
          <w:sz w:val="28"/>
          <w:szCs w:val="28"/>
        </w:rPr>
        <w:t xml:space="preserve">Is </w:t>
      </w:r>
      <w:r w:rsidRPr="00005FC9">
        <w:rPr>
          <w:rFonts w:asciiTheme="minorHAnsi" w:hAnsiTheme="minorHAnsi"/>
          <w:sz w:val="28"/>
          <w:szCs w:val="28"/>
        </w:rPr>
        <w:t xml:space="preserve">secreted by activated </w:t>
      </w:r>
      <w:r w:rsidRPr="00005FC9">
        <w:rPr>
          <w:rFonts w:asciiTheme="minorHAnsi" w:hAnsiTheme="minorHAnsi"/>
          <w:sz w:val="28"/>
          <w:szCs w:val="28"/>
          <w:lang w:val="en-US"/>
        </w:rPr>
        <w:t>macrophages</w:t>
      </w:r>
    </w:p>
    <w:p w:rsidR="00507959" w:rsidRPr="00005FC9" w:rsidRDefault="00507959" w:rsidP="00272628">
      <w:pPr>
        <w:pStyle w:val="Default"/>
        <w:spacing w:after="133"/>
        <w:rPr>
          <w:rFonts w:asciiTheme="minorHAnsi" w:hAnsiTheme="minorHAnsi"/>
          <w:sz w:val="28"/>
          <w:szCs w:val="28"/>
        </w:rPr>
      </w:pPr>
      <w:r>
        <w:rPr>
          <w:rFonts w:asciiTheme="minorHAnsi" w:hAnsiTheme="minorHAnsi"/>
          <w:sz w:val="28"/>
          <w:szCs w:val="28"/>
          <w:lang w:val="en-US"/>
        </w:rPr>
        <w:t>Its</w:t>
      </w:r>
      <w:r>
        <w:rPr>
          <w:rFonts w:asciiTheme="minorHAnsi" w:hAnsiTheme="minorHAnsi"/>
          <w:sz w:val="28"/>
          <w:szCs w:val="28"/>
        </w:rPr>
        <w:t xml:space="preserve"> </w:t>
      </w:r>
      <w:r>
        <w:rPr>
          <w:rFonts w:asciiTheme="minorHAnsi" w:hAnsiTheme="minorHAnsi"/>
          <w:sz w:val="28"/>
          <w:szCs w:val="28"/>
          <w:lang w:val="en-US"/>
        </w:rPr>
        <w:t>function</w:t>
      </w:r>
      <w:r>
        <w:rPr>
          <w:rFonts w:asciiTheme="minorHAnsi" w:hAnsiTheme="minorHAnsi"/>
          <w:sz w:val="28"/>
          <w:szCs w:val="28"/>
        </w:rPr>
        <w:t>:</w:t>
      </w:r>
    </w:p>
    <w:p w:rsidR="00507959" w:rsidRDefault="00272628" w:rsidP="00507959">
      <w:pPr>
        <w:pStyle w:val="Default"/>
        <w:numPr>
          <w:ilvl w:val="0"/>
          <w:numId w:val="5"/>
        </w:numPr>
        <w:rPr>
          <w:rFonts w:asciiTheme="minorHAnsi" w:hAnsiTheme="minorHAnsi"/>
          <w:sz w:val="28"/>
          <w:szCs w:val="28"/>
        </w:rPr>
      </w:pPr>
      <w:r>
        <w:rPr>
          <w:rFonts w:asciiTheme="minorHAnsi" w:hAnsiTheme="minorHAnsi"/>
          <w:sz w:val="28"/>
          <w:szCs w:val="28"/>
        </w:rPr>
        <w:t xml:space="preserve">Induces </w:t>
      </w:r>
      <w:r w:rsidRPr="00005FC9">
        <w:rPr>
          <w:rFonts w:asciiTheme="minorHAnsi" w:hAnsiTheme="minorHAnsi"/>
          <w:sz w:val="28"/>
          <w:szCs w:val="28"/>
        </w:rPr>
        <w:t xml:space="preserve">MMP </w:t>
      </w:r>
      <w:r w:rsidRPr="00005FC9">
        <w:rPr>
          <w:rFonts w:asciiTheme="minorHAnsi" w:hAnsiTheme="minorHAnsi"/>
          <w:sz w:val="28"/>
          <w:szCs w:val="28"/>
          <w:lang w:val="en-US"/>
        </w:rPr>
        <w:t>secretion</w:t>
      </w:r>
      <w:r w:rsidR="00507959">
        <w:rPr>
          <w:rFonts w:asciiTheme="minorHAnsi" w:hAnsiTheme="minorHAnsi"/>
          <w:sz w:val="28"/>
          <w:szCs w:val="28"/>
        </w:rPr>
        <w:t xml:space="preserve"> (</w:t>
      </w:r>
      <w:r w:rsidR="00507959">
        <w:rPr>
          <w:rFonts w:asciiTheme="minorHAnsi" w:hAnsiTheme="minorHAnsi"/>
          <w:sz w:val="28"/>
          <w:szCs w:val="28"/>
          <w:lang w:val="en-US"/>
        </w:rPr>
        <w:t>this</w:t>
      </w:r>
      <w:r w:rsidR="00507959">
        <w:rPr>
          <w:rFonts w:asciiTheme="minorHAnsi" w:hAnsiTheme="minorHAnsi"/>
          <w:sz w:val="28"/>
          <w:szCs w:val="28"/>
        </w:rPr>
        <w:t xml:space="preserve"> </w:t>
      </w:r>
      <w:r w:rsidR="00507959">
        <w:rPr>
          <w:rFonts w:asciiTheme="minorHAnsi" w:hAnsiTheme="minorHAnsi"/>
          <w:sz w:val="28"/>
          <w:szCs w:val="28"/>
          <w:lang w:val="en-US"/>
        </w:rPr>
        <w:t>enzyme</w:t>
      </w:r>
      <w:r w:rsidR="00507959">
        <w:rPr>
          <w:rFonts w:asciiTheme="minorHAnsi" w:hAnsiTheme="minorHAnsi"/>
          <w:sz w:val="28"/>
          <w:szCs w:val="28"/>
        </w:rPr>
        <w:t xml:space="preserve"> </w:t>
      </w:r>
      <w:r w:rsidR="00507959">
        <w:rPr>
          <w:rFonts w:asciiTheme="minorHAnsi" w:hAnsiTheme="minorHAnsi"/>
          <w:sz w:val="28"/>
          <w:szCs w:val="28"/>
          <w:lang w:val="en-US"/>
        </w:rPr>
        <w:t>induces the</w:t>
      </w:r>
      <w:r w:rsidR="00507959">
        <w:rPr>
          <w:rFonts w:asciiTheme="minorHAnsi" w:hAnsiTheme="minorHAnsi"/>
          <w:sz w:val="28"/>
          <w:szCs w:val="28"/>
        </w:rPr>
        <w:t xml:space="preserve"> </w:t>
      </w:r>
      <w:r w:rsidR="00507959">
        <w:rPr>
          <w:rFonts w:asciiTheme="minorHAnsi" w:hAnsiTheme="minorHAnsi"/>
          <w:sz w:val="28"/>
          <w:szCs w:val="28"/>
          <w:lang w:val="en-US"/>
        </w:rPr>
        <w:t>degradation</w:t>
      </w:r>
      <w:r w:rsidR="00507959">
        <w:rPr>
          <w:rFonts w:asciiTheme="minorHAnsi" w:hAnsiTheme="minorHAnsi"/>
          <w:sz w:val="28"/>
          <w:szCs w:val="28"/>
        </w:rPr>
        <w:t xml:space="preserve"> to</w:t>
      </w:r>
      <w:r w:rsidR="00507959">
        <w:rPr>
          <w:rFonts w:asciiTheme="minorHAnsi" w:hAnsiTheme="minorHAnsi"/>
          <w:sz w:val="28"/>
          <w:szCs w:val="28"/>
          <w:lang w:val="en-US"/>
        </w:rPr>
        <w:t xml:space="preserve"> the</w:t>
      </w:r>
      <w:r w:rsidR="00507959">
        <w:rPr>
          <w:rFonts w:asciiTheme="minorHAnsi" w:hAnsiTheme="minorHAnsi"/>
          <w:sz w:val="28"/>
          <w:szCs w:val="28"/>
        </w:rPr>
        <w:t xml:space="preserve"> </w:t>
      </w:r>
      <w:r w:rsidR="00507959">
        <w:rPr>
          <w:rFonts w:asciiTheme="minorHAnsi" w:hAnsiTheme="minorHAnsi"/>
          <w:sz w:val="28"/>
          <w:szCs w:val="28"/>
          <w:lang w:val="en-US"/>
        </w:rPr>
        <w:t>matrix</w:t>
      </w:r>
      <w:r w:rsidR="00507959">
        <w:rPr>
          <w:rFonts w:asciiTheme="minorHAnsi" w:hAnsiTheme="minorHAnsi"/>
          <w:sz w:val="28"/>
          <w:szCs w:val="28"/>
        </w:rPr>
        <w:t xml:space="preserve"> </w:t>
      </w:r>
      <w:r w:rsidR="00507959">
        <w:rPr>
          <w:rFonts w:asciiTheme="minorHAnsi" w:hAnsiTheme="minorHAnsi"/>
          <w:sz w:val="28"/>
          <w:szCs w:val="28"/>
          <w:lang w:val="en-US"/>
        </w:rPr>
        <w:t>of</w:t>
      </w:r>
      <w:r w:rsidR="00507959">
        <w:rPr>
          <w:rFonts w:asciiTheme="minorHAnsi" w:hAnsiTheme="minorHAnsi"/>
          <w:sz w:val="28"/>
          <w:szCs w:val="28"/>
        </w:rPr>
        <w:t xml:space="preserve"> </w:t>
      </w:r>
      <w:r w:rsidR="00507959">
        <w:rPr>
          <w:rFonts w:asciiTheme="minorHAnsi" w:hAnsiTheme="minorHAnsi"/>
          <w:sz w:val="28"/>
          <w:szCs w:val="28"/>
          <w:lang w:val="en-US"/>
        </w:rPr>
        <w:t>the</w:t>
      </w:r>
      <w:r w:rsidR="00507959">
        <w:rPr>
          <w:rFonts w:asciiTheme="minorHAnsi" w:hAnsiTheme="minorHAnsi"/>
          <w:sz w:val="28"/>
          <w:szCs w:val="28"/>
        </w:rPr>
        <w:t xml:space="preserve"> connective </w:t>
      </w:r>
      <w:r w:rsidR="00507959">
        <w:rPr>
          <w:rFonts w:asciiTheme="minorHAnsi" w:hAnsiTheme="minorHAnsi"/>
          <w:sz w:val="28"/>
          <w:szCs w:val="28"/>
          <w:lang w:val="en-US"/>
        </w:rPr>
        <w:t>tissue</w:t>
      </w:r>
      <w:r w:rsidR="00507959">
        <w:rPr>
          <w:rFonts w:asciiTheme="minorHAnsi" w:hAnsiTheme="minorHAnsi"/>
          <w:sz w:val="28"/>
          <w:szCs w:val="28"/>
        </w:rPr>
        <w:t xml:space="preserve"> &amp; </w:t>
      </w:r>
      <w:r w:rsidR="00507959">
        <w:rPr>
          <w:rFonts w:asciiTheme="minorHAnsi" w:hAnsiTheme="minorHAnsi"/>
          <w:sz w:val="28"/>
          <w:szCs w:val="28"/>
          <w:lang w:val="en-US"/>
        </w:rPr>
        <w:t>the</w:t>
      </w:r>
      <w:r w:rsidR="00507959">
        <w:rPr>
          <w:rFonts w:asciiTheme="minorHAnsi" w:hAnsiTheme="minorHAnsi"/>
          <w:sz w:val="28"/>
          <w:szCs w:val="28"/>
        </w:rPr>
        <w:t xml:space="preserve"> </w:t>
      </w:r>
      <w:r w:rsidR="00507959">
        <w:rPr>
          <w:rFonts w:asciiTheme="minorHAnsi" w:hAnsiTheme="minorHAnsi"/>
          <w:sz w:val="28"/>
          <w:szCs w:val="28"/>
          <w:lang w:val="en-US"/>
        </w:rPr>
        <w:t>bone</w:t>
      </w:r>
      <w:r w:rsidR="00507959">
        <w:rPr>
          <w:rFonts w:asciiTheme="minorHAnsi" w:hAnsiTheme="minorHAnsi"/>
          <w:sz w:val="28"/>
          <w:szCs w:val="28"/>
        </w:rPr>
        <w:t>)</w:t>
      </w:r>
    </w:p>
    <w:p w:rsidR="00507959" w:rsidRDefault="00507959" w:rsidP="00507959">
      <w:pPr>
        <w:pStyle w:val="Default"/>
        <w:numPr>
          <w:ilvl w:val="0"/>
          <w:numId w:val="5"/>
        </w:numPr>
        <w:rPr>
          <w:rFonts w:asciiTheme="minorHAnsi" w:hAnsiTheme="minorHAnsi"/>
          <w:sz w:val="28"/>
          <w:szCs w:val="28"/>
        </w:rPr>
      </w:pPr>
      <w:r>
        <w:rPr>
          <w:rFonts w:asciiTheme="minorHAnsi" w:hAnsiTheme="minorHAnsi"/>
          <w:sz w:val="28"/>
          <w:szCs w:val="28"/>
        </w:rPr>
        <w:t xml:space="preserve">development of </w:t>
      </w:r>
      <w:r>
        <w:rPr>
          <w:rFonts w:asciiTheme="minorHAnsi" w:hAnsiTheme="minorHAnsi"/>
          <w:sz w:val="28"/>
          <w:szCs w:val="28"/>
          <w:lang w:val="en-US"/>
        </w:rPr>
        <w:t>osteoclasts</w:t>
      </w:r>
    </w:p>
    <w:p w:rsidR="00507959" w:rsidRDefault="00272628" w:rsidP="00507959">
      <w:pPr>
        <w:pStyle w:val="Default"/>
        <w:numPr>
          <w:ilvl w:val="0"/>
          <w:numId w:val="5"/>
        </w:numPr>
        <w:rPr>
          <w:rFonts w:asciiTheme="minorHAnsi" w:hAnsiTheme="minorHAnsi"/>
          <w:sz w:val="28"/>
          <w:szCs w:val="28"/>
        </w:rPr>
      </w:pPr>
      <w:r w:rsidRPr="00005FC9">
        <w:rPr>
          <w:rFonts w:asciiTheme="minorHAnsi" w:hAnsiTheme="minorHAnsi"/>
          <w:sz w:val="28"/>
          <w:szCs w:val="28"/>
        </w:rPr>
        <w:t>apoptosis of fibroblasts</w:t>
      </w:r>
      <w:r>
        <w:rPr>
          <w:rFonts w:asciiTheme="minorHAnsi" w:hAnsiTheme="minorHAnsi"/>
          <w:sz w:val="28"/>
          <w:szCs w:val="28"/>
        </w:rPr>
        <w:t xml:space="preserve"> (which leads to lesser deposition of a matrix)</w:t>
      </w:r>
      <w:r w:rsidR="00507959">
        <w:rPr>
          <w:rFonts w:asciiTheme="minorHAnsi" w:hAnsiTheme="minorHAnsi"/>
          <w:sz w:val="28"/>
          <w:szCs w:val="28"/>
        </w:rPr>
        <w:t xml:space="preserve">, leukocyte </w:t>
      </w:r>
      <w:r w:rsidR="00507959">
        <w:rPr>
          <w:rFonts w:asciiTheme="minorHAnsi" w:hAnsiTheme="minorHAnsi"/>
          <w:sz w:val="28"/>
          <w:szCs w:val="28"/>
          <w:lang w:val="en-US"/>
        </w:rPr>
        <w:t>recruitment</w:t>
      </w:r>
    </w:p>
    <w:p w:rsidR="00272628" w:rsidRDefault="00272628" w:rsidP="00507959">
      <w:pPr>
        <w:pStyle w:val="Default"/>
        <w:numPr>
          <w:ilvl w:val="0"/>
          <w:numId w:val="5"/>
        </w:numPr>
        <w:rPr>
          <w:rFonts w:asciiTheme="minorHAnsi" w:hAnsiTheme="minorHAnsi"/>
          <w:sz w:val="28"/>
          <w:szCs w:val="28"/>
        </w:rPr>
      </w:pPr>
      <w:proofErr w:type="gramStart"/>
      <w:r>
        <w:rPr>
          <w:rFonts w:asciiTheme="minorHAnsi" w:hAnsiTheme="minorHAnsi"/>
          <w:sz w:val="28"/>
          <w:szCs w:val="28"/>
        </w:rPr>
        <w:t>stimulation</w:t>
      </w:r>
      <w:proofErr w:type="gramEnd"/>
      <w:r>
        <w:rPr>
          <w:rFonts w:asciiTheme="minorHAnsi" w:hAnsiTheme="minorHAnsi"/>
          <w:sz w:val="28"/>
          <w:szCs w:val="28"/>
        </w:rPr>
        <w:t xml:space="preserve"> of </w:t>
      </w:r>
      <w:r w:rsidRPr="00005FC9">
        <w:rPr>
          <w:rFonts w:asciiTheme="minorHAnsi" w:hAnsiTheme="minorHAnsi"/>
          <w:sz w:val="28"/>
          <w:szCs w:val="28"/>
        </w:rPr>
        <w:t>IL-1β &amp; PGE2secretio</w:t>
      </w:r>
      <w:r>
        <w:rPr>
          <w:rFonts w:asciiTheme="minorHAnsi" w:hAnsiTheme="minorHAnsi"/>
          <w:sz w:val="28"/>
          <w:szCs w:val="28"/>
        </w:rPr>
        <w:t>n.</w:t>
      </w:r>
      <w:r w:rsidR="00507959">
        <w:rPr>
          <w:rFonts w:asciiTheme="minorHAnsi" w:hAnsiTheme="minorHAnsi"/>
          <w:sz w:val="28"/>
          <w:szCs w:val="28"/>
        </w:rPr>
        <w:t xml:space="preserve"> (</w:t>
      </w:r>
      <w:r w:rsidRPr="00507959">
        <w:rPr>
          <w:rFonts w:asciiTheme="minorHAnsi" w:hAnsiTheme="minorHAnsi"/>
          <w:sz w:val="28"/>
          <w:szCs w:val="28"/>
        </w:rPr>
        <w:t>PGE2 is very important in bone resorption.</w:t>
      </w:r>
      <w:r w:rsidR="00507959">
        <w:rPr>
          <w:rFonts w:asciiTheme="minorHAnsi" w:hAnsiTheme="minorHAnsi"/>
          <w:sz w:val="28"/>
          <w:szCs w:val="28"/>
        </w:rPr>
        <w:t xml:space="preserve">) . </w:t>
      </w:r>
      <w:r w:rsidR="00507959">
        <w:rPr>
          <w:rFonts w:asciiTheme="minorHAnsi" w:hAnsiTheme="minorHAnsi"/>
          <w:sz w:val="28"/>
          <w:szCs w:val="28"/>
          <w:lang w:val="en-US"/>
        </w:rPr>
        <w:t>So</w:t>
      </w:r>
      <w:r w:rsidR="00507959">
        <w:rPr>
          <w:rFonts w:asciiTheme="minorHAnsi" w:hAnsiTheme="minorHAnsi"/>
          <w:sz w:val="28"/>
          <w:szCs w:val="28"/>
        </w:rPr>
        <w:t xml:space="preserve"> </w:t>
      </w:r>
      <w:proofErr w:type="spellStart"/>
      <w:r w:rsidR="00507959">
        <w:rPr>
          <w:rFonts w:asciiTheme="minorHAnsi" w:hAnsiTheme="minorHAnsi"/>
          <w:sz w:val="28"/>
          <w:szCs w:val="28"/>
          <w:lang w:val="en-US"/>
        </w:rPr>
        <w:t>its</w:t>
      </w:r>
      <w:proofErr w:type="spellEnd"/>
      <w:r w:rsidR="00507959">
        <w:rPr>
          <w:rFonts w:asciiTheme="minorHAnsi" w:hAnsiTheme="minorHAnsi"/>
          <w:sz w:val="28"/>
          <w:szCs w:val="28"/>
        </w:rPr>
        <w:t xml:space="preserve"> </w:t>
      </w:r>
      <w:r w:rsidR="00507959">
        <w:rPr>
          <w:rFonts w:asciiTheme="minorHAnsi" w:hAnsiTheme="minorHAnsi"/>
          <w:sz w:val="28"/>
          <w:szCs w:val="28"/>
          <w:lang w:val="en-US"/>
        </w:rPr>
        <w:t>all</w:t>
      </w:r>
      <w:r w:rsidR="00507959">
        <w:rPr>
          <w:rFonts w:asciiTheme="minorHAnsi" w:hAnsiTheme="minorHAnsi"/>
          <w:sz w:val="28"/>
          <w:szCs w:val="28"/>
        </w:rPr>
        <w:t xml:space="preserve"> </w:t>
      </w:r>
      <w:r w:rsidR="00507959">
        <w:rPr>
          <w:rFonts w:asciiTheme="minorHAnsi" w:hAnsiTheme="minorHAnsi"/>
          <w:sz w:val="28"/>
          <w:szCs w:val="28"/>
          <w:lang w:val="en-US"/>
        </w:rPr>
        <w:t>overlapping</w:t>
      </w:r>
      <w:r w:rsidR="00507959">
        <w:rPr>
          <w:rFonts w:asciiTheme="minorHAnsi" w:hAnsiTheme="minorHAnsi"/>
          <w:sz w:val="28"/>
          <w:szCs w:val="28"/>
        </w:rPr>
        <w:t xml:space="preserve"> </w:t>
      </w:r>
    </w:p>
    <w:p w:rsidR="00507959" w:rsidRDefault="00507959" w:rsidP="00507959">
      <w:pPr>
        <w:pStyle w:val="Default"/>
        <w:rPr>
          <w:rFonts w:asciiTheme="minorHAnsi" w:hAnsiTheme="minorHAnsi"/>
          <w:sz w:val="28"/>
          <w:szCs w:val="28"/>
        </w:rPr>
      </w:pPr>
    </w:p>
    <w:p w:rsidR="00B8420E" w:rsidRDefault="00B8420E" w:rsidP="00507959">
      <w:pPr>
        <w:pStyle w:val="Default"/>
        <w:rPr>
          <w:rFonts w:asciiTheme="minorHAnsi" w:hAnsiTheme="minorHAnsi"/>
          <w:sz w:val="28"/>
          <w:szCs w:val="28"/>
        </w:rPr>
      </w:pPr>
    </w:p>
    <w:p w:rsidR="00507959" w:rsidRPr="00F56F36" w:rsidRDefault="00F56F36" w:rsidP="00507959">
      <w:pPr>
        <w:pStyle w:val="Default"/>
        <w:rPr>
          <w:rFonts w:asciiTheme="minorHAnsi" w:hAnsiTheme="minorHAnsi"/>
          <w:b/>
          <w:bCs/>
          <w:i/>
          <w:iCs/>
          <w:color w:val="FF6699"/>
          <w:sz w:val="32"/>
          <w:szCs w:val="32"/>
          <w:u w:val="single"/>
        </w:rPr>
      </w:pPr>
      <w:r>
        <w:rPr>
          <w:rFonts w:asciiTheme="minorHAnsi" w:hAnsiTheme="minorHAnsi"/>
          <w:b/>
          <w:bCs/>
          <w:i/>
          <w:iCs/>
          <w:color w:val="FF6699"/>
          <w:sz w:val="32"/>
          <w:szCs w:val="32"/>
          <w:u w:val="single"/>
        </w:rPr>
        <w:t>2</w:t>
      </w:r>
      <w:r w:rsidR="00507959" w:rsidRPr="00F56F36">
        <w:rPr>
          <w:rFonts w:asciiTheme="minorHAnsi" w:hAnsiTheme="minorHAnsi"/>
          <w:b/>
          <w:bCs/>
          <w:i/>
          <w:iCs/>
          <w:color w:val="FF6699"/>
          <w:sz w:val="32"/>
          <w:szCs w:val="32"/>
          <w:u w:val="single"/>
        </w:rPr>
        <w:t>-</w:t>
      </w:r>
      <w:r w:rsidR="00507959" w:rsidRPr="00F56F36">
        <w:rPr>
          <w:rFonts w:asciiTheme="minorHAnsi" w:hAnsiTheme="minorHAnsi"/>
          <w:b/>
          <w:bCs/>
          <w:i/>
          <w:iCs/>
          <w:color w:val="FF6699"/>
          <w:sz w:val="36"/>
          <w:szCs w:val="36"/>
          <w:u w:val="single"/>
        </w:rPr>
        <w:t>Prostaglandins</w:t>
      </w:r>
      <w:r w:rsidR="00507959" w:rsidRPr="00F56F36">
        <w:rPr>
          <w:rFonts w:asciiTheme="minorHAnsi" w:hAnsiTheme="minorHAnsi"/>
          <w:b/>
          <w:bCs/>
          <w:i/>
          <w:iCs/>
          <w:color w:val="FF6699"/>
          <w:sz w:val="32"/>
          <w:szCs w:val="32"/>
          <w:u w:val="single"/>
        </w:rPr>
        <w:t>:</w:t>
      </w:r>
    </w:p>
    <w:p w:rsidR="00507959" w:rsidRPr="00005FC9" w:rsidRDefault="0022695E" w:rsidP="00507959">
      <w:pPr>
        <w:pStyle w:val="Default"/>
        <w:rPr>
          <w:rFonts w:asciiTheme="minorHAnsi" w:hAnsiTheme="minorHAnsi"/>
          <w:sz w:val="28"/>
          <w:szCs w:val="28"/>
        </w:rPr>
      </w:pPr>
      <w:r>
        <w:rPr>
          <w:rFonts w:asciiTheme="minorHAnsi" w:hAnsiTheme="minorHAnsi"/>
          <w:sz w:val="28"/>
          <w:szCs w:val="28"/>
        </w:rPr>
        <w:t>*</w:t>
      </w:r>
      <w:r w:rsidR="00507959">
        <w:rPr>
          <w:rFonts w:asciiTheme="minorHAnsi" w:hAnsiTheme="minorHAnsi"/>
          <w:sz w:val="28"/>
          <w:szCs w:val="28"/>
        </w:rPr>
        <w:t xml:space="preserve"> </w:t>
      </w:r>
      <w:r w:rsidR="00507959" w:rsidRPr="00005FC9">
        <w:rPr>
          <w:rFonts w:asciiTheme="minorHAnsi" w:hAnsiTheme="minorHAnsi"/>
          <w:sz w:val="28"/>
          <w:szCs w:val="28"/>
        </w:rPr>
        <w:t xml:space="preserve">Lipid compounds derived from the degradation of </w:t>
      </w:r>
      <w:r w:rsidR="00507959">
        <w:rPr>
          <w:rFonts w:asciiTheme="minorHAnsi" w:hAnsiTheme="minorHAnsi"/>
          <w:sz w:val="28"/>
          <w:szCs w:val="28"/>
        </w:rPr>
        <w:t>A</w:t>
      </w:r>
      <w:r w:rsidR="00507959" w:rsidRPr="00005FC9">
        <w:rPr>
          <w:rFonts w:asciiTheme="minorHAnsi" w:hAnsiTheme="minorHAnsi"/>
          <w:sz w:val="28"/>
          <w:szCs w:val="28"/>
        </w:rPr>
        <w:t>rachidonic acid found in the cell membranes of most cells.</w:t>
      </w:r>
    </w:p>
    <w:p w:rsidR="0022695E" w:rsidRPr="0022695E" w:rsidRDefault="00D36B0B" w:rsidP="00507959">
      <w:pPr>
        <w:pStyle w:val="Default"/>
        <w:rPr>
          <w:rFonts w:asciiTheme="minorHAnsi" w:hAnsiTheme="minorHAnsi"/>
          <w:sz w:val="28"/>
          <w:szCs w:val="28"/>
          <w:lang w:val="en-US"/>
        </w:rPr>
      </w:pPr>
      <w:r w:rsidRPr="00F56F36">
        <w:rPr>
          <w:b/>
          <w:bCs/>
          <w:i/>
          <w:iCs/>
          <w:noProof/>
          <w:color w:val="FF6699"/>
          <w:sz w:val="32"/>
          <w:szCs w:val="32"/>
          <w:u w:val="single"/>
          <w:lang w:val="en-US"/>
        </w:rPr>
        <w:lastRenderedPageBreak/>
        <w:drawing>
          <wp:anchor distT="0" distB="0" distL="114300" distR="114300" simplePos="0" relativeHeight="251658240" behindDoc="0" locked="0" layoutInCell="1" allowOverlap="1" wp14:anchorId="54F62EED" wp14:editId="03732300">
            <wp:simplePos x="0" y="0"/>
            <wp:positionH relativeFrom="page">
              <wp:posOffset>3421221</wp:posOffset>
            </wp:positionH>
            <wp:positionV relativeFrom="margin">
              <wp:posOffset>-22066</wp:posOffset>
            </wp:positionV>
            <wp:extent cx="3821430" cy="2493010"/>
            <wp:effectExtent l="0" t="0" r="7620" b="2540"/>
            <wp:wrapSquare wrapText="bothSides"/>
            <wp:docPr id="1" name="Picture 1" descr="Image result for arachidonic acid cascad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achidonic acid cascad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1430" cy="2493010"/>
                    </a:xfrm>
                    <a:prstGeom prst="rect">
                      <a:avLst/>
                    </a:prstGeom>
                    <a:noFill/>
                    <a:ln>
                      <a:noFill/>
                    </a:ln>
                  </pic:spPr>
                </pic:pic>
              </a:graphicData>
            </a:graphic>
            <wp14:sizeRelH relativeFrom="margin">
              <wp14:pctWidth>0</wp14:pctWidth>
            </wp14:sizeRelH>
          </wp:anchor>
        </w:drawing>
      </w:r>
      <w:r w:rsidR="0022695E">
        <w:rPr>
          <w:rFonts w:asciiTheme="minorHAnsi" w:hAnsiTheme="minorHAnsi"/>
          <w:sz w:val="28"/>
          <w:szCs w:val="28"/>
        </w:rPr>
        <w:t>*</w:t>
      </w:r>
      <w:r w:rsidR="0022695E">
        <w:rPr>
          <w:rFonts w:asciiTheme="minorHAnsi" w:hAnsiTheme="minorHAnsi"/>
          <w:sz w:val="28"/>
          <w:szCs w:val="28"/>
          <w:lang w:val="en-US"/>
        </w:rPr>
        <w:t>Cox 2 enzyme</w:t>
      </w:r>
      <w:r w:rsidR="0022695E">
        <w:rPr>
          <w:rFonts w:asciiTheme="minorHAnsi" w:hAnsiTheme="minorHAnsi"/>
          <w:sz w:val="28"/>
          <w:szCs w:val="28"/>
        </w:rPr>
        <w:t xml:space="preserve"> </w:t>
      </w:r>
      <w:r w:rsidR="0022695E">
        <w:rPr>
          <w:rFonts w:asciiTheme="minorHAnsi" w:hAnsiTheme="minorHAnsi"/>
          <w:sz w:val="28"/>
          <w:szCs w:val="28"/>
          <w:lang w:val="en-US"/>
        </w:rPr>
        <w:t>are</w:t>
      </w:r>
      <w:r w:rsidR="0022695E">
        <w:rPr>
          <w:rFonts w:asciiTheme="minorHAnsi" w:hAnsiTheme="minorHAnsi"/>
          <w:sz w:val="28"/>
          <w:szCs w:val="28"/>
        </w:rPr>
        <w:t xml:space="preserve"> </w:t>
      </w:r>
      <w:r w:rsidR="0022695E">
        <w:rPr>
          <w:rFonts w:asciiTheme="minorHAnsi" w:hAnsiTheme="minorHAnsi"/>
          <w:sz w:val="28"/>
          <w:szCs w:val="28"/>
          <w:lang w:val="en-US"/>
        </w:rPr>
        <w:t>regulated</w:t>
      </w:r>
      <w:r w:rsidR="0022695E">
        <w:rPr>
          <w:rFonts w:asciiTheme="minorHAnsi" w:hAnsiTheme="minorHAnsi"/>
          <w:sz w:val="28"/>
          <w:szCs w:val="28"/>
        </w:rPr>
        <w:t xml:space="preserve"> </w:t>
      </w:r>
      <w:r w:rsidR="0022695E">
        <w:rPr>
          <w:rFonts w:asciiTheme="minorHAnsi" w:hAnsiTheme="minorHAnsi"/>
          <w:sz w:val="28"/>
          <w:szCs w:val="28"/>
          <w:lang w:val="en-US"/>
        </w:rPr>
        <w:t>by</w:t>
      </w:r>
      <w:r w:rsidR="0022695E">
        <w:rPr>
          <w:rFonts w:asciiTheme="minorHAnsi" w:hAnsiTheme="minorHAnsi"/>
          <w:sz w:val="28"/>
          <w:szCs w:val="28"/>
        </w:rPr>
        <w:t xml:space="preserve"> </w:t>
      </w:r>
      <w:proofErr w:type="gramStart"/>
      <w:r w:rsidR="0022695E">
        <w:rPr>
          <w:rFonts w:asciiTheme="minorHAnsi" w:hAnsiTheme="minorHAnsi"/>
          <w:sz w:val="28"/>
          <w:szCs w:val="28"/>
          <w:lang w:val="en-US"/>
        </w:rPr>
        <w:t>cytokines</w:t>
      </w:r>
      <w:r w:rsidR="0022695E">
        <w:rPr>
          <w:rFonts w:asciiTheme="minorHAnsi" w:hAnsiTheme="minorHAnsi"/>
          <w:sz w:val="28"/>
          <w:szCs w:val="28"/>
        </w:rPr>
        <w:t xml:space="preserve"> ,</w:t>
      </w:r>
      <w:proofErr w:type="gramEnd"/>
      <w:r w:rsidR="0022695E">
        <w:rPr>
          <w:rFonts w:asciiTheme="minorHAnsi" w:hAnsiTheme="minorHAnsi"/>
          <w:sz w:val="28"/>
          <w:szCs w:val="28"/>
        </w:rPr>
        <w:t xml:space="preserve"> </w:t>
      </w:r>
      <w:r w:rsidR="0022695E">
        <w:rPr>
          <w:rFonts w:asciiTheme="minorHAnsi" w:hAnsiTheme="minorHAnsi"/>
          <w:sz w:val="28"/>
          <w:szCs w:val="28"/>
          <w:lang w:val="en-US"/>
        </w:rPr>
        <w:t>so</w:t>
      </w:r>
      <w:r w:rsidR="0022695E">
        <w:rPr>
          <w:rFonts w:asciiTheme="minorHAnsi" w:hAnsiTheme="minorHAnsi"/>
          <w:sz w:val="28"/>
          <w:szCs w:val="28"/>
        </w:rPr>
        <w:t xml:space="preserve"> </w:t>
      </w:r>
      <w:r w:rsidR="0022695E">
        <w:rPr>
          <w:rFonts w:asciiTheme="minorHAnsi" w:hAnsiTheme="minorHAnsi"/>
          <w:sz w:val="28"/>
          <w:szCs w:val="28"/>
          <w:lang w:val="en-US"/>
        </w:rPr>
        <w:t>when</w:t>
      </w:r>
      <w:r w:rsidR="0022695E">
        <w:rPr>
          <w:rFonts w:asciiTheme="minorHAnsi" w:hAnsiTheme="minorHAnsi"/>
          <w:sz w:val="28"/>
          <w:szCs w:val="28"/>
        </w:rPr>
        <w:t xml:space="preserve"> </w:t>
      </w:r>
      <w:r w:rsidR="0022695E">
        <w:rPr>
          <w:rFonts w:asciiTheme="minorHAnsi" w:hAnsiTheme="minorHAnsi"/>
          <w:sz w:val="28"/>
          <w:szCs w:val="28"/>
          <w:lang w:val="en-US"/>
        </w:rPr>
        <w:t>there</w:t>
      </w:r>
      <w:r w:rsidR="0022695E">
        <w:rPr>
          <w:rFonts w:asciiTheme="minorHAnsi" w:hAnsiTheme="minorHAnsi"/>
          <w:sz w:val="28"/>
          <w:szCs w:val="28"/>
        </w:rPr>
        <w:t xml:space="preserve"> </w:t>
      </w:r>
      <w:r w:rsidR="0022695E">
        <w:rPr>
          <w:rFonts w:asciiTheme="minorHAnsi" w:hAnsiTheme="minorHAnsi"/>
          <w:sz w:val="28"/>
          <w:szCs w:val="28"/>
          <w:lang w:val="en-US"/>
        </w:rPr>
        <w:t>is</w:t>
      </w:r>
      <w:r w:rsidR="0022695E">
        <w:rPr>
          <w:rFonts w:asciiTheme="minorHAnsi" w:hAnsiTheme="minorHAnsi"/>
          <w:sz w:val="28"/>
          <w:szCs w:val="28"/>
        </w:rPr>
        <w:t xml:space="preserve"> upregulation </w:t>
      </w:r>
      <w:r w:rsidR="0022695E">
        <w:rPr>
          <w:rFonts w:asciiTheme="minorHAnsi" w:hAnsiTheme="minorHAnsi"/>
          <w:sz w:val="28"/>
          <w:szCs w:val="28"/>
          <w:lang w:val="en-US"/>
        </w:rPr>
        <w:t>for</w:t>
      </w:r>
      <w:r w:rsidR="0022695E">
        <w:rPr>
          <w:rFonts w:asciiTheme="minorHAnsi" w:hAnsiTheme="minorHAnsi"/>
          <w:sz w:val="28"/>
          <w:szCs w:val="28"/>
        </w:rPr>
        <w:t xml:space="preserve"> </w:t>
      </w:r>
      <w:r w:rsidR="0022695E">
        <w:rPr>
          <w:rFonts w:asciiTheme="minorHAnsi" w:hAnsiTheme="minorHAnsi"/>
          <w:sz w:val="28"/>
          <w:szCs w:val="28"/>
          <w:lang w:val="en-US"/>
        </w:rPr>
        <w:t>this</w:t>
      </w:r>
      <w:r w:rsidR="0022695E">
        <w:rPr>
          <w:rFonts w:asciiTheme="minorHAnsi" w:hAnsiTheme="minorHAnsi"/>
          <w:sz w:val="28"/>
          <w:szCs w:val="28"/>
        </w:rPr>
        <w:t xml:space="preserve"> </w:t>
      </w:r>
      <w:r w:rsidR="0022695E">
        <w:rPr>
          <w:rFonts w:asciiTheme="minorHAnsi" w:hAnsiTheme="minorHAnsi"/>
          <w:sz w:val="28"/>
          <w:szCs w:val="28"/>
          <w:lang w:val="en-US"/>
        </w:rPr>
        <w:t>enzyme</w:t>
      </w:r>
      <w:r w:rsidR="0022695E">
        <w:rPr>
          <w:rFonts w:asciiTheme="minorHAnsi" w:hAnsiTheme="minorHAnsi"/>
          <w:sz w:val="28"/>
          <w:szCs w:val="28"/>
        </w:rPr>
        <w:t xml:space="preserve"> </w:t>
      </w:r>
      <w:r w:rsidR="0022695E">
        <w:rPr>
          <w:rFonts w:asciiTheme="minorHAnsi" w:hAnsiTheme="minorHAnsi"/>
          <w:sz w:val="28"/>
          <w:szCs w:val="28"/>
          <w:lang w:val="en-US"/>
        </w:rPr>
        <w:t>by</w:t>
      </w:r>
      <w:r w:rsidR="0022695E">
        <w:rPr>
          <w:rFonts w:asciiTheme="minorHAnsi" w:hAnsiTheme="minorHAnsi"/>
          <w:sz w:val="28"/>
          <w:szCs w:val="28"/>
        </w:rPr>
        <w:t xml:space="preserve">         (IL-1β , TNFα &amp; LPS )</w:t>
      </w:r>
      <w:r w:rsidR="0022695E">
        <w:rPr>
          <w:rFonts w:asciiTheme="minorHAnsi" w:hAnsiTheme="minorHAnsi"/>
          <w:sz w:val="28"/>
          <w:szCs w:val="28"/>
          <w:lang w:val="en-US"/>
        </w:rPr>
        <w:t>this</w:t>
      </w:r>
      <w:r w:rsidR="0022695E">
        <w:rPr>
          <w:rFonts w:asciiTheme="minorHAnsi" w:hAnsiTheme="minorHAnsi"/>
          <w:sz w:val="28"/>
          <w:szCs w:val="28"/>
        </w:rPr>
        <w:t xml:space="preserve"> </w:t>
      </w:r>
      <w:r w:rsidR="0022695E">
        <w:rPr>
          <w:rFonts w:asciiTheme="minorHAnsi" w:hAnsiTheme="minorHAnsi"/>
          <w:sz w:val="28"/>
          <w:szCs w:val="28"/>
          <w:lang w:val="en-US"/>
        </w:rPr>
        <w:t>means</w:t>
      </w:r>
      <w:r w:rsidR="0022695E">
        <w:rPr>
          <w:rFonts w:asciiTheme="minorHAnsi" w:hAnsiTheme="minorHAnsi"/>
          <w:sz w:val="28"/>
          <w:szCs w:val="28"/>
        </w:rPr>
        <w:t xml:space="preserve"> </w:t>
      </w:r>
      <w:r w:rsidR="0022695E">
        <w:rPr>
          <w:rFonts w:asciiTheme="minorHAnsi" w:hAnsiTheme="minorHAnsi"/>
          <w:sz w:val="28"/>
          <w:szCs w:val="28"/>
          <w:lang w:val="en-US"/>
        </w:rPr>
        <w:t>that</w:t>
      </w:r>
      <w:r w:rsidR="0022695E">
        <w:rPr>
          <w:rFonts w:asciiTheme="minorHAnsi" w:hAnsiTheme="minorHAnsi"/>
          <w:sz w:val="28"/>
          <w:szCs w:val="28"/>
        </w:rPr>
        <w:t xml:space="preserve"> </w:t>
      </w:r>
      <w:r w:rsidR="0022695E">
        <w:rPr>
          <w:rFonts w:asciiTheme="minorHAnsi" w:hAnsiTheme="minorHAnsi"/>
          <w:sz w:val="28"/>
          <w:szCs w:val="28"/>
          <w:lang w:val="en-US"/>
        </w:rPr>
        <w:t>we</w:t>
      </w:r>
      <w:r w:rsidR="0022695E">
        <w:rPr>
          <w:rFonts w:asciiTheme="minorHAnsi" w:hAnsiTheme="minorHAnsi"/>
          <w:sz w:val="28"/>
          <w:szCs w:val="28"/>
        </w:rPr>
        <w:t xml:space="preserve"> </w:t>
      </w:r>
      <w:r w:rsidR="0022695E">
        <w:rPr>
          <w:rFonts w:asciiTheme="minorHAnsi" w:hAnsiTheme="minorHAnsi"/>
          <w:sz w:val="28"/>
          <w:szCs w:val="28"/>
          <w:lang w:val="en-US"/>
        </w:rPr>
        <w:t>have</w:t>
      </w:r>
      <w:r w:rsidR="0022695E">
        <w:rPr>
          <w:rFonts w:asciiTheme="minorHAnsi" w:hAnsiTheme="minorHAnsi"/>
          <w:sz w:val="28"/>
          <w:szCs w:val="28"/>
        </w:rPr>
        <w:t xml:space="preserve"> </w:t>
      </w:r>
      <w:r w:rsidR="0022695E">
        <w:rPr>
          <w:rFonts w:asciiTheme="minorHAnsi" w:hAnsiTheme="minorHAnsi"/>
          <w:sz w:val="28"/>
          <w:szCs w:val="28"/>
          <w:lang w:val="en-US"/>
        </w:rPr>
        <w:t>more</w:t>
      </w:r>
      <w:r w:rsidR="0022695E">
        <w:rPr>
          <w:rFonts w:asciiTheme="minorHAnsi" w:hAnsiTheme="minorHAnsi"/>
          <w:sz w:val="28"/>
          <w:szCs w:val="28"/>
        </w:rPr>
        <w:t xml:space="preserve"> </w:t>
      </w:r>
      <w:r w:rsidR="0022695E">
        <w:rPr>
          <w:rFonts w:asciiTheme="minorHAnsi" w:hAnsiTheme="minorHAnsi"/>
          <w:sz w:val="28"/>
          <w:szCs w:val="28"/>
          <w:lang w:val="en-US"/>
        </w:rPr>
        <w:t>prostaglandins</w:t>
      </w:r>
    </w:p>
    <w:p w:rsidR="00507959" w:rsidRDefault="0022695E" w:rsidP="00507959">
      <w:pPr>
        <w:pStyle w:val="Default"/>
        <w:rPr>
          <w:rFonts w:asciiTheme="minorHAnsi" w:hAnsiTheme="minorHAnsi"/>
          <w:sz w:val="28"/>
          <w:szCs w:val="28"/>
        </w:rPr>
      </w:pPr>
      <w:r>
        <w:rPr>
          <w:rFonts w:asciiTheme="minorHAnsi" w:hAnsiTheme="minorHAnsi"/>
          <w:sz w:val="28"/>
          <w:szCs w:val="28"/>
        </w:rPr>
        <w:t>*</w:t>
      </w:r>
      <w:r>
        <w:rPr>
          <w:rFonts w:asciiTheme="minorHAnsi" w:hAnsiTheme="minorHAnsi"/>
          <w:sz w:val="28"/>
          <w:szCs w:val="28"/>
          <w:lang w:val="en-US"/>
        </w:rPr>
        <w:t xml:space="preserve">prostaglandins is an inflammatory </w:t>
      </w:r>
      <w:r w:rsidR="00B8420E">
        <w:rPr>
          <w:rFonts w:asciiTheme="minorHAnsi" w:hAnsiTheme="minorHAnsi"/>
          <w:sz w:val="28"/>
          <w:szCs w:val="28"/>
          <w:lang w:val="en-US"/>
        </w:rPr>
        <w:t xml:space="preserve">agent so it functions to induce the immune response </w:t>
      </w:r>
    </w:p>
    <w:p w:rsidR="00B8420E" w:rsidRDefault="00B8420E" w:rsidP="00B8420E">
      <w:pPr>
        <w:pStyle w:val="Default"/>
        <w:rPr>
          <w:rFonts w:asciiTheme="minorHAnsi" w:hAnsiTheme="minorHAnsi"/>
          <w:sz w:val="28"/>
          <w:szCs w:val="28"/>
        </w:rPr>
      </w:pPr>
      <w:proofErr w:type="gramStart"/>
      <w:r>
        <w:rPr>
          <w:rFonts w:asciiTheme="minorHAnsi" w:hAnsiTheme="minorHAnsi"/>
          <w:sz w:val="28"/>
          <w:szCs w:val="28"/>
        </w:rPr>
        <w:t>*</w:t>
      </w:r>
      <w:r w:rsidRPr="00005FC9">
        <w:rPr>
          <w:rFonts w:asciiTheme="minorHAnsi" w:hAnsiTheme="minorHAnsi"/>
          <w:sz w:val="28"/>
          <w:szCs w:val="28"/>
        </w:rPr>
        <w:t xml:space="preserve"> </w:t>
      </w:r>
      <w:r>
        <w:rPr>
          <w:rFonts w:asciiTheme="minorHAnsi" w:hAnsiTheme="minorHAnsi"/>
          <w:sz w:val="28"/>
          <w:szCs w:val="28"/>
        </w:rPr>
        <w:t xml:space="preserve"> We</w:t>
      </w:r>
      <w:proofErr w:type="gramEnd"/>
      <w:r>
        <w:rPr>
          <w:rFonts w:asciiTheme="minorHAnsi" w:hAnsiTheme="minorHAnsi"/>
          <w:sz w:val="28"/>
          <w:szCs w:val="28"/>
        </w:rPr>
        <w:t xml:space="preserve"> have many types of prostaglandins, the most important of which is PGE2 because it activates MMPs and Osteoclasts.</w:t>
      </w:r>
    </w:p>
    <w:p w:rsidR="0022695E" w:rsidRDefault="0022695E" w:rsidP="00507959">
      <w:pPr>
        <w:pStyle w:val="Default"/>
        <w:rPr>
          <w:rFonts w:asciiTheme="minorHAnsi" w:hAnsiTheme="minorHAnsi"/>
          <w:sz w:val="28"/>
          <w:szCs w:val="28"/>
        </w:rPr>
      </w:pPr>
    </w:p>
    <w:p w:rsidR="00507959" w:rsidRPr="00507959" w:rsidRDefault="00507959" w:rsidP="00507959">
      <w:pPr>
        <w:pStyle w:val="Default"/>
        <w:rPr>
          <w:rFonts w:asciiTheme="minorHAnsi" w:hAnsiTheme="minorHAnsi"/>
          <w:sz w:val="28"/>
          <w:szCs w:val="28"/>
        </w:rPr>
      </w:pPr>
    </w:p>
    <w:p w:rsidR="00272628" w:rsidRDefault="00272628" w:rsidP="00272628">
      <w:pPr>
        <w:pStyle w:val="Default"/>
        <w:rPr>
          <w:rFonts w:asciiTheme="minorHAnsi" w:hAnsiTheme="minorHAnsi"/>
          <w:sz w:val="28"/>
          <w:szCs w:val="28"/>
        </w:rPr>
      </w:pPr>
    </w:p>
    <w:p w:rsidR="00272628" w:rsidRPr="00F56F36" w:rsidRDefault="00F56F36" w:rsidP="00407E7E">
      <w:pPr>
        <w:pStyle w:val="Default"/>
        <w:spacing w:after="123"/>
        <w:rPr>
          <w:rFonts w:asciiTheme="minorHAnsi" w:hAnsiTheme="minorHAnsi"/>
          <w:b/>
          <w:bCs/>
          <w:i/>
          <w:iCs/>
          <w:color w:val="FF6699"/>
          <w:sz w:val="32"/>
          <w:szCs w:val="32"/>
          <w:u w:val="single"/>
        </w:rPr>
      </w:pPr>
      <w:r>
        <w:rPr>
          <w:rFonts w:asciiTheme="minorHAnsi" w:hAnsiTheme="minorHAnsi"/>
          <w:b/>
          <w:bCs/>
          <w:i/>
          <w:iCs/>
          <w:color w:val="FF6699"/>
          <w:sz w:val="32"/>
          <w:szCs w:val="32"/>
          <w:u w:val="single"/>
        </w:rPr>
        <w:t>3-</w:t>
      </w:r>
      <w:r w:rsidR="00B8420E" w:rsidRPr="00F56F36">
        <w:rPr>
          <w:rFonts w:asciiTheme="minorHAnsi" w:hAnsiTheme="minorHAnsi"/>
          <w:b/>
          <w:bCs/>
          <w:i/>
          <w:iCs/>
          <w:color w:val="FF6699"/>
          <w:sz w:val="32"/>
          <w:szCs w:val="32"/>
          <w:u w:val="single"/>
        </w:rPr>
        <w:t>MMP:</w:t>
      </w:r>
    </w:p>
    <w:p w:rsidR="00407E7E" w:rsidRDefault="00B8420E" w:rsidP="00407E7E">
      <w:pPr>
        <w:pStyle w:val="Default"/>
        <w:spacing w:after="123"/>
        <w:rPr>
          <w:rFonts w:asciiTheme="minorHAnsi" w:hAnsiTheme="minorHAnsi"/>
          <w:sz w:val="28"/>
          <w:szCs w:val="28"/>
        </w:rPr>
      </w:pPr>
      <w:r w:rsidRPr="00B8420E">
        <w:rPr>
          <w:rFonts w:asciiTheme="minorHAnsi" w:hAnsiTheme="minorHAnsi"/>
          <w:sz w:val="28"/>
          <w:szCs w:val="28"/>
          <w:lang w:val="en-US"/>
        </w:rPr>
        <w:t>A</w:t>
      </w:r>
      <w:r w:rsidRPr="00B8420E">
        <w:rPr>
          <w:rFonts w:asciiTheme="minorHAnsi" w:hAnsiTheme="minorHAnsi"/>
          <w:sz w:val="28"/>
          <w:szCs w:val="28"/>
        </w:rPr>
        <w:t xml:space="preserve"> </w:t>
      </w:r>
      <w:r w:rsidRPr="00B8420E">
        <w:rPr>
          <w:rFonts w:asciiTheme="minorHAnsi" w:hAnsiTheme="minorHAnsi"/>
          <w:sz w:val="28"/>
          <w:szCs w:val="28"/>
          <w:lang w:val="en-US"/>
        </w:rPr>
        <w:t>family</w:t>
      </w:r>
      <w:r w:rsidRPr="00B8420E">
        <w:rPr>
          <w:rFonts w:asciiTheme="minorHAnsi" w:hAnsiTheme="minorHAnsi"/>
          <w:sz w:val="28"/>
          <w:szCs w:val="28"/>
        </w:rPr>
        <w:t xml:space="preserve"> </w:t>
      </w:r>
      <w:r w:rsidRPr="00B8420E">
        <w:rPr>
          <w:rFonts w:asciiTheme="minorHAnsi" w:hAnsiTheme="minorHAnsi"/>
          <w:sz w:val="28"/>
          <w:szCs w:val="28"/>
          <w:lang w:val="en-US"/>
        </w:rPr>
        <w:t>of</w:t>
      </w:r>
      <w:r w:rsidRPr="00B8420E">
        <w:rPr>
          <w:rFonts w:asciiTheme="minorHAnsi" w:hAnsiTheme="minorHAnsi"/>
          <w:sz w:val="28"/>
          <w:szCs w:val="28"/>
        </w:rPr>
        <w:t xml:space="preserve"> </w:t>
      </w:r>
      <w:r w:rsidRPr="00B8420E">
        <w:rPr>
          <w:rFonts w:asciiTheme="minorHAnsi" w:hAnsiTheme="minorHAnsi"/>
          <w:sz w:val="28"/>
          <w:szCs w:val="28"/>
          <w:lang w:val="en-US"/>
        </w:rPr>
        <w:t>zinc</w:t>
      </w:r>
      <w:r w:rsidRPr="00B8420E">
        <w:rPr>
          <w:rFonts w:asciiTheme="minorHAnsi" w:hAnsiTheme="minorHAnsi"/>
          <w:sz w:val="28"/>
          <w:szCs w:val="28"/>
        </w:rPr>
        <w:t xml:space="preserve"> </w:t>
      </w:r>
      <w:r w:rsidRPr="00B8420E">
        <w:rPr>
          <w:rFonts w:asciiTheme="minorHAnsi" w:hAnsiTheme="minorHAnsi"/>
          <w:sz w:val="28"/>
          <w:szCs w:val="28"/>
          <w:lang w:val="en-US"/>
        </w:rPr>
        <w:t>dependent</w:t>
      </w:r>
      <w:r w:rsidRPr="00B8420E">
        <w:rPr>
          <w:rFonts w:asciiTheme="minorHAnsi" w:hAnsiTheme="minorHAnsi"/>
          <w:sz w:val="28"/>
          <w:szCs w:val="28"/>
        </w:rPr>
        <w:t xml:space="preserve"> </w:t>
      </w:r>
      <w:r>
        <w:rPr>
          <w:rFonts w:asciiTheme="minorHAnsi" w:hAnsiTheme="minorHAnsi"/>
          <w:sz w:val="28"/>
          <w:szCs w:val="28"/>
        </w:rPr>
        <w:t xml:space="preserve">proteolytic </w:t>
      </w:r>
      <w:r>
        <w:rPr>
          <w:rFonts w:asciiTheme="minorHAnsi" w:hAnsiTheme="minorHAnsi"/>
          <w:sz w:val="28"/>
          <w:szCs w:val="28"/>
          <w:lang w:val="en-US"/>
        </w:rPr>
        <w:t>enzymes</w:t>
      </w:r>
      <w:r>
        <w:rPr>
          <w:rFonts w:asciiTheme="minorHAnsi" w:hAnsiTheme="minorHAnsi"/>
          <w:sz w:val="28"/>
          <w:szCs w:val="28"/>
        </w:rPr>
        <w:t xml:space="preserve"> </w:t>
      </w:r>
      <w:r>
        <w:rPr>
          <w:rFonts w:asciiTheme="minorHAnsi" w:hAnsiTheme="minorHAnsi"/>
          <w:sz w:val="28"/>
          <w:szCs w:val="28"/>
          <w:lang w:val="en-US"/>
        </w:rPr>
        <w:t>that</w:t>
      </w:r>
      <w:r>
        <w:rPr>
          <w:rFonts w:asciiTheme="minorHAnsi" w:hAnsiTheme="minorHAnsi"/>
          <w:sz w:val="28"/>
          <w:szCs w:val="28"/>
        </w:rPr>
        <w:t xml:space="preserve"> </w:t>
      </w:r>
      <w:r>
        <w:rPr>
          <w:rFonts w:asciiTheme="minorHAnsi" w:hAnsiTheme="minorHAnsi"/>
          <w:sz w:val="28"/>
          <w:szCs w:val="28"/>
          <w:lang w:val="en-US"/>
        </w:rPr>
        <w:t>degrade</w:t>
      </w:r>
      <w:r>
        <w:rPr>
          <w:rFonts w:asciiTheme="minorHAnsi" w:hAnsiTheme="minorHAnsi"/>
          <w:sz w:val="28"/>
          <w:szCs w:val="28"/>
        </w:rPr>
        <w:t xml:space="preserve"> </w:t>
      </w:r>
      <w:r>
        <w:rPr>
          <w:rFonts w:asciiTheme="minorHAnsi" w:hAnsiTheme="minorHAnsi"/>
          <w:sz w:val="28"/>
          <w:szCs w:val="28"/>
          <w:lang w:val="en-US"/>
        </w:rPr>
        <w:t>the</w:t>
      </w:r>
      <w:r>
        <w:rPr>
          <w:rFonts w:asciiTheme="minorHAnsi" w:hAnsiTheme="minorHAnsi"/>
          <w:sz w:val="28"/>
          <w:szCs w:val="28"/>
        </w:rPr>
        <w:t xml:space="preserve"> </w:t>
      </w:r>
      <w:proofErr w:type="gramStart"/>
      <w:r>
        <w:rPr>
          <w:rFonts w:asciiTheme="minorHAnsi" w:hAnsiTheme="minorHAnsi"/>
          <w:sz w:val="28"/>
          <w:szCs w:val="28"/>
        </w:rPr>
        <w:t xml:space="preserve">extracellular  </w:t>
      </w:r>
      <w:r>
        <w:rPr>
          <w:rFonts w:asciiTheme="minorHAnsi" w:hAnsiTheme="minorHAnsi"/>
          <w:sz w:val="28"/>
          <w:szCs w:val="28"/>
          <w:lang w:val="en-US"/>
        </w:rPr>
        <w:t>matrix</w:t>
      </w:r>
      <w:proofErr w:type="gramEnd"/>
      <w:r>
        <w:rPr>
          <w:rFonts w:asciiTheme="minorHAnsi" w:hAnsiTheme="minorHAnsi"/>
          <w:sz w:val="28"/>
          <w:szCs w:val="28"/>
        </w:rPr>
        <w:t xml:space="preserve"> </w:t>
      </w:r>
      <w:r>
        <w:rPr>
          <w:rFonts w:asciiTheme="minorHAnsi" w:hAnsiTheme="minorHAnsi"/>
          <w:sz w:val="28"/>
          <w:szCs w:val="28"/>
          <w:lang w:val="en-US"/>
        </w:rPr>
        <w:t>molecule</w:t>
      </w:r>
      <w:r>
        <w:rPr>
          <w:rFonts w:asciiTheme="minorHAnsi" w:hAnsiTheme="minorHAnsi"/>
          <w:sz w:val="28"/>
          <w:szCs w:val="28"/>
        </w:rPr>
        <w:t xml:space="preserve"> </w:t>
      </w:r>
      <w:r>
        <w:rPr>
          <w:rFonts w:asciiTheme="minorHAnsi" w:hAnsiTheme="minorHAnsi"/>
          <w:sz w:val="28"/>
          <w:szCs w:val="28"/>
          <w:lang w:val="en-US"/>
        </w:rPr>
        <w:t>such</w:t>
      </w:r>
      <w:r>
        <w:rPr>
          <w:rFonts w:asciiTheme="minorHAnsi" w:hAnsiTheme="minorHAnsi"/>
          <w:sz w:val="28"/>
          <w:szCs w:val="28"/>
        </w:rPr>
        <w:t xml:space="preserve"> </w:t>
      </w:r>
      <w:r>
        <w:rPr>
          <w:rFonts w:asciiTheme="minorHAnsi" w:hAnsiTheme="minorHAnsi"/>
          <w:sz w:val="28"/>
          <w:szCs w:val="28"/>
          <w:lang w:val="en-US"/>
        </w:rPr>
        <w:t>as</w:t>
      </w:r>
      <w:r>
        <w:rPr>
          <w:rFonts w:asciiTheme="minorHAnsi" w:hAnsiTheme="minorHAnsi"/>
          <w:sz w:val="28"/>
          <w:szCs w:val="28"/>
        </w:rPr>
        <w:t xml:space="preserve">: </w:t>
      </w:r>
      <w:r>
        <w:rPr>
          <w:rFonts w:asciiTheme="minorHAnsi" w:hAnsiTheme="minorHAnsi"/>
          <w:sz w:val="28"/>
          <w:szCs w:val="28"/>
          <w:lang w:val="en-US"/>
        </w:rPr>
        <w:t>collagen</w:t>
      </w:r>
      <w:r>
        <w:rPr>
          <w:rFonts w:asciiTheme="minorHAnsi" w:hAnsiTheme="minorHAnsi"/>
          <w:sz w:val="28"/>
          <w:szCs w:val="28"/>
        </w:rPr>
        <w:t xml:space="preserve">, </w:t>
      </w:r>
      <w:r>
        <w:rPr>
          <w:rFonts w:asciiTheme="minorHAnsi" w:hAnsiTheme="minorHAnsi"/>
          <w:sz w:val="28"/>
          <w:szCs w:val="28"/>
          <w:lang w:val="en-US"/>
        </w:rPr>
        <w:t>gelatin</w:t>
      </w:r>
      <w:r>
        <w:rPr>
          <w:rFonts w:asciiTheme="minorHAnsi" w:hAnsiTheme="minorHAnsi"/>
          <w:sz w:val="28"/>
          <w:szCs w:val="28"/>
        </w:rPr>
        <w:t xml:space="preserve"> &amp; </w:t>
      </w:r>
      <w:r>
        <w:rPr>
          <w:rFonts w:asciiTheme="minorHAnsi" w:hAnsiTheme="minorHAnsi"/>
          <w:sz w:val="28"/>
          <w:szCs w:val="28"/>
          <w:lang w:val="en-US"/>
        </w:rPr>
        <w:t>elastic</w:t>
      </w:r>
    </w:p>
    <w:p w:rsidR="00B8420E" w:rsidRDefault="00B8420E" w:rsidP="00407E7E">
      <w:pPr>
        <w:pStyle w:val="Default"/>
        <w:spacing w:after="123"/>
        <w:rPr>
          <w:rFonts w:asciiTheme="minorHAnsi" w:hAnsiTheme="minorHAnsi"/>
          <w:sz w:val="28"/>
          <w:szCs w:val="28"/>
        </w:rPr>
      </w:pPr>
      <w:r>
        <w:rPr>
          <w:rFonts w:asciiTheme="minorHAnsi" w:hAnsiTheme="minorHAnsi"/>
          <w:sz w:val="28"/>
          <w:szCs w:val="28"/>
          <w:lang w:val="en-US"/>
        </w:rPr>
        <w:t>Usually</w:t>
      </w:r>
      <w:r>
        <w:rPr>
          <w:rFonts w:asciiTheme="minorHAnsi" w:hAnsiTheme="minorHAnsi"/>
          <w:sz w:val="28"/>
          <w:szCs w:val="28"/>
        </w:rPr>
        <w:t xml:space="preserve"> </w:t>
      </w:r>
      <w:r>
        <w:rPr>
          <w:rFonts w:asciiTheme="minorHAnsi" w:hAnsiTheme="minorHAnsi"/>
          <w:sz w:val="28"/>
          <w:szCs w:val="28"/>
          <w:lang w:val="en-US"/>
        </w:rPr>
        <w:t>secreted</w:t>
      </w:r>
      <w:r>
        <w:rPr>
          <w:rFonts w:asciiTheme="minorHAnsi" w:hAnsiTheme="minorHAnsi"/>
          <w:sz w:val="28"/>
          <w:szCs w:val="28"/>
        </w:rPr>
        <w:t xml:space="preserve"> </w:t>
      </w:r>
      <w:r>
        <w:rPr>
          <w:rFonts w:asciiTheme="minorHAnsi" w:hAnsiTheme="minorHAnsi"/>
          <w:sz w:val="28"/>
          <w:szCs w:val="28"/>
          <w:lang w:val="en-US"/>
        </w:rPr>
        <w:t>by</w:t>
      </w:r>
      <w:r>
        <w:rPr>
          <w:rFonts w:asciiTheme="minorHAnsi" w:hAnsiTheme="minorHAnsi"/>
          <w:sz w:val="28"/>
          <w:szCs w:val="28"/>
        </w:rPr>
        <w:t xml:space="preserve"> </w:t>
      </w:r>
      <w:r>
        <w:rPr>
          <w:rFonts w:asciiTheme="minorHAnsi" w:hAnsiTheme="minorHAnsi"/>
          <w:sz w:val="28"/>
          <w:szCs w:val="28"/>
          <w:lang w:val="en-US"/>
        </w:rPr>
        <w:t>most</w:t>
      </w:r>
      <w:r>
        <w:rPr>
          <w:rFonts w:asciiTheme="minorHAnsi" w:hAnsiTheme="minorHAnsi"/>
          <w:sz w:val="28"/>
          <w:szCs w:val="28"/>
        </w:rPr>
        <w:t xml:space="preserve"> </w:t>
      </w:r>
      <w:r>
        <w:rPr>
          <w:rFonts w:asciiTheme="minorHAnsi" w:hAnsiTheme="minorHAnsi"/>
          <w:sz w:val="28"/>
          <w:szCs w:val="28"/>
          <w:lang w:val="en-US"/>
        </w:rPr>
        <w:t>of</w:t>
      </w:r>
      <w:r>
        <w:rPr>
          <w:rFonts w:asciiTheme="minorHAnsi" w:hAnsiTheme="minorHAnsi"/>
          <w:sz w:val="28"/>
          <w:szCs w:val="28"/>
        </w:rPr>
        <w:t xml:space="preserve"> </w:t>
      </w:r>
      <w:r>
        <w:rPr>
          <w:rFonts w:asciiTheme="minorHAnsi" w:hAnsiTheme="minorHAnsi"/>
          <w:sz w:val="28"/>
          <w:szCs w:val="28"/>
          <w:lang w:val="en-US"/>
        </w:rPr>
        <w:t>the</w:t>
      </w:r>
      <w:r>
        <w:rPr>
          <w:rFonts w:asciiTheme="minorHAnsi" w:hAnsiTheme="minorHAnsi"/>
          <w:sz w:val="28"/>
          <w:szCs w:val="28"/>
        </w:rPr>
        <w:t xml:space="preserve"> </w:t>
      </w:r>
      <w:r>
        <w:rPr>
          <w:rFonts w:asciiTheme="minorHAnsi" w:hAnsiTheme="minorHAnsi"/>
          <w:sz w:val="28"/>
          <w:szCs w:val="28"/>
          <w:lang w:val="en-US"/>
        </w:rPr>
        <w:t>cells</w:t>
      </w:r>
      <w:r>
        <w:rPr>
          <w:rFonts w:asciiTheme="minorHAnsi" w:hAnsiTheme="minorHAnsi"/>
          <w:sz w:val="28"/>
          <w:szCs w:val="28"/>
        </w:rPr>
        <w:t xml:space="preserve"> </w:t>
      </w:r>
      <w:r>
        <w:rPr>
          <w:rFonts w:asciiTheme="minorHAnsi" w:hAnsiTheme="minorHAnsi"/>
          <w:sz w:val="28"/>
          <w:szCs w:val="28"/>
          <w:lang w:val="en-US"/>
        </w:rPr>
        <w:t>like</w:t>
      </w:r>
      <w:r>
        <w:rPr>
          <w:rFonts w:asciiTheme="minorHAnsi" w:hAnsiTheme="minorHAnsi"/>
          <w:sz w:val="28"/>
          <w:szCs w:val="28"/>
        </w:rPr>
        <w:t xml:space="preserve"> </w:t>
      </w:r>
      <w:r>
        <w:rPr>
          <w:rFonts w:asciiTheme="minorHAnsi" w:hAnsiTheme="minorHAnsi"/>
          <w:sz w:val="28"/>
          <w:szCs w:val="28"/>
          <w:lang w:val="en-US"/>
        </w:rPr>
        <w:t>neutrophils</w:t>
      </w:r>
      <w:r>
        <w:rPr>
          <w:rFonts w:asciiTheme="minorHAnsi" w:hAnsiTheme="minorHAnsi"/>
          <w:sz w:val="28"/>
          <w:szCs w:val="28"/>
        </w:rPr>
        <w:t xml:space="preserve">, </w:t>
      </w:r>
      <w:r>
        <w:rPr>
          <w:rFonts w:asciiTheme="minorHAnsi" w:hAnsiTheme="minorHAnsi"/>
          <w:sz w:val="28"/>
          <w:szCs w:val="28"/>
          <w:lang w:val="en-US"/>
        </w:rPr>
        <w:t>macrophages</w:t>
      </w:r>
      <w:r>
        <w:rPr>
          <w:rFonts w:asciiTheme="minorHAnsi" w:hAnsiTheme="minorHAnsi"/>
          <w:sz w:val="28"/>
          <w:szCs w:val="28"/>
        </w:rPr>
        <w:t xml:space="preserve">, </w:t>
      </w:r>
      <w:r>
        <w:rPr>
          <w:rFonts w:asciiTheme="minorHAnsi" w:hAnsiTheme="minorHAnsi"/>
          <w:sz w:val="28"/>
          <w:szCs w:val="28"/>
          <w:lang w:val="en-US"/>
        </w:rPr>
        <w:t>T</w:t>
      </w:r>
      <w:r>
        <w:rPr>
          <w:rFonts w:asciiTheme="minorHAnsi" w:hAnsiTheme="minorHAnsi"/>
          <w:sz w:val="28"/>
          <w:szCs w:val="28"/>
        </w:rPr>
        <w:t xml:space="preserve"> </w:t>
      </w:r>
      <w:r>
        <w:rPr>
          <w:rFonts w:asciiTheme="minorHAnsi" w:hAnsiTheme="minorHAnsi"/>
          <w:sz w:val="28"/>
          <w:szCs w:val="28"/>
          <w:lang w:val="en-US"/>
        </w:rPr>
        <w:t>lymphocytes</w:t>
      </w:r>
      <w:r>
        <w:rPr>
          <w:rFonts w:asciiTheme="minorHAnsi" w:hAnsiTheme="minorHAnsi"/>
          <w:sz w:val="28"/>
          <w:szCs w:val="28"/>
        </w:rPr>
        <w:t xml:space="preserve"> </w:t>
      </w:r>
      <w:r>
        <w:rPr>
          <w:rFonts w:asciiTheme="minorHAnsi" w:hAnsiTheme="minorHAnsi"/>
          <w:sz w:val="28"/>
          <w:szCs w:val="28"/>
          <w:lang w:val="en-US"/>
        </w:rPr>
        <w:t>even</w:t>
      </w:r>
      <w:r>
        <w:rPr>
          <w:rFonts w:asciiTheme="minorHAnsi" w:hAnsiTheme="minorHAnsi"/>
          <w:sz w:val="28"/>
          <w:szCs w:val="28"/>
        </w:rPr>
        <w:t xml:space="preserve"> osteoclasts </w:t>
      </w:r>
    </w:p>
    <w:p w:rsidR="00B8420E" w:rsidRDefault="00B8420E" w:rsidP="00407E7E">
      <w:pPr>
        <w:pStyle w:val="Default"/>
        <w:spacing w:after="123"/>
        <w:rPr>
          <w:rFonts w:asciiTheme="minorHAnsi" w:hAnsiTheme="minorHAnsi"/>
          <w:sz w:val="28"/>
          <w:szCs w:val="28"/>
          <w:lang w:val="en-US"/>
        </w:rPr>
      </w:pPr>
      <w:proofErr w:type="spellStart"/>
      <w:r>
        <w:rPr>
          <w:rFonts w:asciiTheme="minorHAnsi" w:hAnsiTheme="minorHAnsi"/>
          <w:sz w:val="28"/>
          <w:szCs w:val="28"/>
          <w:lang w:val="en-US"/>
        </w:rPr>
        <w:t>Its</w:t>
      </w:r>
      <w:proofErr w:type="spellEnd"/>
      <w:r>
        <w:rPr>
          <w:rFonts w:asciiTheme="minorHAnsi" w:hAnsiTheme="minorHAnsi"/>
          <w:sz w:val="28"/>
          <w:szCs w:val="28"/>
          <w:lang w:val="en-US"/>
        </w:rPr>
        <w:t xml:space="preserve"> very important for the maintenance &amp; turnover of the connective tissue, so </w:t>
      </w:r>
      <w:proofErr w:type="spellStart"/>
      <w:proofErr w:type="gramStart"/>
      <w:r>
        <w:rPr>
          <w:rFonts w:asciiTheme="minorHAnsi" w:hAnsiTheme="minorHAnsi"/>
          <w:sz w:val="28"/>
          <w:szCs w:val="28"/>
          <w:lang w:val="en-US"/>
        </w:rPr>
        <w:t>its</w:t>
      </w:r>
      <w:proofErr w:type="spellEnd"/>
      <w:r>
        <w:rPr>
          <w:rFonts w:asciiTheme="minorHAnsi" w:hAnsiTheme="minorHAnsi"/>
          <w:sz w:val="28"/>
          <w:szCs w:val="28"/>
          <w:lang w:val="en-US"/>
        </w:rPr>
        <w:t xml:space="preserve">  not</w:t>
      </w:r>
      <w:proofErr w:type="gramEnd"/>
      <w:r>
        <w:rPr>
          <w:rFonts w:asciiTheme="minorHAnsi" w:hAnsiTheme="minorHAnsi"/>
          <w:sz w:val="28"/>
          <w:szCs w:val="28"/>
          <w:lang w:val="en-US"/>
        </w:rPr>
        <w:t xml:space="preserve"> static, its dynamic </w:t>
      </w:r>
    </w:p>
    <w:p w:rsidR="00B8420E" w:rsidRDefault="00D36B0B" w:rsidP="00407E7E">
      <w:pPr>
        <w:pStyle w:val="Default"/>
        <w:spacing w:after="123"/>
        <w:rPr>
          <w:rFonts w:asciiTheme="minorHAnsi" w:hAnsiTheme="minorHAnsi"/>
          <w:sz w:val="28"/>
          <w:szCs w:val="28"/>
          <w:lang w:val="en-US"/>
        </w:rPr>
      </w:pPr>
      <w:r>
        <w:rPr>
          <w:rFonts w:asciiTheme="minorHAnsi" w:hAnsiTheme="minorHAnsi"/>
          <w:sz w:val="28"/>
          <w:szCs w:val="28"/>
          <w:lang w:val="en-US"/>
        </w:rPr>
        <w:t xml:space="preserve">Its upregulated by </w:t>
      </w:r>
      <w:proofErr w:type="gramStart"/>
      <w:r>
        <w:rPr>
          <w:rFonts w:asciiTheme="minorHAnsi" w:hAnsiTheme="minorHAnsi"/>
          <w:sz w:val="28"/>
          <w:szCs w:val="28"/>
          <w:lang w:val="en-US"/>
        </w:rPr>
        <w:t>cytokines :</w:t>
      </w:r>
      <w:proofErr w:type="gramEnd"/>
      <w:r>
        <w:rPr>
          <w:rFonts w:asciiTheme="minorHAnsi" w:hAnsiTheme="minorHAnsi"/>
          <w:sz w:val="28"/>
          <w:szCs w:val="28"/>
          <w:lang w:val="en-US"/>
        </w:rPr>
        <w:t xml:space="preserve"> </w:t>
      </w:r>
      <w:r w:rsidR="00B8420E">
        <w:rPr>
          <w:rFonts w:asciiTheme="minorHAnsi" w:hAnsiTheme="minorHAnsi"/>
          <w:sz w:val="28"/>
          <w:szCs w:val="28"/>
          <w:lang w:val="en-US"/>
        </w:rPr>
        <w:t>IL-1β &amp; TNFα</w:t>
      </w:r>
    </w:p>
    <w:p w:rsidR="00B8420E" w:rsidRDefault="00B8420E" w:rsidP="00407E7E">
      <w:pPr>
        <w:pStyle w:val="Default"/>
        <w:spacing w:after="123"/>
        <w:rPr>
          <w:rFonts w:asciiTheme="minorHAnsi" w:hAnsiTheme="minorHAnsi"/>
          <w:sz w:val="28"/>
          <w:szCs w:val="28"/>
          <w:lang w:val="en-US"/>
        </w:rPr>
      </w:pPr>
      <w:r>
        <w:rPr>
          <w:rFonts w:asciiTheme="minorHAnsi" w:hAnsiTheme="minorHAnsi"/>
          <w:sz w:val="28"/>
          <w:szCs w:val="28"/>
          <w:lang w:val="en-US"/>
        </w:rPr>
        <w:t xml:space="preserve">Contributes to the breakdown of the connective tissue &amp; bone </w:t>
      </w:r>
    </w:p>
    <w:p w:rsidR="00082BC9" w:rsidRDefault="00082BC9" w:rsidP="00407E7E">
      <w:pPr>
        <w:pStyle w:val="Default"/>
        <w:spacing w:after="123"/>
        <w:rPr>
          <w:rFonts w:asciiTheme="minorHAnsi" w:hAnsiTheme="minorHAnsi"/>
          <w:sz w:val="28"/>
          <w:szCs w:val="28"/>
          <w:lang w:val="en-US"/>
        </w:rPr>
      </w:pPr>
      <w:r>
        <w:rPr>
          <w:rFonts w:asciiTheme="minorHAnsi" w:hAnsiTheme="minorHAnsi"/>
          <w:sz w:val="28"/>
          <w:szCs w:val="28"/>
          <w:lang w:val="en-US"/>
        </w:rPr>
        <w:t xml:space="preserve">There is a table in the slides but </w:t>
      </w:r>
      <w:r w:rsidR="00D36B0B">
        <w:rPr>
          <w:rFonts w:asciiTheme="minorHAnsi" w:hAnsiTheme="minorHAnsi"/>
          <w:sz w:val="28"/>
          <w:szCs w:val="28"/>
          <w:lang w:val="en-US"/>
        </w:rPr>
        <w:t xml:space="preserve">the </w:t>
      </w:r>
      <w:proofErr w:type="gramStart"/>
      <w:r w:rsidR="00D36B0B">
        <w:rPr>
          <w:rFonts w:asciiTheme="minorHAnsi" w:hAnsiTheme="minorHAnsi"/>
          <w:sz w:val="28"/>
          <w:szCs w:val="28"/>
          <w:lang w:val="en-US"/>
        </w:rPr>
        <w:t>dr</w:t>
      </w:r>
      <w:proofErr w:type="gramEnd"/>
      <w:r w:rsidR="00D36B0B">
        <w:rPr>
          <w:rFonts w:asciiTheme="minorHAnsi" w:hAnsiTheme="minorHAnsi"/>
          <w:sz w:val="28"/>
          <w:szCs w:val="28"/>
          <w:lang w:val="en-US"/>
        </w:rPr>
        <w:t xml:space="preserve">. Asked to memorize the following </w:t>
      </w:r>
      <w:r>
        <w:rPr>
          <w:rFonts w:asciiTheme="minorHAnsi" w:hAnsiTheme="minorHAnsi"/>
          <w:sz w:val="28"/>
          <w:szCs w:val="28"/>
          <w:lang w:val="en-US"/>
        </w:rPr>
        <w:t>only because they are the most important in periodontal tissue:</w:t>
      </w:r>
    </w:p>
    <w:tbl>
      <w:tblPr>
        <w:tblStyle w:val="TableGrid"/>
        <w:tblW w:w="0" w:type="auto"/>
        <w:tblLook w:val="04A0" w:firstRow="1" w:lastRow="0" w:firstColumn="1" w:lastColumn="0" w:noHBand="0" w:noVBand="1"/>
      </w:tblPr>
      <w:tblGrid>
        <w:gridCol w:w="2535"/>
        <w:gridCol w:w="2298"/>
        <w:gridCol w:w="2577"/>
        <w:gridCol w:w="1940"/>
      </w:tblGrid>
      <w:tr w:rsidR="00082BC9" w:rsidRPr="00082BC9" w:rsidTr="00082BC9">
        <w:tc>
          <w:tcPr>
            <w:tcW w:w="2535" w:type="dxa"/>
          </w:tcPr>
          <w:p w:rsidR="00082BC9" w:rsidRPr="00082BC9" w:rsidRDefault="00082BC9" w:rsidP="00082BC9">
            <w:pPr>
              <w:pStyle w:val="Default"/>
              <w:spacing w:after="123"/>
              <w:jc w:val="center"/>
              <w:rPr>
                <w:rFonts w:asciiTheme="minorHAnsi" w:hAnsiTheme="minorHAnsi"/>
                <w:color w:val="FF6699"/>
                <w:sz w:val="28"/>
                <w:szCs w:val="28"/>
                <w:lang w:val="en-US"/>
              </w:rPr>
            </w:pPr>
            <w:r w:rsidRPr="00082BC9">
              <w:rPr>
                <w:rFonts w:asciiTheme="minorHAnsi" w:hAnsiTheme="minorHAnsi"/>
                <w:color w:val="FF6699"/>
                <w:sz w:val="28"/>
                <w:szCs w:val="28"/>
                <w:lang w:val="en-US"/>
              </w:rPr>
              <w:t>Group</w:t>
            </w:r>
          </w:p>
        </w:tc>
        <w:tc>
          <w:tcPr>
            <w:tcW w:w="2298" w:type="dxa"/>
          </w:tcPr>
          <w:p w:rsidR="00082BC9" w:rsidRPr="00082BC9" w:rsidRDefault="00082BC9" w:rsidP="00082BC9">
            <w:pPr>
              <w:pStyle w:val="Default"/>
              <w:spacing w:after="123"/>
              <w:jc w:val="center"/>
              <w:rPr>
                <w:rFonts w:asciiTheme="minorHAnsi" w:hAnsiTheme="minorHAnsi"/>
                <w:color w:val="FF6699"/>
                <w:sz w:val="28"/>
                <w:szCs w:val="28"/>
                <w:lang w:val="en-US"/>
              </w:rPr>
            </w:pPr>
            <w:r w:rsidRPr="00082BC9">
              <w:rPr>
                <w:rFonts w:asciiTheme="minorHAnsi" w:hAnsiTheme="minorHAnsi"/>
                <w:color w:val="FF6699"/>
                <w:sz w:val="28"/>
                <w:szCs w:val="28"/>
                <w:lang w:val="en-US"/>
              </w:rPr>
              <w:t>Enzyme</w:t>
            </w:r>
          </w:p>
        </w:tc>
        <w:tc>
          <w:tcPr>
            <w:tcW w:w="2577" w:type="dxa"/>
          </w:tcPr>
          <w:p w:rsidR="00082BC9" w:rsidRPr="00082BC9" w:rsidRDefault="00082BC9" w:rsidP="00082BC9">
            <w:pPr>
              <w:pStyle w:val="Default"/>
              <w:spacing w:after="123"/>
              <w:jc w:val="center"/>
              <w:rPr>
                <w:rFonts w:asciiTheme="minorHAnsi" w:hAnsiTheme="minorHAnsi"/>
                <w:color w:val="FF6699"/>
                <w:sz w:val="28"/>
                <w:szCs w:val="28"/>
                <w:lang w:val="en-US"/>
              </w:rPr>
            </w:pPr>
            <w:r w:rsidRPr="00082BC9">
              <w:rPr>
                <w:rFonts w:asciiTheme="minorHAnsi" w:hAnsiTheme="minorHAnsi"/>
                <w:color w:val="FF6699"/>
                <w:sz w:val="28"/>
                <w:szCs w:val="28"/>
                <w:lang w:val="en-US"/>
              </w:rPr>
              <w:t>Name</w:t>
            </w:r>
          </w:p>
        </w:tc>
        <w:tc>
          <w:tcPr>
            <w:tcW w:w="1940" w:type="dxa"/>
          </w:tcPr>
          <w:p w:rsidR="00082BC9" w:rsidRPr="00082BC9" w:rsidRDefault="00082BC9" w:rsidP="00082BC9">
            <w:pPr>
              <w:pStyle w:val="Default"/>
              <w:spacing w:after="123"/>
              <w:jc w:val="center"/>
              <w:rPr>
                <w:rFonts w:asciiTheme="minorHAnsi" w:hAnsiTheme="minorHAnsi"/>
                <w:color w:val="FF6699"/>
                <w:sz w:val="28"/>
                <w:szCs w:val="28"/>
                <w:lang w:val="en-US"/>
              </w:rPr>
            </w:pPr>
            <w:r>
              <w:rPr>
                <w:rFonts w:asciiTheme="minorHAnsi" w:hAnsiTheme="minorHAnsi"/>
                <w:color w:val="FF6699"/>
                <w:sz w:val="28"/>
                <w:szCs w:val="28"/>
                <w:lang w:val="en-US"/>
              </w:rPr>
              <w:t>Produced by</w:t>
            </w:r>
          </w:p>
        </w:tc>
      </w:tr>
      <w:tr w:rsidR="00082BC9" w:rsidRPr="00082BC9" w:rsidTr="00082BC9">
        <w:tc>
          <w:tcPr>
            <w:tcW w:w="2535" w:type="dxa"/>
          </w:tcPr>
          <w:p w:rsidR="00082BC9" w:rsidRPr="00082BC9" w:rsidRDefault="00082BC9" w:rsidP="00082BC9">
            <w:pPr>
              <w:pStyle w:val="Default"/>
              <w:spacing w:after="123"/>
              <w:jc w:val="center"/>
              <w:rPr>
                <w:rFonts w:asciiTheme="minorHAnsi" w:hAnsiTheme="minorHAnsi"/>
                <w:color w:val="FF6699"/>
                <w:sz w:val="28"/>
                <w:szCs w:val="28"/>
                <w:lang w:val="en-US"/>
              </w:rPr>
            </w:pPr>
            <w:r>
              <w:rPr>
                <w:rFonts w:asciiTheme="minorHAnsi" w:hAnsiTheme="minorHAnsi"/>
                <w:color w:val="FF6699"/>
                <w:sz w:val="28"/>
                <w:szCs w:val="28"/>
                <w:lang w:val="en-US"/>
              </w:rPr>
              <w:t>Collagenases</w:t>
            </w:r>
          </w:p>
        </w:tc>
        <w:tc>
          <w:tcPr>
            <w:tcW w:w="2298" w:type="dxa"/>
          </w:tcPr>
          <w:p w:rsidR="00082BC9" w:rsidRPr="00082BC9" w:rsidRDefault="00082BC9" w:rsidP="00082BC9">
            <w:pPr>
              <w:pStyle w:val="Default"/>
              <w:spacing w:after="123"/>
              <w:jc w:val="center"/>
              <w:rPr>
                <w:rFonts w:asciiTheme="minorHAnsi" w:hAnsiTheme="minorHAnsi"/>
                <w:color w:val="70AD47" w:themeColor="accent6"/>
                <w:sz w:val="28"/>
                <w:szCs w:val="28"/>
                <w:lang w:val="en-US"/>
              </w:rPr>
            </w:pPr>
            <w:r w:rsidRPr="00082BC9">
              <w:rPr>
                <w:rFonts w:asciiTheme="minorHAnsi" w:hAnsiTheme="minorHAnsi"/>
                <w:color w:val="70AD47" w:themeColor="accent6"/>
                <w:sz w:val="28"/>
                <w:szCs w:val="28"/>
                <w:lang w:val="en-US"/>
              </w:rPr>
              <w:t>MMP-8</w:t>
            </w:r>
          </w:p>
        </w:tc>
        <w:tc>
          <w:tcPr>
            <w:tcW w:w="2577" w:type="dxa"/>
          </w:tcPr>
          <w:p w:rsidR="00082BC9" w:rsidRPr="00082BC9" w:rsidRDefault="00082BC9" w:rsidP="00082BC9">
            <w:pPr>
              <w:pStyle w:val="Default"/>
              <w:spacing w:after="123"/>
              <w:jc w:val="center"/>
              <w:rPr>
                <w:rFonts w:asciiTheme="minorHAnsi" w:hAnsiTheme="minorHAnsi"/>
                <w:color w:val="70AD47" w:themeColor="accent6"/>
                <w:sz w:val="28"/>
                <w:szCs w:val="28"/>
                <w:lang w:val="en-US"/>
              </w:rPr>
            </w:pPr>
            <w:r w:rsidRPr="00082BC9">
              <w:rPr>
                <w:rFonts w:asciiTheme="minorHAnsi" w:hAnsiTheme="minorHAnsi"/>
                <w:color w:val="70AD47" w:themeColor="accent6"/>
                <w:sz w:val="28"/>
                <w:szCs w:val="28"/>
                <w:lang w:val="en-US"/>
              </w:rPr>
              <w:t xml:space="preserve">Collagenase2, </w:t>
            </w:r>
          </w:p>
          <w:p w:rsidR="00082BC9" w:rsidRPr="00082BC9" w:rsidRDefault="00082BC9" w:rsidP="00082BC9">
            <w:pPr>
              <w:pStyle w:val="Default"/>
              <w:spacing w:after="123"/>
              <w:jc w:val="center"/>
              <w:rPr>
                <w:rFonts w:asciiTheme="minorHAnsi" w:hAnsiTheme="minorHAnsi"/>
                <w:color w:val="70AD47" w:themeColor="accent6"/>
                <w:sz w:val="28"/>
                <w:szCs w:val="28"/>
                <w:lang w:val="en-US"/>
              </w:rPr>
            </w:pPr>
            <w:r w:rsidRPr="00082BC9">
              <w:rPr>
                <w:rFonts w:asciiTheme="minorHAnsi" w:hAnsiTheme="minorHAnsi"/>
                <w:color w:val="70AD47" w:themeColor="accent6"/>
                <w:sz w:val="28"/>
                <w:szCs w:val="28"/>
                <w:lang w:val="en-US"/>
              </w:rPr>
              <w:t>neutrophil collagenase</w:t>
            </w:r>
          </w:p>
        </w:tc>
        <w:tc>
          <w:tcPr>
            <w:tcW w:w="1940" w:type="dxa"/>
          </w:tcPr>
          <w:p w:rsidR="00082BC9" w:rsidRPr="00082BC9" w:rsidRDefault="00082BC9" w:rsidP="00082BC9">
            <w:pPr>
              <w:pStyle w:val="Default"/>
              <w:spacing w:after="123"/>
              <w:jc w:val="center"/>
              <w:rPr>
                <w:rFonts w:asciiTheme="minorHAnsi" w:hAnsiTheme="minorHAnsi"/>
                <w:color w:val="70AD47" w:themeColor="accent6"/>
                <w:sz w:val="28"/>
                <w:szCs w:val="28"/>
                <w:lang w:val="en-US"/>
              </w:rPr>
            </w:pPr>
            <w:r>
              <w:rPr>
                <w:rFonts w:asciiTheme="minorHAnsi" w:hAnsiTheme="minorHAnsi"/>
                <w:color w:val="70AD47" w:themeColor="accent6"/>
                <w:sz w:val="28"/>
                <w:szCs w:val="28"/>
                <w:lang w:val="en-US"/>
              </w:rPr>
              <w:t>Neutrophils</w:t>
            </w:r>
          </w:p>
        </w:tc>
      </w:tr>
      <w:tr w:rsidR="00082BC9" w:rsidRPr="00082BC9" w:rsidTr="00082BC9">
        <w:tc>
          <w:tcPr>
            <w:tcW w:w="2535" w:type="dxa"/>
          </w:tcPr>
          <w:p w:rsidR="00082BC9" w:rsidRPr="00082BC9" w:rsidRDefault="00082BC9" w:rsidP="00082BC9">
            <w:pPr>
              <w:pStyle w:val="Default"/>
              <w:spacing w:after="123"/>
              <w:jc w:val="center"/>
              <w:rPr>
                <w:rFonts w:asciiTheme="minorHAnsi" w:hAnsiTheme="minorHAnsi"/>
                <w:color w:val="FF6699"/>
                <w:sz w:val="28"/>
                <w:szCs w:val="28"/>
                <w:lang w:val="en-US"/>
              </w:rPr>
            </w:pPr>
            <w:r>
              <w:rPr>
                <w:rFonts w:asciiTheme="minorHAnsi" w:hAnsiTheme="minorHAnsi"/>
                <w:color w:val="FF6699"/>
                <w:sz w:val="28"/>
                <w:szCs w:val="28"/>
                <w:lang w:val="en-US"/>
              </w:rPr>
              <w:t>Gelatinases</w:t>
            </w:r>
          </w:p>
        </w:tc>
        <w:tc>
          <w:tcPr>
            <w:tcW w:w="2298" w:type="dxa"/>
          </w:tcPr>
          <w:p w:rsidR="00082BC9" w:rsidRPr="00082BC9" w:rsidRDefault="00082BC9" w:rsidP="00082BC9">
            <w:pPr>
              <w:pStyle w:val="Default"/>
              <w:spacing w:after="123"/>
              <w:jc w:val="center"/>
              <w:rPr>
                <w:rFonts w:asciiTheme="minorHAnsi" w:hAnsiTheme="minorHAnsi"/>
                <w:color w:val="70AD47" w:themeColor="accent6"/>
                <w:sz w:val="28"/>
                <w:szCs w:val="28"/>
                <w:lang w:val="en-US"/>
              </w:rPr>
            </w:pPr>
            <w:r w:rsidRPr="00082BC9">
              <w:rPr>
                <w:rFonts w:asciiTheme="minorHAnsi" w:hAnsiTheme="minorHAnsi"/>
                <w:color w:val="70AD47" w:themeColor="accent6"/>
                <w:sz w:val="28"/>
                <w:szCs w:val="28"/>
                <w:lang w:val="en-US"/>
              </w:rPr>
              <w:t>MMP-9</w:t>
            </w:r>
          </w:p>
        </w:tc>
        <w:tc>
          <w:tcPr>
            <w:tcW w:w="2577" w:type="dxa"/>
          </w:tcPr>
          <w:p w:rsidR="00082BC9" w:rsidRPr="00082BC9" w:rsidRDefault="00082BC9" w:rsidP="00082BC9">
            <w:pPr>
              <w:pStyle w:val="Default"/>
              <w:spacing w:after="123"/>
              <w:jc w:val="center"/>
              <w:rPr>
                <w:rFonts w:asciiTheme="minorHAnsi" w:hAnsiTheme="minorHAnsi"/>
                <w:color w:val="70AD47" w:themeColor="accent6"/>
                <w:sz w:val="28"/>
                <w:szCs w:val="28"/>
                <w:lang w:val="en-US"/>
              </w:rPr>
            </w:pPr>
            <w:r w:rsidRPr="00082BC9">
              <w:rPr>
                <w:rFonts w:asciiTheme="minorHAnsi" w:hAnsiTheme="minorHAnsi"/>
                <w:color w:val="70AD47" w:themeColor="accent6"/>
                <w:sz w:val="28"/>
                <w:szCs w:val="28"/>
                <w:lang w:val="en-US"/>
              </w:rPr>
              <w:t>Gelatinase B</w:t>
            </w:r>
          </w:p>
        </w:tc>
        <w:tc>
          <w:tcPr>
            <w:tcW w:w="1940" w:type="dxa"/>
          </w:tcPr>
          <w:p w:rsidR="00082BC9" w:rsidRPr="00082BC9" w:rsidRDefault="00082BC9" w:rsidP="00082BC9">
            <w:pPr>
              <w:pStyle w:val="Default"/>
              <w:spacing w:after="123"/>
              <w:jc w:val="center"/>
              <w:rPr>
                <w:rFonts w:asciiTheme="minorHAnsi" w:hAnsiTheme="minorHAnsi"/>
                <w:color w:val="70AD47" w:themeColor="accent6"/>
                <w:sz w:val="28"/>
                <w:szCs w:val="28"/>
                <w:lang w:val="en-US"/>
              </w:rPr>
            </w:pPr>
            <w:r>
              <w:rPr>
                <w:rFonts w:asciiTheme="minorHAnsi" w:hAnsiTheme="minorHAnsi"/>
                <w:color w:val="70AD47" w:themeColor="accent6"/>
                <w:sz w:val="28"/>
                <w:szCs w:val="28"/>
                <w:lang w:val="en-US"/>
              </w:rPr>
              <w:t>Fibroblasts</w:t>
            </w:r>
          </w:p>
        </w:tc>
      </w:tr>
    </w:tbl>
    <w:p w:rsidR="00082BC9" w:rsidRPr="00082BC9" w:rsidRDefault="00082BC9" w:rsidP="00082BC9">
      <w:pPr>
        <w:pStyle w:val="Default"/>
        <w:spacing w:after="123"/>
        <w:jc w:val="center"/>
        <w:rPr>
          <w:rFonts w:asciiTheme="minorHAnsi" w:hAnsiTheme="minorHAnsi"/>
          <w:color w:val="FF6699"/>
          <w:sz w:val="28"/>
          <w:szCs w:val="28"/>
          <w:lang w:val="en-US"/>
        </w:rPr>
      </w:pPr>
    </w:p>
    <w:p w:rsidR="00B8420E" w:rsidRDefault="00D36B0B" w:rsidP="00407E7E">
      <w:pPr>
        <w:pStyle w:val="Default"/>
        <w:spacing w:after="123"/>
        <w:rPr>
          <w:rFonts w:asciiTheme="minorHAnsi" w:hAnsiTheme="minorHAnsi"/>
          <w:sz w:val="28"/>
          <w:szCs w:val="28"/>
        </w:rPr>
      </w:pPr>
      <w:r>
        <w:rPr>
          <w:noProof/>
          <w:sz w:val="28"/>
          <w:szCs w:val="28"/>
        </w:rPr>
        <w:lastRenderedPageBreak/>
        <mc:AlternateContent>
          <mc:Choice Requires="wps">
            <w:drawing>
              <wp:anchor distT="0" distB="0" distL="114300" distR="114300" simplePos="0" relativeHeight="251678720" behindDoc="0" locked="0" layoutInCell="1" allowOverlap="1" wp14:anchorId="485CDFC5" wp14:editId="2E016DDF">
                <wp:simplePos x="0" y="0"/>
                <wp:positionH relativeFrom="leftMargin">
                  <wp:align>right</wp:align>
                </wp:positionH>
                <wp:positionV relativeFrom="paragraph">
                  <wp:posOffset>292894</wp:posOffset>
                </wp:positionV>
                <wp:extent cx="400050" cy="500062"/>
                <wp:effectExtent l="19050" t="0" r="38100" b="33655"/>
                <wp:wrapNone/>
                <wp:docPr id="15" name="Heart 15"/>
                <wp:cNvGraphicFramePr/>
                <a:graphic xmlns:a="http://schemas.openxmlformats.org/drawingml/2006/main">
                  <a:graphicData uri="http://schemas.microsoft.com/office/word/2010/wordprocessingShape">
                    <wps:wsp>
                      <wps:cNvSpPr/>
                      <wps:spPr>
                        <a:xfrm>
                          <a:off x="0" y="0"/>
                          <a:ext cx="400050" cy="500062"/>
                        </a:xfrm>
                        <a:prstGeom prst="heart">
                          <a:avLst/>
                        </a:prstGeom>
                        <a:solidFill>
                          <a:srgbClr val="E4308E"/>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B0B" w:rsidRDefault="00D36B0B" w:rsidP="00D36B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CDFC5" id="Heart 15" o:spid="_x0000_s1033" style="position:absolute;margin-left:-19.7pt;margin-top:23.05pt;width:31.5pt;height:39.35pt;z-index:2516787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400050,5000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" adj="-11796480,,5400" path="m200025,125016v83344,-291703,408384,,,375046c-208359,125016,116681,-166687,200025,125016xe" fillcolor="#e4308e" strokecolor="#70ad47 [3209]" strokeweight="1pt">
                <v:stroke joinstyle="miter"/>
                <v:formulas/>
                <v:path arrowok="t" o:connecttype="custom" o:connectlocs="200025,125016;200025,500062;200025,125016" o:connectangles="0,0,0" textboxrect="0,0,400050,500062"/>
                <v:textbox>
                  <w:txbxContent>
                    <w:p w:rsidR="00D36B0B" w:rsidRDefault="00D36B0B" w:rsidP="00D36B0B">
                      <w:pPr>
                        <w:jc w:val="center"/>
                      </w:pPr>
                    </w:p>
                  </w:txbxContent>
                </v:textbox>
                <w10:wrap anchorx="margin"/>
              </v:shape>
            </w:pict>
          </mc:Fallback>
        </mc:AlternateContent>
      </w:r>
    </w:p>
    <w:p w:rsidR="005E3728" w:rsidRPr="00F56F36" w:rsidRDefault="005E3728" w:rsidP="00407E7E">
      <w:pPr>
        <w:pStyle w:val="Default"/>
        <w:spacing w:after="123"/>
        <w:rPr>
          <w:rFonts w:asciiTheme="minorHAnsi" w:hAnsiTheme="minorHAnsi"/>
          <w:b/>
          <w:bCs/>
          <w:i/>
          <w:iCs/>
          <w:color w:val="70AD47" w:themeColor="accent6"/>
          <w:sz w:val="32"/>
          <w:szCs w:val="32"/>
        </w:rPr>
      </w:pPr>
      <w:r w:rsidRPr="00F56F36">
        <w:rPr>
          <w:rFonts w:asciiTheme="minorHAnsi" w:hAnsiTheme="minorHAnsi"/>
          <w:b/>
          <w:bCs/>
          <w:i/>
          <w:iCs/>
          <w:color w:val="70AD47" w:themeColor="accent6"/>
          <w:sz w:val="32"/>
          <w:szCs w:val="32"/>
          <w:lang w:val="en-US"/>
        </w:rPr>
        <w:t xml:space="preserve">Immune response in periodontal </w:t>
      </w:r>
      <w:proofErr w:type="gramStart"/>
      <w:r w:rsidRPr="00F56F36">
        <w:rPr>
          <w:rFonts w:asciiTheme="minorHAnsi" w:hAnsiTheme="minorHAnsi"/>
          <w:b/>
          <w:bCs/>
          <w:i/>
          <w:iCs/>
          <w:color w:val="70AD47" w:themeColor="accent6"/>
          <w:sz w:val="32"/>
          <w:szCs w:val="32"/>
          <w:lang w:val="en-US"/>
        </w:rPr>
        <w:t>pathogenesis :</w:t>
      </w:r>
      <w:proofErr w:type="gramEnd"/>
    </w:p>
    <w:p w:rsidR="00407E7E" w:rsidRPr="00F56F36" w:rsidRDefault="00082BC9" w:rsidP="00407E7E">
      <w:pPr>
        <w:rPr>
          <w:b/>
          <w:bCs/>
          <w:i/>
          <w:iCs/>
          <w:color w:val="FF6699"/>
          <w:sz w:val="32"/>
          <w:szCs w:val="32"/>
          <w:lang w:val="en-GB"/>
        </w:rPr>
      </w:pPr>
      <w:r w:rsidRPr="00F56F36">
        <w:rPr>
          <w:b/>
          <w:bCs/>
          <w:i/>
          <w:iCs/>
          <w:color w:val="FF6699"/>
          <w:sz w:val="32"/>
          <w:szCs w:val="32"/>
        </w:rPr>
        <w:t>Innate</w:t>
      </w:r>
      <w:r w:rsidRPr="00F56F36">
        <w:rPr>
          <w:b/>
          <w:bCs/>
          <w:i/>
          <w:iCs/>
          <w:color w:val="FF6699"/>
          <w:sz w:val="32"/>
          <w:szCs w:val="32"/>
          <w:lang w:val="en-GB"/>
        </w:rPr>
        <w:t xml:space="preserve"> </w:t>
      </w:r>
      <w:r w:rsidRPr="00F56F36">
        <w:rPr>
          <w:b/>
          <w:bCs/>
          <w:i/>
          <w:iCs/>
          <w:color w:val="FF6699"/>
          <w:sz w:val="32"/>
          <w:szCs w:val="32"/>
        </w:rPr>
        <w:t>immunity</w:t>
      </w:r>
      <w:r w:rsidRPr="00F56F36">
        <w:rPr>
          <w:b/>
          <w:bCs/>
          <w:i/>
          <w:iCs/>
          <w:color w:val="FF6699"/>
          <w:sz w:val="32"/>
          <w:szCs w:val="32"/>
          <w:lang w:val="en-GB"/>
        </w:rPr>
        <w:t>:</w:t>
      </w:r>
    </w:p>
    <w:p w:rsidR="00082BC9" w:rsidRDefault="00082BC9" w:rsidP="00082BC9">
      <w:pPr>
        <w:pStyle w:val="ListParagraph"/>
        <w:numPr>
          <w:ilvl w:val="0"/>
          <w:numId w:val="6"/>
        </w:numPr>
        <w:rPr>
          <w:sz w:val="28"/>
          <w:szCs w:val="28"/>
        </w:rPr>
      </w:pPr>
      <w:r>
        <w:rPr>
          <w:sz w:val="28"/>
          <w:szCs w:val="28"/>
          <w:lang w:val="en-US"/>
        </w:rPr>
        <w:t>Saliva</w:t>
      </w:r>
      <w:r w:rsidR="005E3728">
        <w:rPr>
          <w:sz w:val="28"/>
          <w:szCs w:val="28"/>
          <w:lang w:val="en-US"/>
        </w:rPr>
        <w:t>: it contains protein</w:t>
      </w:r>
      <w:r w:rsidR="00A1300B">
        <w:rPr>
          <w:sz w:val="28"/>
          <w:szCs w:val="28"/>
          <w:lang w:val="en-US"/>
        </w:rPr>
        <w:t>s</w:t>
      </w:r>
      <w:r w:rsidR="005E3728">
        <w:rPr>
          <w:sz w:val="28"/>
          <w:szCs w:val="28"/>
          <w:lang w:val="en-US"/>
        </w:rPr>
        <w:t xml:space="preserve">, </w:t>
      </w:r>
      <w:proofErr w:type="spellStart"/>
      <w:r w:rsidR="00A1300B">
        <w:rPr>
          <w:sz w:val="28"/>
          <w:szCs w:val="28"/>
          <w:lang w:val="en-US"/>
        </w:rPr>
        <w:t>histatin</w:t>
      </w:r>
      <w:proofErr w:type="spellEnd"/>
      <w:r w:rsidR="00A1300B">
        <w:rPr>
          <w:sz w:val="28"/>
          <w:szCs w:val="28"/>
          <w:lang w:val="en-US"/>
        </w:rPr>
        <w:t>, peroxidases, mucin, lysozyme…</w:t>
      </w:r>
    </w:p>
    <w:p w:rsidR="00082BC9" w:rsidRDefault="00082BC9" w:rsidP="00082BC9">
      <w:pPr>
        <w:pStyle w:val="ListParagraph"/>
        <w:numPr>
          <w:ilvl w:val="0"/>
          <w:numId w:val="6"/>
        </w:numPr>
        <w:rPr>
          <w:sz w:val="28"/>
          <w:szCs w:val="28"/>
        </w:rPr>
      </w:pPr>
      <w:r>
        <w:rPr>
          <w:sz w:val="28"/>
          <w:szCs w:val="28"/>
          <w:lang w:val="en-US"/>
        </w:rPr>
        <w:t>Epithelial</w:t>
      </w:r>
      <w:r>
        <w:rPr>
          <w:sz w:val="28"/>
          <w:szCs w:val="28"/>
        </w:rPr>
        <w:t xml:space="preserve"> </w:t>
      </w:r>
      <w:r>
        <w:rPr>
          <w:sz w:val="28"/>
          <w:szCs w:val="28"/>
          <w:lang w:val="en-US"/>
        </w:rPr>
        <w:t>tissues</w:t>
      </w:r>
      <w:r w:rsidR="005E3728">
        <w:rPr>
          <w:sz w:val="28"/>
          <w:szCs w:val="28"/>
          <w:lang w:val="en-US"/>
        </w:rPr>
        <w:t xml:space="preserve">: acts as a barrier, beta </w:t>
      </w:r>
      <w:proofErr w:type="spellStart"/>
      <w:r w:rsidR="005E3728">
        <w:rPr>
          <w:sz w:val="28"/>
          <w:szCs w:val="28"/>
          <w:lang w:val="en-US"/>
        </w:rPr>
        <w:t>definsin</w:t>
      </w:r>
      <w:proofErr w:type="spellEnd"/>
    </w:p>
    <w:p w:rsidR="00082BC9" w:rsidRDefault="00082BC9" w:rsidP="00082BC9">
      <w:pPr>
        <w:pStyle w:val="ListParagraph"/>
        <w:numPr>
          <w:ilvl w:val="0"/>
          <w:numId w:val="6"/>
        </w:numPr>
        <w:rPr>
          <w:sz w:val="28"/>
          <w:szCs w:val="28"/>
        </w:rPr>
      </w:pPr>
      <w:r>
        <w:rPr>
          <w:sz w:val="28"/>
          <w:szCs w:val="28"/>
        </w:rPr>
        <w:t>GCF</w:t>
      </w:r>
      <w:r w:rsidR="00A1300B">
        <w:rPr>
          <w:sz w:val="28"/>
          <w:szCs w:val="28"/>
        </w:rPr>
        <w:t xml:space="preserve"> </w:t>
      </w:r>
    </w:p>
    <w:p w:rsidR="00082BC9" w:rsidRDefault="00082BC9" w:rsidP="00082BC9">
      <w:pPr>
        <w:pStyle w:val="ListParagraph"/>
        <w:numPr>
          <w:ilvl w:val="0"/>
          <w:numId w:val="6"/>
        </w:numPr>
        <w:rPr>
          <w:sz w:val="28"/>
          <w:szCs w:val="28"/>
        </w:rPr>
      </w:pPr>
      <w:r>
        <w:rPr>
          <w:sz w:val="28"/>
          <w:szCs w:val="28"/>
          <w:lang w:val="en-US"/>
        </w:rPr>
        <w:t>Pathogen</w:t>
      </w:r>
      <w:r>
        <w:rPr>
          <w:sz w:val="28"/>
          <w:szCs w:val="28"/>
        </w:rPr>
        <w:t xml:space="preserve"> </w:t>
      </w:r>
      <w:r>
        <w:rPr>
          <w:sz w:val="28"/>
          <w:szCs w:val="28"/>
          <w:lang w:val="en-US"/>
        </w:rPr>
        <w:t>recognition</w:t>
      </w:r>
    </w:p>
    <w:p w:rsidR="00082BC9" w:rsidRPr="00082BC9" w:rsidRDefault="00082BC9" w:rsidP="00082BC9">
      <w:pPr>
        <w:pStyle w:val="ListParagraph"/>
        <w:numPr>
          <w:ilvl w:val="0"/>
          <w:numId w:val="6"/>
        </w:numPr>
        <w:rPr>
          <w:sz w:val="28"/>
          <w:szCs w:val="28"/>
        </w:rPr>
      </w:pPr>
      <w:r>
        <w:rPr>
          <w:sz w:val="28"/>
          <w:szCs w:val="28"/>
          <w:lang w:val="en-US"/>
        </w:rPr>
        <w:t>Neutrophil</w:t>
      </w:r>
      <w:r>
        <w:rPr>
          <w:sz w:val="28"/>
          <w:szCs w:val="28"/>
        </w:rPr>
        <w:t xml:space="preserve"> function</w:t>
      </w:r>
    </w:p>
    <w:p w:rsidR="00A1300B" w:rsidRPr="00A1300B" w:rsidRDefault="00A1300B" w:rsidP="00A1300B">
      <w:pPr>
        <w:ind w:left="360"/>
        <w:rPr>
          <w:sz w:val="28"/>
          <w:szCs w:val="28"/>
        </w:rPr>
      </w:pPr>
      <w:r w:rsidRPr="00A1300B">
        <w:rPr>
          <w:sz w:val="28"/>
          <w:szCs w:val="28"/>
        </w:rPr>
        <w:t xml:space="preserve">Exam question: All of the following about bacteria biofilm are true except: GCF helps in binding of the </w:t>
      </w:r>
      <w:proofErr w:type="gramStart"/>
      <w:r w:rsidRPr="00A1300B">
        <w:rPr>
          <w:sz w:val="28"/>
          <w:szCs w:val="28"/>
        </w:rPr>
        <w:t>bacteria .</w:t>
      </w:r>
      <w:proofErr w:type="gramEnd"/>
      <w:r w:rsidRPr="00A1300B">
        <w:rPr>
          <w:sz w:val="28"/>
          <w:szCs w:val="28"/>
        </w:rPr>
        <w:t xml:space="preserve"> This is wrong cuz GCF just makes motion</w:t>
      </w:r>
    </w:p>
    <w:p w:rsidR="00407E7E" w:rsidRDefault="00407E7E" w:rsidP="00407E7E">
      <w:pPr>
        <w:rPr>
          <w:sz w:val="28"/>
          <w:szCs w:val="28"/>
        </w:rPr>
      </w:pPr>
    </w:p>
    <w:p w:rsidR="00A1300B" w:rsidRPr="00F56F36" w:rsidRDefault="00A1300B" w:rsidP="00407E7E">
      <w:pPr>
        <w:rPr>
          <w:b/>
          <w:bCs/>
          <w:i/>
          <w:iCs/>
          <w:color w:val="FF6699"/>
          <w:sz w:val="32"/>
          <w:szCs w:val="32"/>
        </w:rPr>
      </w:pPr>
      <w:r w:rsidRPr="00F56F36">
        <w:rPr>
          <w:b/>
          <w:bCs/>
          <w:i/>
          <w:iCs/>
          <w:color w:val="FF6699"/>
          <w:sz w:val="32"/>
          <w:szCs w:val="32"/>
        </w:rPr>
        <w:t>Adaptive immunity:</w:t>
      </w:r>
    </w:p>
    <w:p w:rsidR="00A1300B" w:rsidRDefault="00A1300B" w:rsidP="00A1300B">
      <w:pPr>
        <w:pStyle w:val="ListParagraph"/>
        <w:numPr>
          <w:ilvl w:val="0"/>
          <w:numId w:val="7"/>
        </w:numPr>
        <w:rPr>
          <w:sz w:val="28"/>
          <w:szCs w:val="28"/>
        </w:rPr>
      </w:pPr>
      <w:r>
        <w:rPr>
          <w:sz w:val="28"/>
          <w:szCs w:val="28"/>
          <w:lang w:val="en-US"/>
        </w:rPr>
        <w:t>T</w:t>
      </w:r>
      <w:r>
        <w:rPr>
          <w:sz w:val="28"/>
          <w:szCs w:val="28"/>
        </w:rPr>
        <w:t xml:space="preserve"> </w:t>
      </w:r>
      <w:r>
        <w:rPr>
          <w:sz w:val="28"/>
          <w:szCs w:val="28"/>
          <w:lang w:val="en-US"/>
        </w:rPr>
        <w:t>cells</w:t>
      </w:r>
      <w:r>
        <w:rPr>
          <w:sz w:val="28"/>
          <w:szCs w:val="28"/>
        </w:rPr>
        <w:t xml:space="preserve"> </w:t>
      </w:r>
    </w:p>
    <w:p w:rsidR="00A1300B" w:rsidRDefault="00A1300B" w:rsidP="00A1300B">
      <w:pPr>
        <w:pStyle w:val="ListParagraph"/>
        <w:numPr>
          <w:ilvl w:val="0"/>
          <w:numId w:val="7"/>
        </w:numPr>
        <w:rPr>
          <w:sz w:val="28"/>
          <w:szCs w:val="28"/>
        </w:rPr>
      </w:pPr>
      <w:r>
        <w:rPr>
          <w:sz w:val="28"/>
          <w:szCs w:val="28"/>
          <w:lang w:val="en-US"/>
        </w:rPr>
        <w:t>B</w:t>
      </w:r>
      <w:r>
        <w:rPr>
          <w:sz w:val="28"/>
          <w:szCs w:val="28"/>
        </w:rPr>
        <w:t xml:space="preserve"> </w:t>
      </w:r>
      <w:r>
        <w:rPr>
          <w:sz w:val="28"/>
          <w:szCs w:val="28"/>
          <w:lang w:val="en-US"/>
        </w:rPr>
        <w:t>cells</w:t>
      </w:r>
    </w:p>
    <w:p w:rsidR="00A1300B" w:rsidRDefault="00A1300B" w:rsidP="00A1300B">
      <w:pPr>
        <w:pStyle w:val="ListParagraph"/>
        <w:numPr>
          <w:ilvl w:val="0"/>
          <w:numId w:val="7"/>
        </w:numPr>
        <w:rPr>
          <w:sz w:val="28"/>
          <w:szCs w:val="28"/>
        </w:rPr>
      </w:pPr>
      <w:r>
        <w:rPr>
          <w:sz w:val="28"/>
          <w:szCs w:val="28"/>
          <w:lang w:val="en-US"/>
        </w:rPr>
        <w:t>Antibodies</w:t>
      </w:r>
    </w:p>
    <w:p w:rsidR="00A1300B" w:rsidRPr="00A1300B" w:rsidRDefault="00A1300B" w:rsidP="00A1300B">
      <w:pPr>
        <w:rPr>
          <w:sz w:val="28"/>
          <w:szCs w:val="28"/>
        </w:rPr>
      </w:pPr>
    </w:p>
    <w:p w:rsidR="00016F8C" w:rsidRPr="00F56F36" w:rsidRDefault="00F56F36" w:rsidP="00512212">
      <w:pPr>
        <w:rPr>
          <w:b/>
          <w:bCs/>
          <w:i/>
          <w:iCs/>
          <w:sz w:val="36"/>
          <w:szCs w:val="36"/>
          <w:u w:val="single"/>
        </w:rPr>
      </w:pPr>
      <w:r>
        <w:rPr>
          <w:b/>
          <w:bCs/>
          <w:i/>
          <w:iCs/>
          <w:color w:val="FF6699"/>
          <w:sz w:val="36"/>
          <w:szCs w:val="36"/>
          <w:u w:val="single"/>
        </w:rPr>
        <w:t>Alveolar bone resorption</w:t>
      </w:r>
      <w:r w:rsidR="00A1300B" w:rsidRPr="00F56F36">
        <w:rPr>
          <w:b/>
          <w:bCs/>
          <w:i/>
          <w:iCs/>
          <w:color w:val="FF6699"/>
          <w:sz w:val="36"/>
          <w:szCs w:val="36"/>
          <w:u w:val="single"/>
        </w:rPr>
        <w:t>:</w:t>
      </w:r>
    </w:p>
    <w:p w:rsidR="00A1300B" w:rsidRDefault="00A1300B" w:rsidP="00512212">
      <w:pPr>
        <w:rPr>
          <w:sz w:val="28"/>
          <w:szCs w:val="28"/>
        </w:rPr>
      </w:pPr>
    </w:p>
    <w:p w:rsidR="00A1300B" w:rsidRDefault="00A1300B" w:rsidP="00512212">
      <w:pPr>
        <w:rPr>
          <w:sz w:val="28"/>
          <w:szCs w:val="28"/>
        </w:rPr>
      </w:pPr>
      <w:r>
        <w:rPr>
          <w:sz w:val="28"/>
          <w:szCs w:val="28"/>
        </w:rPr>
        <w:t xml:space="preserve">What stimulates osteoclasts to </w:t>
      </w:r>
      <w:proofErr w:type="gramStart"/>
      <w:r>
        <w:rPr>
          <w:sz w:val="28"/>
          <w:szCs w:val="28"/>
        </w:rPr>
        <w:t>act ?</w:t>
      </w:r>
      <w:proofErr w:type="gramEnd"/>
    </w:p>
    <w:p w:rsidR="00A1300B" w:rsidRDefault="00A1300B" w:rsidP="00512212">
      <w:pPr>
        <w:rPr>
          <w:sz w:val="28"/>
          <w:szCs w:val="28"/>
        </w:rPr>
      </w:pPr>
      <w:r>
        <w:rPr>
          <w:sz w:val="28"/>
          <w:szCs w:val="28"/>
        </w:rPr>
        <w:t xml:space="preserve">All the mediators that get released during the interaction between the virulence factor &amp; immune response &amp; all the initiation &amp; propagation of </w:t>
      </w:r>
      <w:proofErr w:type="gramStart"/>
      <w:r>
        <w:rPr>
          <w:sz w:val="28"/>
          <w:szCs w:val="28"/>
        </w:rPr>
        <w:t>the  immune</w:t>
      </w:r>
      <w:proofErr w:type="gramEnd"/>
      <w:r>
        <w:rPr>
          <w:sz w:val="28"/>
          <w:szCs w:val="28"/>
        </w:rPr>
        <w:t xml:space="preserve"> response results in lots of cytokines &amp; mediators ends up by stimulating the osteoclasts</w:t>
      </w:r>
    </w:p>
    <w:p w:rsidR="00A1300B" w:rsidRDefault="00A1300B" w:rsidP="00512212">
      <w:pPr>
        <w:rPr>
          <w:sz w:val="28"/>
          <w:szCs w:val="28"/>
        </w:rPr>
      </w:pPr>
    </w:p>
    <w:p w:rsidR="00A1300B" w:rsidRPr="00F56F36" w:rsidRDefault="00A1300B" w:rsidP="00512212">
      <w:pPr>
        <w:rPr>
          <w:b/>
          <w:bCs/>
          <w:i/>
          <w:iCs/>
          <w:color w:val="70AD47" w:themeColor="accent6"/>
          <w:sz w:val="32"/>
          <w:szCs w:val="32"/>
        </w:rPr>
      </w:pPr>
      <w:r w:rsidRPr="00F56F36">
        <w:rPr>
          <w:b/>
          <w:bCs/>
          <w:i/>
          <w:iCs/>
          <w:color w:val="70AD47" w:themeColor="accent6"/>
          <w:sz w:val="32"/>
          <w:szCs w:val="32"/>
        </w:rPr>
        <w:t>Osteoclasts:</w:t>
      </w:r>
    </w:p>
    <w:p w:rsidR="00A1300B" w:rsidRDefault="00A1300B" w:rsidP="00512212">
      <w:pPr>
        <w:rPr>
          <w:sz w:val="28"/>
          <w:szCs w:val="28"/>
        </w:rPr>
      </w:pPr>
      <w:r>
        <w:rPr>
          <w:sz w:val="28"/>
          <w:szCs w:val="28"/>
        </w:rPr>
        <w:t>The origin of osteoclasts is the monocytes</w:t>
      </w:r>
      <w:r w:rsidR="00E74253">
        <w:rPr>
          <w:sz w:val="28"/>
          <w:szCs w:val="28"/>
        </w:rPr>
        <w:t>/OPC</w:t>
      </w:r>
    </w:p>
    <w:p w:rsidR="00A1300B" w:rsidRDefault="00A1300B" w:rsidP="00512212">
      <w:pPr>
        <w:rPr>
          <w:sz w:val="28"/>
          <w:szCs w:val="28"/>
        </w:rPr>
      </w:pPr>
      <w:proofErr w:type="gramStart"/>
      <w:r>
        <w:rPr>
          <w:sz w:val="28"/>
          <w:szCs w:val="28"/>
        </w:rPr>
        <w:t>Its</w:t>
      </w:r>
      <w:proofErr w:type="gramEnd"/>
      <w:r>
        <w:rPr>
          <w:sz w:val="28"/>
          <w:szCs w:val="28"/>
        </w:rPr>
        <w:t xml:space="preserve"> responsible for bone resorption </w:t>
      </w:r>
    </w:p>
    <w:p w:rsidR="00A1300B" w:rsidRDefault="00A1300B" w:rsidP="00512212">
      <w:pPr>
        <w:rPr>
          <w:sz w:val="28"/>
          <w:szCs w:val="28"/>
        </w:rPr>
      </w:pPr>
      <w:r>
        <w:rPr>
          <w:sz w:val="28"/>
          <w:szCs w:val="28"/>
        </w:rPr>
        <w:lastRenderedPageBreak/>
        <w:t xml:space="preserve">Resorption stimulated by wide range of mediators (PGE2- </w:t>
      </w:r>
      <w:r w:rsidR="00E74253">
        <w:rPr>
          <w:sz w:val="28"/>
          <w:szCs w:val="28"/>
        </w:rPr>
        <w:t>IL1β- TNFα)</w:t>
      </w:r>
    </w:p>
    <w:p w:rsidR="00E74253" w:rsidRDefault="00E74253" w:rsidP="00512212">
      <w:pPr>
        <w:rPr>
          <w:sz w:val="28"/>
          <w:szCs w:val="28"/>
        </w:rPr>
      </w:pPr>
    </w:p>
    <w:p w:rsidR="00E74253" w:rsidRPr="00E74253" w:rsidRDefault="00E74253" w:rsidP="00E74253">
      <w:pPr>
        <w:rPr>
          <w:color w:val="FF6699"/>
          <w:sz w:val="28"/>
          <w:szCs w:val="28"/>
        </w:rPr>
      </w:pPr>
      <w:r>
        <w:rPr>
          <w:sz w:val="28"/>
          <w:szCs w:val="28"/>
        </w:rPr>
        <w:t xml:space="preserve">Now </w:t>
      </w:r>
      <w:proofErr w:type="spellStart"/>
      <w:proofErr w:type="gramStart"/>
      <w:r>
        <w:rPr>
          <w:sz w:val="28"/>
          <w:szCs w:val="28"/>
        </w:rPr>
        <w:t>lets</w:t>
      </w:r>
      <w:proofErr w:type="spellEnd"/>
      <w:proofErr w:type="gramEnd"/>
      <w:r>
        <w:rPr>
          <w:sz w:val="28"/>
          <w:szCs w:val="28"/>
        </w:rPr>
        <w:t xml:space="preserve"> ask: </w:t>
      </w:r>
      <w:r w:rsidRPr="00E74253">
        <w:rPr>
          <w:color w:val="FF6699"/>
          <w:sz w:val="28"/>
          <w:szCs w:val="28"/>
        </w:rPr>
        <w:t xml:space="preserve">when do u have resorption &amp; when do I would not have resorption?! – </w:t>
      </w:r>
      <w:proofErr w:type="gramStart"/>
      <w:r w:rsidRPr="00E74253">
        <w:rPr>
          <w:color w:val="FF6699"/>
          <w:sz w:val="28"/>
          <w:szCs w:val="28"/>
        </w:rPr>
        <w:t>why</w:t>
      </w:r>
      <w:proofErr w:type="gramEnd"/>
      <w:r w:rsidRPr="00E74253">
        <w:rPr>
          <w:color w:val="FF6699"/>
          <w:sz w:val="28"/>
          <w:szCs w:val="28"/>
        </w:rPr>
        <w:t xml:space="preserve"> in cases of gingivitis there is no bone loss ?!</w:t>
      </w:r>
    </w:p>
    <w:p w:rsidR="00F56F36" w:rsidRDefault="00E74253" w:rsidP="00E74253">
      <w:pPr>
        <w:rPr>
          <w:sz w:val="28"/>
          <w:szCs w:val="28"/>
        </w:rPr>
      </w:pPr>
      <w:r>
        <w:rPr>
          <w:sz w:val="28"/>
          <w:szCs w:val="28"/>
        </w:rPr>
        <w:t xml:space="preserve">The answer is that there should be a threshold but actually we don’t know the answer for sure, cuz if this is right , the treatment will be more clear &amp; follow a certain and specific protocol . The more accurate answer is related </w:t>
      </w:r>
      <w:proofErr w:type="gramStart"/>
      <w:r>
        <w:rPr>
          <w:sz w:val="28"/>
          <w:szCs w:val="28"/>
        </w:rPr>
        <w:t xml:space="preserve">to </w:t>
      </w:r>
      <w:r w:rsidR="00F56F36">
        <w:rPr>
          <w:sz w:val="28"/>
          <w:szCs w:val="28"/>
        </w:rPr>
        <w:t>:</w:t>
      </w:r>
      <w:proofErr w:type="gramEnd"/>
    </w:p>
    <w:p w:rsidR="00E74253" w:rsidRDefault="00153035" w:rsidP="00E74253">
      <w:pPr>
        <w:rPr>
          <w:sz w:val="28"/>
          <w:szCs w:val="28"/>
        </w:rPr>
      </w:pPr>
      <w:r>
        <w:rPr>
          <w:noProof/>
          <w:color w:val="0000FF"/>
        </w:rPr>
        <w:drawing>
          <wp:anchor distT="0" distB="0" distL="114300" distR="114300" simplePos="0" relativeHeight="251659264" behindDoc="0" locked="0" layoutInCell="1" allowOverlap="1" wp14:anchorId="061CD17C" wp14:editId="1A9D2CFC">
            <wp:simplePos x="0" y="0"/>
            <wp:positionH relativeFrom="margin">
              <wp:posOffset>2278380</wp:posOffset>
            </wp:positionH>
            <wp:positionV relativeFrom="margin">
              <wp:posOffset>5700395</wp:posOffset>
            </wp:positionV>
            <wp:extent cx="4121785" cy="2985770"/>
            <wp:effectExtent l="0" t="0" r="0" b="5080"/>
            <wp:wrapSquare wrapText="bothSides"/>
            <wp:docPr id="2" name="Picture 2" descr="http://www.ijem.in/articles/2011/15/3/images/IndianJEndocrMetab_2011_15_3_175_83401_f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jem.in/articles/2011/15/3/images/IndianJEndocrMetab_2011_15_3_175_83401_f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1785" cy="298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F36">
        <w:rPr>
          <w:sz w:val="28"/>
          <w:szCs w:val="28"/>
        </w:rPr>
        <w:t>1-</w:t>
      </w:r>
      <w:r w:rsidR="00E74253" w:rsidRPr="00E74253">
        <w:rPr>
          <w:color w:val="70AD47" w:themeColor="accent6"/>
          <w:sz w:val="28"/>
          <w:szCs w:val="28"/>
        </w:rPr>
        <w:t xml:space="preserve">concentration of mediators, </w:t>
      </w:r>
      <w:r w:rsidR="00E74253">
        <w:rPr>
          <w:sz w:val="28"/>
          <w:szCs w:val="28"/>
        </w:rPr>
        <w:t xml:space="preserve">there should be a certain concentration to stimulate the osteoclast function. </w:t>
      </w:r>
    </w:p>
    <w:p w:rsidR="00E74253" w:rsidRPr="00F56F36" w:rsidRDefault="00F56F36" w:rsidP="00512212">
      <w:pPr>
        <w:rPr>
          <w:color w:val="70AD47" w:themeColor="accent6"/>
          <w:sz w:val="28"/>
          <w:szCs w:val="28"/>
        </w:rPr>
      </w:pPr>
      <w:r>
        <w:rPr>
          <w:sz w:val="28"/>
          <w:szCs w:val="28"/>
        </w:rPr>
        <w:t>2-</w:t>
      </w:r>
      <w:r w:rsidRPr="00F56F36">
        <w:rPr>
          <w:color w:val="70AD47" w:themeColor="accent6"/>
          <w:sz w:val="28"/>
          <w:szCs w:val="28"/>
        </w:rPr>
        <w:t>distance from the bone</w:t>
      </w:r>
    </w:p>
    <w:p w:rsidR="00F56F36" w:rsidRDefault="00F56F36" w:rsidP="00F56F36">
      <w:pPr>
        <w:rPr>
          <w:color w:val="000000" w:themeColor="text1"/>
          <w:sz w:val="28"/>
          <w:szCs w:val="28"/>
        </w:rPr>
      </w:pPr>
      <w:r>
        <w:rPr>
          <w:sz w:val="28"/>
          <w:szCs w:val="28"/>
        </w:rPr>
        <w:t>3-</w:t>
      </w:r>
      <w:r w:rsidRPr="00F56F36">
        <w:rPr>
          <w:color w:val="70AD47" w:themeColor="accent6"/>
          <w:sz w:val="28"/>
          <w:szCs w:val="28"/>
        </w:rPr>
        <w:t>RANK/RANKL/OPG pathway</w:t>
      </w:r>
      <w:r w:rsidR="00153035">
        <w:rPr>
          <w:color w:val="70AD47" w:themeColor="accent6"/>
          <w:sz w:val="28"/>
          <w:szCs w:val="28"/>
        </w:rPr>
        <w:t xml:space="preserve">: </w:t>
      </w:r>
      <w:r w:rsidR="00153035">
        <w:rPr>
          <w:color w:val="000000" w:themeColor="text1"/>
          <w:sz w:val="28"/>
          <w:szCs w:val="28"/>
        </w:rPr>
        <w:t xml:space="preserve">to have mature osteoclast from </w:t>
      </w:r>
      <w:proofErr w:type="spellStart"/>
      <w:r w:rsidR="00153035">
        <w:rPr>
          <w:color w:val="000000" w:themeColor="text1"/>
          <w:sz w:val="28"/>
          <w:szCs w:val="28"/>
        </w:rPr>
        <w:t>preosteoclast</w:t>
      </w:r>
      <w:proofErr w:type="spellEnd"/>
      <w:r w:rsidR="00153035">
        <w:rPr>
          <w:color w:val="000000" w:themeColor="text1"/>
          <w:sz w:val="28"/>
          <w:szCs w:val="28"/>
        </w:rPr>
        <w:t>, we have 3 important molecules which are: RANK – RANK Ligand – OPG (</w:t>
      </w:r>
      <w:proofErr w:type="spellStart"/>
      <w:r w:rsidR="00153035">
        <w:rPr>
          <w:color w:val="000000" w:themeColor="text1"/>
          <w:sz w:val="28"/>
          <w:szCs w:val="28"/>
        </w:rPr>
        <w:t>osteoprotegerin</w:t>
      </w:r>
      <w:proofErr w:type="spellEnd"/>
      <w:proofErr w:type="gramStart"/>
      <w:r w:rsidR="00153035">
        <w:rPr>
          <w:color w:val="000000" w:themeColor="text1"/>
          <w:sz w:val="28"/>
          <w:szCs w:val="28"/>
        </w:rPr>
        <w:t>) ,</w:t>
      </w:r>
      <w:proofErr w:type="gramEnd"/>
      <w:r w:rsidR="00153035">
        <w:rPr>
          <w:color w:val="000000" w:themeColor="text1"/>
          <w:sz w:val="28"/>
          <w:szCs w:val="28"/>
        </w:rPr>
        <w:t xml:space="preserve"> (this pathway has been discovered while studying the multiple Myeloma which is a tumor that happens mostly in the skull ).</w:t>
      </w:r>
    </w:p>
    <w:p w:rsidR="00551DBE" w:rsidRDefault="00153035" w:rsidP="00551DBE">
      <w:pPr>
        <w:rPr>
          <w:color w:val="000000" w:themeColor="text1"/>
          <w:sz w:val="28"/>
          <w:szCs w:val="28"/>
        </w:rPr>
      </w:pPr>
      <w:r>
        <w:rPr>
          <w:color w:val="000000" w:themeColor="text1"/>
          <w:sz w:val="28"/>
          <w:szCs w:val="28"/>
        </w:rPr>
        <w:t xml:space="preserve">RANK (is a receptor associated </w:t>
      </w:r>
      <w:r w:rsidR="00551DBE">
        <w:rPr>
          <w:color w:val="000000" w:themeColor="text1"/>
          <w:sz w:val="28"/>
          <w:szCs w:val="28"/>
        </w:rPr>
        <w:t xml:space="preserve">nuclear factor </w:t>
      </w:r>
      <w:proofErr w:type="spellStart"/>
      <w:r w:rsidR="00551DBE">
        <w:rPr>
          <w:color w:val="000000" w:themeColor="text1"/>
          <w:sz w:val="28"/>
          <w:szCs w:val="28"/>
        </w:rPr>
        <w:t>kap</w:t>
      </w:r>
      <w:proofErr w:type="spellEnd"/>
      <w:r w:rsidR="00551DBE">
        <w:rPr>
          <w:color w:val="000000" w:themeColor="text1"/>
          <w:sz w:val="28"/>
          <w:szCs w:val="28"/>
        </w:rPr>
        <w:t xml:space="preserve">) so it’s a receptor that’s located on the pre-osteoclast &gt;&gt;&gt; once it stimulated by RANKL the pre-osteoclast will transform into osteoclast </w:t>
      </w:r>
    </w:p>
    <w:p w:rsidR="00551DBE" w:rsidRDefault="00551DBE" w:rsidP="00551DBE">
      <w:pPr>
        <w:rPr>
          <w:color w:val="000000" w:themeColor="text1"/>
          <w:sz w:val="28"/>
          <w:szCs w:val="28"/>
        </w:rPr>
      </w:pPr>
      <w:r>
        <w:rPr>
          <w:color w:val="000000" w:themeColor="text1"/>
          <w:sz w:val="28"/>
          <w:szCs w:val="28"/>
        </w:rPr>
        <w:t>Another scenario may happens if the RANK</w:t>
      </w:r>
      <w:r w:rsidR="000A585E">
        <w:rPr>
          <w:color w:val="000000" w:themeColor="text1"/>
          <w:sz w:val="28"/>
          <w:szCs w:val="28"/>
        </w:rPr>
        <w:t>L binds OPG &gt;&gt;&gt; then this stops the maturation of osteoclast</w:t>
      </w:r>
    </w:p>
    <w:p w:rsidR="000A585E" w:rsidRDefault="000A585E" w:rsidP="00551DBE">
      <w:pPr>
        <w:rPr>
          <w:color w:val="000000" w:themeColor="text1"/>
          <w:sz w:val="28"/>
          <w:szCs w:val="28"/>
        </w:rPr>
      </w:pPr>
      <w:r>
        <w:rPr>
          <w:color w:val="000000" w:themeColor="text1"/>
          <w:sz w:val="28"/>
          <w:szCs w:val="28"/>
        </w:rPr>
        <w:t xml:space="preserve">-Osteoblast makes production of RANKL. </w:t>
      </w:r>
    </w:p>
    <w:p w:rsidR="00495409" w:rsidRDefault="000A585E" w:rsidP="00495409">
      <w:pPr>
        <w:rPr>
          <w:color w:val="000000" w:themeColor="text1"/>
          <w:sz w:val="28"/>
          <w:szCs w:val="28"/>
        </w:rPr>
      </w:pPr>
      <w:r>
        <w:rPr>
          <w:color w:val="000000" w:themeColor="text1"/>
          <w:sz w:val="28"/>
          <w:szCs w:val="28"/>
        </w:rPr>
        <w:t xml:space="preserve">- (PTH, vitamin D, Glucocorticoids *steroids*, inflammatory cytokines) makes potentiation for the production of RANKL </w:t>
      </w:r>
      <w:r w:rsidR="00495409">
        <w:rPr>
          <w:color w:val="000000" w:themeColor="text1"/>
          <w:sz w:val="28"/>
          <w:szCs w:val="28"/>
        </w:rPr>
        <w:t>&gt;&gt;&gt; bone resorption</w:t>
      </w:r>
    </w:p>
    <w:p w:rsidR="00495409" w:rsidRDefault="009E7054" w:rsidP="00495409">
      <w:pPr>
        <w:rPr>
          <w:color w:val="000000" w:themeColor="text1"/>
          <w:sz w:val="28"/>
          <w:szCs w:val="28"/>
        </w:rPr>
      </w:pPr>
      <w:r>
        <w:rPr>
          <w:color w:val="000000" w:themeColor="text1"/>
          <w:sz w:val="28"/>
          <w:szCs w:val="28"/>
        </w:rPr>
        <w:t>-</w:t>
      </w:r>
      <w:r w:rsidR="00495409">
        <w:rPr>
          <w:color w:val="000000" w:themeColor="text1"/>
          <w:sz w:val="28"/>
          <w:szCs w:val="28"/>
        </w:rPr>
        <w:t xml:space="preserve">One of the most difficult questions in periodontal disease, is when I do a periodontal therapy for a </w:t>
      </w:r>
      <w:r w:rsidR="00495409">
        <w:rPr>
          <w:color w:val="000000" w:themeColor="text1"/>
          <w:sz w:val="28"/>
          <w:szCs w:val="28"/>
        </w:rPr>
        <w:lastRenderedPageBreak/>
        <w:t>patient then he came the next visit for evaluation, &amp; I noticed a 3 mm residual pockets, then how could I know that the site is stable ?!</w:t>
      </w:r>
    </w:p>
    <w:p w:rsidR="00495409" w:rsidRDefault="00495409" w:rsidP="00495409">
      <w:pPr>
        <w:rPr>
          <w:color w:val="000000" w:themeColor="text1"/>
          <w:sz w:val="28"/>
          <w:szCs w:val="28"/>
        </w:rPr>
      </w:pPr>
      <w:r>
        <w:rPr>
          <w:color w:val="000000" w:themeColor="text1"/>
          <w:sz w:val="28"/>
          <w:szCs w:val="28"/>
        </w:rPr>
        <w:t>We test the concentration of the cytokines in the GCF (TNFα, IL1β, MMP), but all of these cytokines still not reliable cuz u may check these but the result still normal &amp; after 2 years for example there will be progression &amp; farther deterioration!</w:t>
      </w:r>
    </w:p>
    <w:p w:rsidR="009E7054" w:rsidRDefault="009E7054" w:rsidP="009E7054">
      <w:pPr>
        <w:rPr>
          <w:color w:val="000000" w:themeColor="text1"/>
          <w:sz w:val="28"/>
          <w:szCs w:val="28"/>
        </w:rPr>
      </w:pPr>
      <w:r>
        <w:rPr>
          <w:color w:val="000000" w:themeColor="text1"/>
          <w:sz w:val="28"/>
          <w:szCs w:val="28"/>
        </w:rPr>
        <w:t>The most important test is the ratio between OPG &amp; RANKL</w:t>
      </w:r>
    </w:p>
    <w:p w:rsidR="00495409" w:rsidRDefault="009E7054" w:rsidP="009E7054">
      <w:pPr>
        <w:rPr>
          <w:color w:val="000000" w:themeColor="text1"/>
          <w:sz w:val="28"/>
          <w:szCs w:val="28"/>
        </w:rPr>
      </w:pPr>
      <w:r>
        <w:rPr>
          <w:color w:val="000000" w:themeColor="text1"/>
          <w:sz w:val="28"/>
          <w:szCs w:val="28"/>
        </w:rPr>
        <w:t xml:space="preserve">When the ratio of OPG is high&gt;&gt;&gt; this means more of RANKL is blocked &amp; so there is no osteoclastic activity and no bone restoration, </w:t>
      </w:r>
      <w:proofErr w:type="spellStart"/>
      <w:proofErr w:type="gramStart"/>
      <w:r>
        <w:rPr>
          <w:color w:val="000000" w:themeColor="text1"/>
          <w:sz w:val="28"/>
          <w:szCs w:val="28"/>
        </w:rPr>
        <w:t>its</w:t>
      </w:r>
      <w:proofErr w:type="spellEnd"/>
      <w:proofErr w:type="gramEnd"/>
      <w:r>
        <w:rPr>
          <w:color w:val="000000" w:themeColor="text1"/>
          <w:sz w:val="28"/>
          <w:szCs w:val="28"/>
        </w:rPr>
        <w:t xml:space="preserve"> an anti-osteoclastic –protective-.</w:t>
      </w:r>
    </w:p>
    <w:p w:rsidR="009E7054" w:rsidRDefault="009E7054" w:rsidP="009E7054">
      <w:pPr>
        <w:rPr>
          <w:color w:val="000000" w:themeColor="text1"/>
          <w:sz w:val="28"/>
          <w:szCs w:val="28"/>
        </w:rPr>
      </w:pPr>
      <w:r>
        <w:rPr>
          <w:color w:val="000000" w:themeColor="text1"/>
          <w:sz w:val="28"/>
          <w:szCs w:val="28"/>
        </w:rPr>
        <w:t>-</w:t>
      </w:r>
      <w:r w:rsidRPr="009E7054">
        <w:rPr>
          <w:color w:val="000000" w:themeColor="text1"/>
          <w:sz w:val="28"/>
          <w:szCs w:val="28"/>
        </w:rPr>
        <w:t xml:space="preserve">Glucocorticoid blocks </w:t>
      </w:r>
      <w:r>
        <w:rPr>
          <w:color w:val="000000" w:themeColor="text1"/>
          <w:sz w:val="28"/>
          <w:szCs w:val="28"/>
        </w:rPr>
        <w:t>the OPG (OPG is produced by osteoblast)</w:t>
      </w:r>
      <w:r w:rsidR="000720D3">
        <w:rPr>
          <w:color w:val="000000" w:themeColor="text1"/>
          <w:sz w:val="28"/>
          <w:szCs w:val="28"/>
        </w:rPr>
        <w:t>&gt;&gt;&gt; this increase RANKL</w:t>
      </w:r>
      <w:r>
        <w:rPr>
          <w:color w:val="000000" w:themeColor="text1"/>
          <w:sz w:val="28"/>
          <w:szCs w:val="28"/>
        </w:rPr>
        <w:t xml:space="preserve">, this is part of regulatory </w:t>
      </w:r>
      <w:proofErr w:type="gramStart"/>
      <w:r>
        <w:rPr>
          <w:color w:val="000000" w:themeColor="text1"/>
          <w:sz w:val="28"/>
          <w:szCs w:val="28"/>
        </w:rPr>
        <w:t xml:space="preserve">mechanism </w:t>
      </w:r>
      <w:r w:rsidR="000720D3">
        <w:rPr>
          <w:color w:val="000000" w:themeColor="text1"/>
          <w:sz w:val="28"/>
          <w:szCs w:val="28"/>
        </w:rPr>
        <w:t>.</w:t>
      </w:r>
      <w:proofErr w:type="gramEnd"/>
      <w:r w:rsidR="000720D3">
        <w:rPr>
          <w:color w:val="000000" w:themeColor="text1"/>
          <w:sz w:val="28"/>
          <w:szCs w:val="28"/>
        </w:rPr>
        <w:t xml:space="preserve"> Even the regular bone tur</w:t>
      </w:r>
      <w:r w:rsidR="00D92EA3">
        <w:rPr>
          <w:color w:val="000000" w:themeColor="text1"/>
          <w:sz w:val="28"/>
          <w:szCs w:val="28"/>
        </w:rPr>
        <w:t xml:space="preserve">nover that is happening is </w:t>
      </w:r>
      <w:r w:rsidR="000720D3">
        <w:rPr>
          <w:color w:val="000000" w:themeColor="text1"/>
          <w:sz w:val="28"/>
          <w:szCs w:val="28"/>
        </w:rPr>
        <w:t>related to this pathway: RANK – RANKL – OPG</w:t>
      </w:r>
    </w:p>
    <w:p w:rsidR="000720D3" w:rsidRDefault="000720D3" w:rsidP="009E7054">
      <w:pPr>
        <w:rPr>
          <w:color w:val="000000" w:themeColor="text1"/>
          <w:sz w:val="28"/>
          <w:szCs w:val="28"/>
        </w:rPr>
      </w:pPr>
      <w:r>
        <w:rPr>
          <w:color w:val="000000" w:themeColor="text1"/>
          <w:sz w:val="28"/>
          <w:szCs w:val="28"/>
        </w:rPr>
        <w:t xml:space="preserve">-this produced by many cells including inflammatory cells, so RANKL is not only produced by osteoblast </w:t>
      </w:r>
      <w:proofErr w:type="spellStart"/>
      <w:proofErr w:type="gramStart"/>
      <w:r>
        <w:rPr>
          <w:color w:val="000000" w:themeColor="text1"/>
          <w:sz w:val="28"/>
          <w:szCs w:val="28"/>
        </w:rPr>
        <w:t>its</w:t>
      </w:r>
      <w:proofErr w:type="spellEnd"/>
      <w:proofErr w:type="gramEnd"/>
      <w:r>
        <w:rPr>
          <w:color w:val="000000" w:themeColor="text1"/>
          <w:sz w:val="28"/>
          <w:szCs w:val="28"/>
        </w:rPr>
        <w:t xml:space="preserve"> also produced by neutrophils &amp; lymphocytes</w:t>
      </w:r>
    </w:p>
    <w:p w:rsidR="00D92EA3" w:rsidRDefault="00D92EA3" w:rsidP="009E7054">
      <w:pPr>
        <w:rPr>
          <w:color w:val="000000" w:themeColor="text1"/>
          <w:sz w:val="28"/>
          <w:szCs w:val="28"/>
        </w:rPr>
      </w:pPr>
      <w:r>
        <w:rPr>
          <w:color w:val="000000" w:themeColor="text1"/>
          <w:sz w:val="28"/>
          <w:szCs w:val="28"/>
        </w:rPr>
        <w:t xml:space="preserve">-vitamin D increases OPG &amp; RANKL &gt;&gt; that’s because this pathway is related to regular &amp; normal turnover </w:t>
      </w:r>
    </w:p>
    <w:p w:rsidR="00D92EA3" w:rsidRPr="009E7054" w:rsidRDefault="00D92EA3" w:rsidP="009E7054">
      <w:pPr>
        <w:rPr>
          <w:color w:val="000000" w:themeColor="text1"/>
          <w:sz w:val="28"/>
          <w:szCs w:val="28"/>
        </w:rPr>
      </w:pPr>
    </w:p>
    <w:p w:rsidR="009E7054" w:rsidRDefault="000D0917" w:rsidP="009E7054">
      <w:pPr>
        <w:rPr>
          <w:color w:val="000000" w:themeColor="text1"/>
          <w:sz w:val="28"/>
          <w:szCs w:val="28"/>
        </w:rPr>
      </w:pPr>
      <w:r>
        <w:rPr>
          <w:noProof/>
          <w:color w:val="0000FF"/>
        </w:rPr>
        <w:drawing>
          <wp:anchor distT="0" distB="0" distL="114300" distR="114300" simplePos="0" relativeHeight="251681792" behindDoc="0" locked="0" layoutInCell="1" allowOverlap="1" wp14:anchorId="051B4CC8" wp14:editId="035D3C99">
            <wp:simplePos x="0" y="0"/>
            <wp:positionH relativeFrom="margin">
              <wp:posOffset>1671320</wp:posOffset>
            </wp:positionH>
            <wp:positionV relativeFrom="margin">
              <wp:posOffset>5372100</wp:posOffset>
            </wp:positionV>
            <wp:extent cx="4756785" cy="2849245"/>
            <wp:effectExtent l="0" t="0" r="5715" b="8255"/>
            <wp:wrapSquare wrapText="bothSides"/>
            <wp:docPr id="17" name="Picture 17" descr="http://www.scielo.br/img/revistas/jaos/v23n3/1678-7757-jaos-23-3-0329-gf0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ielo.br/img/revistas/jaos/v23n3/1678-7757-jaos-23-3-0329-gf04.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6785" cy="28492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D92EA3">
        <w:rPr>
          <w:color w:val="000000" w:themeColor="text1"/>
          <w:sz w:val="28"/>
          <w:szCs w:val="28"/>
        </w:rPr>
        <w:t>LPS(</w:t>
      </w:r>
      <w:proofErr w:type="gramEnd"/>
      <w:r w:rsidR="00D92EA3">
        <w:rPr>
          <w:color w:val="000000" w:themeColor="text1"/>
          <w:sz w:val="28"/>
          <w:szCs w:val="28"/>
        </w:rPr>
        <w:t xml:space="preserve"> highly preserved molecular pattern) &gt;&gt;&gt; activates Stromal cells, fibroblasts, osteoblasts &gt;&gt;&gt; expression of RANKL &gt;&gt;&gt; RANKL interacts with RANK on the pre-osteoclast </w:t>
      </w:r>
      <w:r w:rsidR="00482860">
        <w:rPr>
          <w:color w:val="000000" w:themeColor="text1"/>
          <w:sz w:val="28"/>
          <w:szCs w:val="28"/>
        </w:rPr>
        <w:t xml:space="preserve">&gt;&gt;&gt;we will have osteoclast and bone resorption , or the OPG makes decoy &amp; prevents RANKL from binding RANK </w:t>
      </w:r>
    </w:p>
    <w:p w:rsidR="000D0917" w:rsidRDefault="000D0917" w:rsidP="009E7054">
      <w:pPr>
        <w:rPr>
          <w:color w:val="000000" w:themeColor="text1"/>
          <w:sz w:val="28"/>
          <w:szCs w:val="28"/>
        </w:rPr>
      </w:pPr>
    </w:p>
    <w:p w:rsidR="00482860" w:rsidRDefault="00D36B0B" w:rsidP="009E7054">
      <w:pPr>
        <w:rPr>
          <w:color w:val="000000" w:themeColor="text1"/>
          <w:sz w:val="28"/>
          <w:szCs w:val="28"/>
        </w:rPr>
      </w:pPr>
      <w:r>
        <w:rPr>
          <w:noProof/>
          <w:sz w:val="28"/>
          <w:szCs w:val="28"/>
        </w:rPr>
        <w:lastRenderedPageBreak/>
        <mc:AlternateContent>
          <mc:Choice Requires="wps">
            <w:drawing>
              <wp:anchor distT="0" distB="0" distL="114300" distR="114300" simplePos="0" relativeHeight="251680768" behindDoc="0" locked="0" layoutInCell="1" allowOverlap="1" wp14:anchorId="5B3A921A" wp14:editId="7103CA7B">
                <wp:simplePos x="0" y="0"/>
                <wp:positionH relativeFrom="leftMargin">
                  <wp:align>right</wp:align>
                </wp:positionH>
                <wp:positionV relativeFrom="paragraph">
                  <wp:posOffset>297656</wp:posOffset>
                </wp:positionV>
                <wp:extent cx="385762" cy="428625"/>
                <wp:effectExtent l="19050" t="0" r="33655" b="47625"/>
                <wp:wrapNone/>
                <wp:docPr id="16" name="Heart 16"/>
                <wp:cNvGraphicFramePr/>
                <a:graphic xmlns:a="http://schemas.openxmlformats.org/drawingml/2006/main">
                  <a:graphicData uri="http://schemas.microsoft.com/office/word/2010/wordprocessingShape">
                    <wps:wsp>
                      <wps:cNvSpPr/>
                      <wps:spPr>
                        <a:xfrm>
                          <a:off x="0" y="0"/>
                          <a:ext cx="385762" cy="428625"/>
                        </a:xfrm>
                        <a:prstGeom prst="heart">
                          <a:avLst/>
                        </a:prstGeom>
                        <a:solidFill>
                          <a:srgbClr val="E4308E"/>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6B0B" w:rsidRDefault="00D36B0B" w:rsidP="00D36B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921A" id="Heart 16" o:spid="_x0000_s1034" style="position:absolute;margin-left:-20.85pt;margin-top:23.45pt;width:30.35pt;height:33.75pt;z-index:251680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385762,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" adj="-11796480,,5400" path="m192881,107156v80367,-250031,393799,,,321469c-200918,107156,112514,-142875,192881,107156xe" fillcolor="#e4308e" strokecolor="#70ad47 [3209]" strokeweight="1pt">
                <v:stroke joinstyle="miter"/>
                <v:formulas/>
                <v:path arrowok="t" o:connecttype="custom" o:connectlocs="192881,107156;192881,428625;192881,107156" o:connectangles="0,0,0" textboxrect="0,0,385762,428625"/>
                <v:textbox>
                  <w:txbxContent>
                    <w:p w:rsidR="00D36B0B" w:rsidRDefault="00D36B0B" w:rsidP="00D36B0B">
                      <w:pPr>
                        <w:jc w:val="center"/>
                      </w:pPr>
                    </w:p>
                  </w:txbxContent>
                </v:textbox>
                <w10:wrap anchorx="margin"/>
              </v:shape>
            </w:pict>
          </mc:Fallback>
        </mc:AlternateContent>
      </w:r>
    </w:p>
    <w:p w:rsidR="00482860" w:rsidRPr="00D36B0B" w:rsidRDefault="00FF174E" w:rsidP="009E7054">
      <w:pPr>
        <w:rPr>
          <w:b/>
          <w:bCs/>
          <w:i/>
          <w:iCs/>
          <w:color w:val="000000" w:themeColor="text1"/>
          <w:sz w:val="32"/>
          <w:szCs w:val="32"/>
          <w:u w:val="single"/>
        </w:rPr>
      </w:pPr>
      <w:r>
        <w:rPr>
          <w:noProof/>
          <w:color w:val="000000" w:themeColor="text1"/>
          <w:sz w:val="28"/>
          <w:szCs w:val="28"/>
        </w:rPr>
        <w:drawing>
          <wp:anchor distT="0" distB="0" distL="114300" distR="114300" simplePos="0" relativeHeight="251682816" behindDoc="0" locked="0" layoutInCell="1" allowOverlap="1" wp14:anchorId="28BF80B5" wp14:editId="55B97519">
            <wp:simplePos x="0" y="0"/>
            <wp:positionH relativeFrom="margin">
              <wp:posOffset>3228975</wp:posOffset>
            </wp:positionH>
            <wp:positionV relativeFrom="margin">
              <wp:posOffset>628650</wp:posOffset>
            </wp:positionV>
            <wp:extent cx="3143250" cy="42049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9).png"/>
                    <pic:cNvPicPr/>
                  </pic:nvPicPr>
                  <pic:blipFill>
                    <a:blip r:embed="rId21">
                      <a:extLst>
                        <a:ext uri="{28A0092B-C50C-407E-A947-70E740481C1C}">
                          <a14:useLocalDpi xmlns:a14="http://schemas.microsoft.com/office/drawing/2010/main" val="0"/>
                        </a:ext>
                      </a:extLst>
                    </a:blip>
                    <a:stretch>
                      <a:fillRect/>
                    </a:stretch>
                  </pic:blipFill>
                  <pic:spPr>
                    <a:xfrm>
                      <a:off x="0" y="0"/>
                      <a:ext cx="3143250" cy="4204970"/>
                    </a:xfrm>
                    <a:prstGeom prst="rect">
                      <a:avLst/>
                    </a:prstGeom>
                  </pic:spPr>
                </pic:pic>
              </a:graphicData>
            </a:graphic>
            <wp14:sizeRelH relativeFrom="margin">
              <wp14:pctWidth>0</wp14:pctWidth>
            </wp14:sizeRelH>
          </wp:anchor>
        </w:drawing>
      </w:r>
      <w:r w:rsidR="00482860" w:rsidRPr="00D36B0B">
        <w:rPr>
          <w:b/>
          <w:bCs/>
          <w:i/>
          <w:iCs/>
          <w:color w:val="E4308E"/>
          <w:sz w:val="32"/>
          <w:szCs w:val="32"/>
          <w:u w:val="single"/>
        </w:rPr>
        <w:t xml:space="preserve">Concept of host susceptibility </w:t>
      </w:r>
    </w:p>
    <w:p w:rsidR="00482860" w:rsidRDefault="00482860" w:rsidP="009E7054">
      <w:pPr>
        <w:rPr>
          <w:color w:val="000000" w:themeColor="text1"/>
          <w:sz w:val="28"/>
          <w:szCs w:val="28"/>
        </w:rPr>
      </w:pPr>
      <w:r>
        <w:rPr>
          <w:color w:val="000000" w:themeColor="text1"/>
          <w:sz w:val="28"/>
          <w:szCs w:val="28"/>
        </w:rPr>
        <w:t>Now a question is left: which is why some times we have breakdown &amp; tissue destruction &amp; sometimes we don’t?</w:t>
      </w:r>
    </w:p>
    <w:p w:rsidR="00482860" w:rsidRDefault="00482860" w:rsidP="00482860">
      <w:pPr>
        <w:rPr>
          <w:color w:val="000000" w:themeColor="text1"/>
          <w:sz w:val="28"/>
          <w:szCs w:val="28"/>
        </w:rPr>
      </w:pPr>
      <w:r>
        <w:rPr>
          <w:color w:val="000000" w:themeColor="text1"/>
          <w:sz w:val="28"/>
          <w:szCs w:val="28"/>
        </w:rPr>
        <w:t xml:space="preserve">-The sub gingival biofilm contains complex immune response mediated by large number of </w:t>
      </w:r>
      <w:proofErr w:type="spellStart"/>
      <w:r>
        <w:rPr>
          <w:color w:val="000000" w:themeColor="text1"/>
          <w:sz w:val="28"/>
          <w:szCs w:val="28"/>
        </w:rPr>
        <w:t>anti inflammatory</w:t>
      </w:r>
      <w:proofErr w:type="spellEnd"/>
      <w:r>
        <w:rPr>
          <w:color w:val="000000" w:themeColor="text1"/>
          <w:sz w:val="28"/>
          <w:szCs w:val="28"/>
        </w:rPr>
        <w:t xml:space="preserve"> cytokines</w:t>
      </w:r>
    </w:p>
    <w:p w:rsidR="00482860" w:rsidRDefault="00482860" w:rsidP="00482860">
      <w:pPr>
        <w:rPr>
          <w:color w:val="000000" w:themeColor="text1"/>
          <w:sz w:val="28"/>
          <w:szCs w:val="28"/>
        </w:rPr>
      </w:pPr>
      <w:r>
        <w:rPr>
          <w:color w:val="000000" w:themeColor="text1"/>
          <w:sz w:val="28"/>
          <w:szCs w:val="28"/>
        </w:rPr>
        <w:t>-this occur with a backdrop of other host and environmental factors (like smoking)</w:t>
      </w:r>
    </w:p>
    <w:p w:rsidR="00482860" w:rsidRDefault="00C021F5" w:rsidP="00C021F5">
      <w:pPr>
        <w:rPr>
          <w:color w:val="000000" w:themeColor="text1"/>
          <w:sz w:val="28"/>
          <w:szCs w:val="28"/>
        </w:rPr>
      </w:pPr>
      <w:r>
        <w:rPr>
          <w:color w:val="000000" w:themeColor="text1"/>
          <w:sz w:val="28"/>
          <w:szCs w:val="28"/>
        </w:rPr>
        <w:t>-</w:t>
      </w:r>
      <w:r w:rsidR="00482860">
        <w:rPr>
          <w:color w:val="000000" w:themeColor="text1"/>
          <w:sz w:val="28"/>
          <w:szCs w:val="28"/>
        </w:rPr>
        <w:t xml:space="preserve">It seems that when the inflammatory response is more intense </w:t>
      </w:r>
      <w:r>
        <w:rPr>
          <w:color w:val="000000" w:themeColor="text1"/>
          <w:sz w:val="28"/>
          <w:szCs w:val="28"/>
        </w:rPr>
        <w:t>&gt;&gt;&gt; this will be more likely to cross a disease threshold</w:t>
      </w:r>
    </w:p>
    <w:p w:rsidR="00C021F5" w:rsidRDefault="00C021F5" w:rsidP="009E7054">
      <w:pPr>
        <w:rPr>
          <w:color w:val="000000" w:themeColor="text1"/>
          <w:sz w:val="28"/>
          <w:szCs w:val="28"/>
        </w:rPr>
      </w:pPr>
      <w:r>
        <w:rPr>
          <w:color w:val="000000" w:themeColor="text1"/>
          <w:sz w:val="28"/>
          <w:szCs w:val="28"/>
        </w:rPr>
        <w:t xml:space="preserve">- </w:t>
      </w:r>
      <w:proofErr w:type="gramStart"/>
      <w:r>
        <w:rPr>
          <w:color w:val="000000" w:themeColor="text1"/>
          <w:sz w:val="28"/>
          <w:szCs w:val="28"/>
        </w:rPr>
        <w:t>when</w:t>
      </w:r>
      <w:proofErr w:type="gramEnd"/>
      <w:r>
        <w:rPr>
          <w:color w:val="000000" w:themeColor="text1"/>
          <w:sz w:val="28"/>
          <w:szCs w:val="28"/>
        </w:rPr>
        <w:t xml:space="preserve"> there is hyper responsive immune activation &gt;&gt; there will be bone loss</w:t>
      </w:r>
    </w:p>
    <w:p w:rsidR="00482860" w:rsidRDefault="00C021F5" w:rsidP="009E7054">
      <w:pPr>
        <w:rPr>
          <w:color w:val="000000" w:themeColor="text1"/>
          <w:sz w:val="28"/>
          <w:szCs w:val="28"/>
        </w:rPr>
      </w:pPr>
      <w:r>
        <w:rPr>
          <w:color w:val="000000" w:themeColor="text1"/>
          <w:sz w:val="28"/>
          <w:szCs w:val="28"/>
        </w:rPr>
        <w:t xml:space="preserve">&amp; the hypo responsive is gingivitis </w:t>
      </w:r>
      <w:r w:rsidR="00FF174E">
        <w:rPr>
          <w:color w:val="000000" w:themeColor="text1"/>
          <w:sz w:val="28"/>
          <w:szCs w:val="28"/>
        </w:rPr>
        <w:t>&gt;&gt; disease threshold is periodontitis.</w:t>
      </w:r>
    </w:p>
    <w:p w:rsidR="00430B7B" w:rsidRDefault="00430B7B" w:rsidP="009E7054">
      <w:pPr>
        <w:rPr>
          <w:color w:val="000000" w:themeColor="text1"/>
          <w:sz w:val="28"/>
          <w:szCs w:val="28"/>
        </w:rPr>
      </w:pPr>
    </w:p>
    <w:p w:rsidR="00FF174E" w:rsidRDefault="00FF174E" w:rsidP="009E7054">
      <w:pPr>
        <w:rPr>
          <w:color w:val="000000" w:themeColor="text1"/>
          <w:sz w:val="28"/>
          <w:szCs w:val="28"/>
        </w:rPr>
      </w:pPr>
    </w:p>
    <w:p w:rsidR="00FF174E" w:rsidRDefault="00FF174E" w:rsidP="009E7054">
      <w:pPr>
        <w:rPr>
          <w:color w:val="000000" w:themeColor="text1"/>
          <w:sz w:val="28"/>
          <w:szCs w:val="28"/>
        </w:rPr>
      </w:pPr>
    </w:p>
    <w:p w:rsidR="009E7054" w:rsidRDefault="00C021F5" w:rsidP="009E7054">
      <w:pPr>
        <w:rPr>
          <w:b/>
          <w:bCs/>
          <w:i/>
          <w:iCs/>
          <w:color w:val="E4308E"/>
          <w:sz w:val="32"/>
          <w:szCs w:val="32"/>
          <w:u w:val="single"/>
        </w:rPr>
      </w:pPr>
      <w:r w:rsidRPr="00430B7B">
        <w:rPr>
          <w:b/>
          <w:bCs/>
          <w:i/>
          <w:iCs/>
          <w:color w:val="E4308E"/>
          <w:sz w:val="32"/>
          <w:szCs w:val="32"/>
          <w:u w:val="single"/>
        </w:rPr>
        <w:t>Environmental &amp; genetic risk factors:</w:t>
      </w:r>
    </w:p>
    <w:p w:rsidR="00430B7B" w:rsidRPr="00430B7B" w:rsidRDefault="00430B7B" w:rsidP="009E7054">
      <w:pPr>
        <w:rPr>
          <w:b/>
          <w:bCs/>
          <w:i/>
          <w:iCs/>
          <w:color w:val="E4308E"/>
          <w:sz w:val="32"/>
          <w:szCs w:val="32"/>
          <w:u w:val="single"/>
        </w:rPr>
      </w:pPr>
    </w:p>
    <w:p w:rsidR="00C021F5" w:rsidRDefault="00C021F5" w:rsidP="009E7054">
      <w:pPr>
        <w:rPr>
          <w:color w:val="000000" w:themeColor="text1"/>
          <w:sz w:val="28"/>
          <w:szCs w:val="28"/>
        </w:rPr>
      </w:pPr>
      <w:r>
        <w:rPr>
          <w:color w:val="000000" w:themeColor="text1"/>
          <w:sz w:val="28"/>
          <w:szCs w:val="28"/>
        </w:rPr>
        <w:t xml:space="preserve">We have microbial challenge LPS, </w:t>
      </w:r>
      <w:proofErr w:type="spellStart"/>
      <w:r>
        <w:rPr>
          <w:color w:val="000000" w:themeColor="text1"/>
          <w:sz w:val="28"/>
          <w:szCs w:val="28"/>
        </w:rPr>
        <w:t>antigens</w:t>
      </w:r>
      <w:proofErr w:type="gramStart"/>
      <w:r>
        <w:rPr>
          <w:color w:val="000000" w:themeColor="text1"/>
          <w:sz w:val="28"/>
          <w:szCs w:val="28"/>
        </w:rPr>
        <w:t>,PMN</w:t>
      </w:r>
      <w:proofErr w:type="spellEnd"/>
      <w:proofErr w:type="gramEnd"/>
      <w:r>
        <w:rPr>
          <w:color w:val="000000" w:themeColor="text1"/>
          <w:sz w:val="28"/>
          <w:szCs w:val="28"/>
        </w:rPr>
        <w:t xml:space="preserve"> &amp; other virulence factors &gt;&gt; activation of the immune response&gt;&gt;&gt; production of antibodies and phagocytosis&gt;&gt; leading to more activation </w:t>
      </w:r>
    </w:p>
    <w:p w:rsidR="00C021F5" w:rsidRDefault="00C021F5" w:rsidP="009E7054">
      <w:pPr>
        <w:rPr>
          <w:color w:val="000000" w:themeColor="text1"/>
          <w:sz w:val="28"/>
          <w:szCs w:val="28"/>
        </w:rPr>
      </w:pPr>
      <w:r>
        <w:rPr>
          <w:color w:val="000000" w:themeColor="text1"/>
          <w:sz w:val="28"/>
          <w:szCs w:val="28"/>
        </w:rPr>
        <w:t xml:space="preserve">Note: the immune response should be protecting the </w:t>
      </w:r>
      <w:proofErr w:type="gramStart"/>
      <w:r>
        <w:rPr>
          <w:color w:val="000000" w:themeColor="text1"/>
          <w:sz w:val="28"/>
          <w:szCs w:val="28"/>
        </w:rPr>
        <w:t>body ,</w:t>
      </w:r>
      <w:proofErr w:type="gramEnd"/>
      <w:r>
        <w:rPr>
          <w:color w:val="000000" w:themeColor="text1"/>
          <w:sz w:val="28"/>
          <w:szCs w:val="28"/>
        </w:rPr>
        <w:t xml:space="preserve"> but when the immune response is so massive, this will lead to tissue destruction as on periodontitis. Let’s think a little bit, the immune response is just doing its job </w:t>
      </w:r>
      <w:r>
        <w:rPr>
          <w:color w:val="000000" w:themeColor="text1"/>
          <w:sz w:val="28"/>
          <w:szCs w:val="28"/>
        </w:rPr>
        <w:lastRenderedPageBreak/>
        <w:t>which is protection and nothing wrong although there is destruction happening, and what is actually happening is that the immune response is getting rid of the tooth by making bone loss until exfoliation take place. Periodontal disease heals when there is extra</w:t>
      </w:r>
      <w:r w:rsidR="009B5BBC">
        <w:rPr>
          <w:color w:val="000000" w:themeColor="text1"/>
          <w:sz w:val="28"/>
          <w:szCs w:val="28"/>
        </w:rPr>
        <w:t>ction and the infection is gone. This is confusing !</w:t>
      </w:r>
    </w:p>
    <w:p w:rsidR="00495409" w:rsidRPr="00153035" w:rsidRDefault="00495409" w:rsidP="00551DBE">
      <w:pPr>
        <w:rPr>
          <w:color w:val="000000" w:themeColor="text1"/>
          <w:sz w:val="28"/>
          <w:szCs w:val="28"/>
        </w:rPr>
      </w:pPr>
    </w:p>
    <w:p w:rsidR="00A1300B" w:rsidRPr="00512212" w:rsidRDefault="00A1300B" w:rsidP="00512212">
      <w:pPr>
        <w:rPr>
          <w:sz w:val="28"/>
          <w:szCs w:val="28"/>
        </w:rPr>
      </w:pPr>
    </w:p>
    <w:p w:rsidR="00381E0C" w:rsidRDefault="00381E0C" w:rsidP="00381E0C">
      <w:pPr>
        <w:rPr>
          <w:sz w:val="28"/>
          <w:szCs w:val="28"/>
        </w:rPr>
      </w:pPr>
    </w:p>
    <w:p w:rsidR="00D00A3C" w:rsidRPr="00044075" w:rsidRDefault="00D00A3C" w:rsidP="00044075">
      <w:pPr>
        <w:ind w:left="360"/>
        <w:rPr>
          <w:sz w:val="28"/>
          <w:szCs w:val="28"/>
        </w:rPr>
      </w:pPr>
    </w:p>
    <w:p w:rsidR="00FC5AD2" w:rsidRPr="00D81949" w:rsidRDefault="00FF174E" w:rsidP="00D81949">
      <w:pPr>
        <w:jc w:val="center"/>
        <w:rPr>
          <w:rFonts w:ascii="Urdu Typesetting" w:eastAsia="Arial Unicode MS" w:hAnsi="Urdu Typesetting" w:cs="Urdu Typesetting"/>
          <w:sz w:val="36"/>
          <w:szCs w:val="36"/>
          <w:rtl/>
          <w:lang w:bidi="ar-JO"/>
        </w:rPr>
      </w:pPr>
      <w:r w:rsidRPr="00D81949">
        <w:rPr>
          <w:rFonts w:ascii="Urdu Typesetting" w:eastAsia="Arial Unicode MS" w:hAnsi="Urdu Typesetting" w:cs="Urdu Typesetting"/>
          <w:color w:val="E4308E"/>
          <w:sz w:val="36"/>
          <w:szCs w:val="36"/>
          <w:rtl/>
          <w:lang w:bidi="ar-JO"/>
        </w:rPr>
        <w:t xml:space="preserve">في أوج زحمة الفكر وانسداد </w:t>
      </w:r>
      <w:r w:rsidR="00F934B5" w:rsidRPr="00D81949">
        <w:rPr>
          <w:rFonts w:ascii="Urdu Typesetting" w:eastAsia="Arial Unicode MS" w:hAnsi="Urdu Typesetting" w:cs="Urdu Typesetting"/>
          <w:color w:val="E4308E"/>
          <w:sz w:val="36"/>
          <w:szCs w:val="36"/>
          <w:rtl/>
          <w:lang w:bidi="ar-JO"/>
        </w:rPr>
        <w:t>الطريق إلى أمل</w:t>
      </w:r>
      <w:r w:rsidR="00D81949" w:rsidRPr="00D81949">
        <w:rPr>
          <w:rFonts w:ascii="Urdu Typesetting" w:eastAsia="Arial Unicode MS" w:hAnsi="Urdu Typesetting" w:cs="Urdu Typesetting"/>
          <w:color w:val="E4308E"/>
          <w:sz w:val="36"/>
          <w:szCs w:val="36"/>
          <w:rtl/>
          <w:lang w:bidi="ar-JO"/>
        </w:rPr>
        <w:t>ٍ</w:t>
      </w:r>
      <w:r w:rsidR="00F934B5" w:rsidRPr="00D81949">
        <w:rPr>
          <w:rFonts w:ascii="Urdu Typesetting" w:eastAsia="Arial Unicode MS" w:hAnsi="Urdu Typesetting" w:cs="Urdu Typesetting"/>
          <w:color w:val="E4308E"/>
          <w:sz w:val="36"/>
          <w:szCs w:val="36"/>
          <w:rtl/>
          <w:lang w:bidi="ar-JO"/>
        </w:rPr>
        <w:t xml:space="preserve"> على أوتار التّشبُّثِ يَسْتَكبِر</w:t>
      </w:r>
      <w:r w:rsidRPr="00D81949">
        <w:rPr>
          <w:rFonts w:ascii="Urdu Typesetting" w:eastAsia="Arial Unicode MS" w:hAnsi="Urdu Typesetting" w:cs="Urdu Typesetting"/>
          <w:color w:val="E4308E"/>
          <w:sz w:val="36"/>
          <w:szCs w:val="36"/>
          <w:rtl/>
          <w:lang w:bidi="ar-JO"/>
        </w:rPr>
        <w:t xml:space="preserve">، انظر لما وراء الأفق وانتظر فأزمة السير غالبا </w:t>
      </w:r>
      <w:r w:rsidR="00F934B5" w:rsidRPr="00D81949">
        <w:rPr>
          <w:rFonts w:ascii="Urdu Typesetting" w:eastAsia="Arial Unicode MS" w:hAnsi="Urdu Typesetting" w:cs="Urdu Typesetting"/>
          <w:color w:val="E4308E"/>
          <w:sz w:val="36"/>
          <w:szCs w:val="36"/>
          <w:rtl/>
          <w:lang w:bidi="ar-JO"/>
        </w:rPr>
        <w:t>للد</w:t>
      </w:r>
      <w:r w:rsidR="00F934B5" w:rsidRPr="00D81949">
        <w:rPr>
          <w:rFonts w:asciiTheme="minorBidi" w:eastAsia="Arial Unicode MS" w:hAnsiTheme="minorBidi"/>
          <w:color w:val="E4308E"/>
          <w:sz w:val="36"/>
          <w:szCs w:val="36"/>
          <w:rtl/>
          <w:lang w:bidi="ar-JO"/>
        </w:rPr>
        <w:t>هر</w:t>
      </w:r>
      <w:r w:rsidR="00F934B5" w:rsidRPr="00D81949">
        <w:rPr>
          <w:rFonts w:ascii="Urdu Typesetting" w:eastAsia="Arial Unicode MS" w:hAnsi="Urdu Typesetting" w:cs="Urdu Typesetting"/>
          <w:color w:val="E4308E"/>
          <w:sz w:val="36"/>
          <w:szCs w:val="36"/>
          <w:rtl/>
          <w:lang w:bidi="ar-JO"/>
        </w:rPr>
        <w:t xml:space="preserve"> لا تنتصر</w:t>
      </w:r>
    </w:p>
    <w:p w:rsidR="00FC5AD2" w:rsidRPr="00D81949" w:rsidRDefault="00D81949" w:rsidP="00D81949">
      <w:pPr>
        <w:jc w:val="center"/>
        <w:rPr>
          <w:rFonts w:ascii="Urdu Typesetting" w:hAnsi="Urdu Typesetting" w:cs="Urdu Typesetting"/>
          <w:sz w:val="28"/>
          <w:szCs w:val="28"/>
        </w:rPr>
      </w:pPr>
      <w:r w:rsidRPr="00D81949">
        <w:rPr>
          <w:rFonts w:ascii="Urdu Typesetting" w:hAnsi="Urdu Typesetting" w:cs="Urdu Typesetting"/>
          <w:color w:val="70AD47" w:themeColor="accent6"/>
          <w:sz w:val="28"/>
          <w:szCs w:val="28"/>
          <w:rtl/>
          <w:lang w:bidi="ar-JO"/>
        </w:rPr>
        <w:t>حنين</w:t>
      </w:r>
      <w:r w:rsidRPr="00D81949">
        <w:rPr>
          <w:rFonts w:ascii="Urdu Typesetting" w:hAnsi="Urdu Typesetting" w:cs="Urdu Typesetting"/>
          <w:color w:val="70AD47" w:themeColor="accent6"/>
          <w:sz w:val="28"/>
          <w:szCs w:val="28"/>
          <w:rtl/>
        </w:rPr>
        <w:t xml:space="preserve"> الخطيب</w:t>
      </w:r>
    </w:p>
    <w:p w:rsidR="00BD4C3C" w:rsidRPr="000657D5" w:rsidRDefault="00BD4C3C">
      <w:pPr>
        <w:rPr>
          <w:sz w:val="28"/>
          <w:szCs w:val="28"/>
        </w:rPr>
      </w:pPr>
    </w:p>
    <w:p w:rsidR="00BD4C3C" w:rsidRPr="000657D5" w:rsidRDefault="00BD4C3C">
      <w:pPr>
        <w:rPr>
          <w:sz w:val="28"/>
          <w:szCs w:val="28"/>
        </w:rPr>
      </w:pPr>
    </w:p>
    <w:p w:rsidR="00C41574" w:rsidRPr="000657D5" w:rsidRDefault="00C41574">
      <w:pPr>
        <w:rPr>
          <w:sz w:val="28"/>
          <w:szCs w:val="28"/>
        </w:rPr>
      </w:pPr>
    </w:p>
    <w:p w:rsidR="009D396B" w:rsidRPr="000657D5" w:rsidRDefault="009D396B">
      <w:pPr>
        <w:rPr>
          <w:sz w:val="28"/>
          <w:szCs w:val="28"/>
        </w:rPr>
      </w:pPr>
    </w:p>
    <w:p w:rsidR="00E47081" w:rsidRPr="000657D5" w:rsidRDefault="00E47081">
      <w:pPr>
        <w:rPr>
          <w:sz w:val="28"/>
          <w:szCs w:val="28"/>
        </w:rPr>
      </w:pPr>
      <w:bookmarkStart w:id="0" w:name="_GoBack"/>
      <w:bookmarkEnd w:id="0"/>
    </w:p>
    <w:sectPr w:rsidR="00E47081" w:rsidRPr="000657D5" w:rsidSect="000B7009">
      <w:pgSz w:w="12240" w:h="15840"/>
      <w:pgMar w:top="1440" w:right="1440" w:bottom="1440" w:left="1440" w:header="720" w:footer="720" w:gutter="0"/>
      <w:pgBorders w:offsetFrom="page">
        <w:top w:val="couponCutoutDashes" w:sz="10" w:space="24" w:color="auto"/>
        <w:left w:val="couponCutoutDashes" w:sz="10" w:space="24" w:color="auto"/>
        <w:bottom w:val="couponCutoutDashes" w:sz="10" w:space="24" w:color="auto"/>
        <w:right w:val="couponCutoutDashes"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rdu Typesetting">
    <w:panose1 w:val="03020402040406030203"/>
    <w:charset w:val="00"/>
    <w:family w:val="script"/>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B1780"/>
    <w:multiLevelType w:val="hybridMultilevel"/>
    <w:tmpl w:val="8DAEB96A"/>
    <w:lvl w:ilvl="0" w:tplc="674645C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05AD0"/>
    <w:multiLevelType w:val="hybridMultilevel"/>
    <w:tmpl w:val="32321324"/>
    <w:lvl w:ilvl="0" w:tplc="329E6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484092"/>
    <w:multiLevelType w:val="hybridMultilevel"/>
    <w:tmpl w:val="63CAAF32"/>
    <w:lvl w:ilvl="0" w:tplc="D1C035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56E1D"/>
    <w:multiLevelType w:val="hybridMultilevel"/>
    <w:tmpl w:val="413AD85A"/>
    <w:lvl w:ilvl="0" w:tplc="AC3AA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112F79"/>
    <w:multiLevelType w:val="hybridMultilevel"/>
    <w:tmpl w:val="094ACCB4"/>
    <w:lvl w:ilvl="0" w:tplc="1D0E1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8006EE"/>
    <w:multiLevelType w:val="hybridMultilevel"/>
    <w:tmpl w:val="034824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F470BA"/>
    <w:multiLevelType w:val="hybridMultilevel"/>
    <w:tmpl w:val="8DBE2C32"/>
    <w:lvl w:ilvl="0" w:tplc="C18E2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7E0729"/>
    <w:multiLevelType w:val="hybridMultilevel"/>
    <w:tmpl w:val="593CE058"/>
    <w:lvl w:ilvl="0" w:tplc="6D2A4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2"/>
  </w:num>
  <w:num w:numId="5">
    <w:abstractNumId w:val="3"/>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81"/>
    <w:rsid w:val="000109B8"/>
    <w:rsid w:val="00016F8C"/>
    <w:rsid w:val="00044075"/>
    <w:rsid w:val="000657D5"/>
    <w:rsid w:val="000720D3"/>
    <w:rsid w:val="00082BC9"/>
    <w:rsid w:val="000A585E"/>
    <w:rsid w:val="000B7009"/>
    <w:rsid w:val="000C4946"/>
    <w:rsid w:val="000D0917"/>
    <w:rsid w:val="000D61D4"/>
    <w:rsid w:val="00117665"/>
    <w:rsid w:val="00153035"/>
    <w:rsid w:val="00167B00"/>
    <w:rsid w:val="0022695E"/>
    <w:rsid w:val="0026769B"/>
    <w:rsid w:val="00272628"/>
    <w:rsid w:val="0028333F"/>
    <w:rsid w:val="002F0114"/>
    <w:rsid w:val="002F214F"/>
    <w:rsid w:val="00381E0C"/>
    <w:rsid w:val="00407E7E"/>
    <w:rsid w:val="00430B7B"/>
    <w:rsid w:val="004320E9"/>
    <w:rsid w:val="00434CA5"/>
    <w:rsid w:val="00482860"/>
    <w:rsid w:val="00495409"/>
    <w:rsid w:val="00503195"/>
    <w:rsid w:val="00507959"/>
    <w:rsid w:val="00512212"/>
    <w:rsid w:val="00551DBE"/>
    <w:rsid w:val="00553125"/>
    <w:rsid w:val="005E3728"/>
    <w:rsid w:val="00626095"/>
    <w:rsid w:val="006417BD"/>
    <w:rsid w:val="006947DC"/>
    <w:rsid w:val="006D5075"/>
    <w:rsid w:val="00716912"/>
    <w:rsid w:val="0077737D"/>
    <w:rsid w:val="00880FF8"/>
    <w:rsid w:val="009021D7"/>
    <w:rsid w:val="00946EA1"/>
    <w:rsid w:val="009B5BBC"/>
    <w:rsid w:val="009D396B"/>
    <w:rsid w:val="009E4D49"/>
    <w:rsid w:val="009E7054"/>
    <w:rsid w:val="00A1300B"/>
    <w:rsid w:val="00A4599C"/>
    <w:rsid w:val="00AB3A10"/>
    <w:rsid w:val="00B0361E"/>
    <w:rsid w:val="00B30C32"/>
    <w:rsid w:val="00B4588C"/>
    <w:rsid w:val="00B53C34"/>
    <w:rsid w:val="00B8420E"/>
    <w:rsid w:val="00BD4C3C"/>
    <w:rsid w:val="00C021F5"/>
    <w:rsid w:val="00C41574"/>
    <w:rsid w:val="00D00A3C"/>
    <w:rsid w:val="00D04D59"/>
    <w:rsid w:val="00D353C8"/>
    <w:rsid w:val="00D36B0B"/>
    <w:rsid w:val="00D81949"/>
    <w:rsid w:val="00D92EA3"/>
    <w:rsid w:val="00DF6ABE"/>
    <w:rsid w:val="00E47081"/>
    <w:rsid w:val="00E74253"/>
    <w:rsid w:val="00EA645B"/>
    <w:rsid w:val="00EC138F"/>
    <w:rsid w:val="00EE3376"/>
    <w:rsid w:val="00F56F36"/>
    <w:rsid w:val="00F934B5"/>
    <w:rsid w:val="00FC4B64"/>
    <w:rsid w:val="00FC5AD2"/>
    <w:rsid w:val="00FF17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6C7D0A-B0D3-49EF-AE86-7CDF1D12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AD2"/>
    <w:pPr>
      <w:spacing w:after="200" w:line="276" w:lineRule="auto"/>
      <w:ind w:left="720"/>
      <w:contextualSpacing/>
    </w:pPr>
    <w:rPr>
      <w:lang w:val="en-GB"/>
    </w:rPr>
  </w:style>
  <w:style w:type="paragraph" w:customStyle="1" w:styleId="Default">
    <w:name w:val="Default"/>
    <w:rsid w:val="00407E7E"/>
    <w:pPr>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39"/>
    <w:rsid w:val="00082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jo/url?sa=i&amp;rct=j&amp;q=&amp;esrc=s&amp;source=images&amp;cd=&amp;ved=0ahUKEwjO5rrU0s3KAhUHlHIKHbdqBhUQjRwIBw&amp;url=http%3A%2F%2Fwww.slideshare.net%2Fmany87%2Fquiz-8-on-blood-coagulation-and-the-immune-system&amp;bvm=bv.113034660,d.bGQ&amp;psig=AFQjCNHHmXyBf-sN8OdY4QQGMD7YChITrQ&amp;ust=1454109207143055"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google.jo/url?sa=i&amp;rct=j&amp;q=&amp;esrc=s&amp;source=images&amp;cd=&amp;ved=0ahUKEwitsMmnws3KAhUjEHIKHcNVDnAQjRwIBw&amp;url=http%3A%2F%2Fwww.bio.davidson.edu%2Fcourses%2Fimmunology%2Fstudents%2Fspring2006%2Ffinley%2Fc3.html&amp;psig=AFQjCNFnFespZ6_x7tg4SC1hM2hqtfQMGg&amp;ust=1454105218477685" TargetMode="External"/><Relationship Id="rId12" Type="http://schemas.openxmlformats.org/officeDocument/2006/relationships/image" Target="media/image4.png"/><Relationship Id="rId17" Type="http://schemas.openxmlformats.org/officeDocument/2006/relationships/hyperlink" Target="http://www.google.jo/url?sa=i&amp;rct=j&amp;q=&amp;esrc=s&amp;source=images&amp;cd=&amp;ved=0ahUKEwi6xr-ahMvKAhVjvXIKHbKsADIQjRwIBw&amp;url=http://www.ijem.in/showBackIssue.asp?issn%3D2230-8210;year%3D2011;volume%3D15;issue%3D3;month%3DJuly-September&amp;bvm=bv.112454388,bs.1,d.bGQ&amp;psig=AFQjCNFTcKHpILXFF_evHAbZMKfu3Wvi_w&amp;ust=1454019443716877"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jo/url?sa=i&amp;rct=j&amp;q=&amp;esrc=s&amp;source=images&amp;cd=&amp;ved=0ahUKEwjC3pzX1s3KAhWiD3IKHdP9CdgQjRwIBw&amp;url=https%3A%2F%2Fwww.studyblue.com%2Fnotes%2Fnote%2Fn%2Fweek-5b-phagocytosis-engulfing-and-destroying-invaders-by-professional-cells%2Fdeck%2F2193910&amp;bvm=bv.113034660,d.bGQ&amp;psig=AFQjCNHRk9YQrChzTAf5Q25nKG6k6V-RAw&amp;ust=1454110705411489" TargetMode="External"/><Relationship Id="rId5" Type="http://schemas.openxmlformats.org/officeDocument/2006/relationships/hyperlink" Target="http://www.google.jo/url?sa=i&amp;rct=j&amp;q=&amp;esrc=s&amp;source=images&amp;cd=&amp;ved=0ahUKEwjbhM6YyM3KAhXFfnIKHZQEBmgQjRwIBw&amp;url=http%3A%2F%2Fperiobasics.com%2Fmajor-histocompatibility-complex.html&amp;bvm=bv.113034660,d.bGQ&amp;psig=AFQjCNFbLOHF702Doh6iqQHHChDOTs9SuQ&amp;ust=1454106544173041" TargetMode="External"/><Relationship Id="rId15" Type="http://schemas.openxmlformats.org/officeDocument/2006/relationships/hyperlink" Target="https://www.google.jo/imgres?imgurl=http://www.lifeextension.com/magazine/mag2007/images/ss2007_report_epa_dha_04.jpg&amp;imgrefurl=http://www.lifeextension.com/magazine/2007/ss/report_epa_dha/page-02&amp;h=231&amp;w=492&amp;tbnid=rjrh57nMMxvECM:&amp;docid=TF83R-R5X4vB6M&amp;hl=en&amp;ei=j7KoVv6WIcj-ywOusomoDw&amp;tbm=isch&amp;ved=0ahUKEwi-mvv0-cnKAhVI_3IKHS5ZAvUQMwgkKAowC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google.jo/url?sa=i&amp;rct=j&amp;q=&amp;esrc=s&amp;source=images&amp;cd=&amp;ved=0ahUKEwiHrqCT4M3KAhUKGCwKHWWyCDcQjRwIBw&amp;url=http%3A%2F%2Fwww.scielo.br%2Fscielo.php%3Fpid%3DS1678-77572015000300329%26script%3Dsci_arttext&amp;bvm=bv.113034660,d.bGQ&amp;psig=AFQjCNF7mjWpy0eLVxNM3jVOl-ZaZVgCRQ&amp;ust=1454113247159608" TargetMode="External"/><Relationship Id="rId4" Type="http://schemas.openxmlformats.org/officeDocument/2006/relationships/webSettings" Target="webSettings.xml"/><Relationship Id="rId9" Type="http://schemas.openxmlformats.org/officeDocument/2006/relationships/hyperlink" Target="https://www.google.jo/imgres?imgurl=https://upload.wikimedia.org/wikipedia/en/c/c7/Cytokines_in_IBD.jpg&amp;imgrefurl=https://en.wikipedia.org/wiki/File:Cytokines_in_IBD.jpg&amp;h=480&amp;w=593&amp;tbnid=mAAAYeyYHlRrrM:&amp;docid=5ih0X9V3gyzFLM&amp;hl=en&amp;ei=IqCqVvmYOobmywOjupjwCw&amp;tbm=isch&amp;ved=0ahUKEwj5sfXP0M3KAhUG83IKHSMdBr4QMwhBKB8wHw"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2524</TotalTime>
  <Pages>16</Pages>
  <Words>2907</Words>
  <Characters>15732</Characters>
  <Application>Microsoft Office Word</Application>
  <DocSecurity>0</DocSecurity>
  <Lines>365</Lines>
  <Paragraphs>163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Haneen Al-Khateeb</dc:creator>
  <cp:keywords/>
  <dc:description/>
  <cp:lastModifiedBy>Haneen Al-Khateeb</cp:lastModifiedBy>
  <cp:revision>5</cp:revision>
  <dcterms:created xsi:type="dcterms:W3CDTF">2016-01-25T15:31:00Z</dcterms:created>
  <dcterms:modified xsi:type="dcterms:W3CDTF">2016-01-29T00:53:00Z</dcterms:modified>
</cp:coreProperties>
</file>