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096" w:rsidRPr="000275D4" w:rsidRDefault="00147D15" w:rsidP="006E6C3D">
      <w:pPr>
        <w:rPr>
          <w:rFonts w:ascii="Algerian" w:hAnsi="Algerian" w:cs="Arial"/>
        </w:rPr>
      </w:pPr>
      <w:r w:rsidRPr="00147D15">
        <w:rPr>
          <w:rFonts w:ascii="Algerian" w:hAnsi="Algerian"/>
        </w:rPr>
        <w:t>Radiology sheet #12</w:t>
      </w:r>
      <w:r w:rsidRPr="00147D15">
        <w:rPr>
          <w:rFonts w:ascii="Algerian" w:hAnsi="Algerian"/>
        </w:rPr>
        <w:br/>
      </w:r>
      <w:r>
        <w:rPr>
          <w:rFonts w:ascii="Algerian" w:hAnsi="Algerian"/>
        </w:rPr>
        <w:t>CRC #5</w:t>
      </w:r>
      <w:r w:rsidRPr="00147D15">
        <w:rPr>
          <w:rFonts w:ascii="Algerian" w:hAnsi="Algerian"/>
        </w:rPr>
        <w:br/>
        <w:t xml:space="preserve">done by: </w:t>
      </w:r>
      <w:proofErr w:type="spellStart"/>
      <w:r w:rsidRPr="00147D15">
        <w:rPr>
          <w:rFonts w:ascii="Algerian" w:hAnsi="Algerian"/>
        </w:rPr>
        <w:t>Layth</w:t>
      </w:r>
      <w:proofErr w:type="spellEnd"/>
      <w:r w:rsidRPr="00147D15">
        <w:rPr>
          <w:rFonts w:ascii="Algerian" w:hAnsi="Algerian"/>
        </w:rPr>
        <w:t xml:space="preserve"> </w:t>
      </w:r>
      <w:proofErr w:type="spellStart"/>
      <w:r w:rsidRPr="00147D15">
        <w:rPr>
          <w:rFonts w:ascii="Algerian" w:hAnsi="Algerian"/>
        </w:rPr>
        <w:t>Alhajja</w:t>
      </w:r>
      <w:proofErr w:type="spellEnd"/>
      <w:r w:rsidR="000275D4">
        <w:rPr>
          <w:rFonts w:ascii="Algerian" w:hAnsi="Algerian" w:hint="cs"/>
          <w:rtl/>
        </w:rPr>
        <w:t xml:space="preserve"> </w:t>
      </w:r>
      <w:r w:rsidR="000275D4">
        <w:rPr>
          <w:rFonts w:ascii="Algerian" w:hAnsi="Algerian" w:cs="Arial"/>
        </w:rPr>
        <w:t>and Fatimah Abu-</w:t>
      </w:r>
      <w:proofErr w:type="spellStart"/>
      <w:r w:rsidR="000275D4">
        <w:rPr>
          <w:rFonts w:ascii="Algerian" w:hAnsi="Algerian" w:cs="Arial"/>
        </w:rPr>
        <w:t>Shaikhah</w:t>
      </w:r>
      <w:proofErr w:type="spellEnd"/>
    </w:p>
    <w:p w:rsidR="00147D15" w:rsidRDefault="00147D15">
      <w:pPr>
        <w:rPr>
          <w:rFonts w:ascii="Algerian" w:hAnsi="Algerian"/>
        </w:rPr>
      </w:pPr>
    </w:p>
    <w:p w:rsidR="006E6C3D" w:rsidRPr="00D2059E" w:rsidRDefault="00147D15" w:rsidP="006E6C3D">
      <w:pPr>
        <w:jc w:val="center"/>
        <w:rPr>
          <w:rFonts w:ascii="Bernard MT Condensed" w:hAnsi="Bernard MT Condensed"/>
          <w:sz w:val="44"/>
          <w:szCs w:val="44"/>
        </w:rPr>
      </w:pPr>
      <w:r w:rsidRPr="00D2059E">
        <w:rPr>
          <w:rFonts w:ascii="Bernard MT Condensed" w:hAnsi="Bernard MT Condensed"/>
          <w:sz w:val="44"/>
          <w:szCs w:val="44"/>
        </w:rPr>
        <w:t>Cysts and Benign Tumors</w:t>
      </w:r>
    </w:p>
    <w:p w:rsidR="00D2059E" w:rsidRDefault="00D2059E" w:rsidP="00147D15">
      <w:pPr>
        <w:rPr>
          <w:rFonts w:ascii="MV Boli" w:hAnsi="MV Boli" w:cs="MV Boli" w:hint="cs"/>
          <w:rtl/>
        </w:rPr>
      </w:pPr>
    </w:p>
    <w:p w:rsidR="006E6C3D" w:rsidRDefault="006E6C3D" w:rsidP="00147D15">
      <w:pPr>
        <w:rPr>
          <w:rFonts w:ascii="MV Boli" w:hAnsi="MV Boli" w:cs="MV Boli"/>
        </w:rPr>
      </w:pPr>
      <w:r>
        <w:rPr>
          <w:rFonts w:ascii="MV Boli" w:hAnsi="MV Boli" w:cs="MV Boli"/>
        </w:rPr>
        <w:t>This sheet includes the slides and last year sheet (:</w:t>
      </w:r>
    </w:p>
    <w:p w:rsidR="00147D15" w:rsidRDefault="00147D15" w:rsidP="00147D15">
      <w:pPr>
        <w:rPr>
          <w:rFonts w:ascii="MV Boli" w:hAnsi="MV Boli" w:cs="MV Boli"/>
        </w:rPr>
      </w:pPr>
      <w:r>
        <w:rPr>
          <w:rFonts w:ascii="MV Boli" w:hAnsi="MV Boli" w:cs="MV Boli"/>
        </w:rPr>
        <w:t>The doctor put Cystic lesions and benign odontogenic lesions in the same seminar because</w:t>
      </w:r>
      <w:r w:rsidR="005B14DB">
        <w:rPr>
          <w:rFonts w:ascii="MV Boli" w:hAnsi="MV Boli" w:cs="MV Boli"/>
        </w:rPr>
        <w:t xml:space="preserve"> of</w:t>
      </w:r>
      <w:r>
        <w:rPr>
          <w:rFonts w:ascii="MV Boli" w:hAnsi="MV Boli" w:cs="MV Boli"/>
        </w:rPr>
        <w:t xml:space="preserve"> the similarities between them, which include:</w:t>
      </w:r>
    </w:p>
    <w:p w:rsidR="005B14DB" w:rsidRDefault="005B14DB" w:rsidP="00147D15">
      <w:pPr>
        <w:pStyle w:val="ListParagraph"/>
        <w:numPr>
          <w:ilvl w:val="0"/>
          <w:numId w:val="1"/>
        </w:numPr>
        <w:rPr>
          <w:rFonts w:ascii="MV Boli" w:hAnsi="MV Boli" w:cs="MV Boli"/>
        </w:rPr>
      </w:pPr>
      <w:r>
        <w:rPr>
          <w:rFonts w:ascii="MV Boli" w:hAnsi="MV Boli" w:cs="MV Boli"/>
        </w:rPr>
        <w:t>Well defined margins</w:t>
      </w:r>
    </w:p>
    <w:p w:rsidR="005B14DB" w:rsidRDefault="005B14DB" w:rsidP="00147D15">
      <w:pPr>
        <w:pStyle w:val="ListParagraph"/>
        <w:numPr>
          <w:ilvl w:val="0"/>
          <w:numId w:val="1"/>
        </w:numPr>
        <w:rPr>
          <w:rFonts w:ascii="MV Boli" w:hAnsi="MV Boli" w:cs="MV Boli"/>
        </w:rPr>
      </w:pPr>
      <w:r>
        <w:rPr>
          <w:rFonts w:ascii="MV Boli" w:hAnsi="MV Boli" w:cs="MV Boli"/>
        </w:rPr>
        <w:t>Presence of cortex (in most cases)</w:t>
      </w:r>
    </w:p>
    <w:p w:rsidR="005B14DB" w:rsidRDefault="005B14DB" w:rsidP="00147D15">
      <w:pPr>
        <w:pStyle w:val="ListParagraph"/>
        <w:numPr>
          <w:ilvl w:val="0"/>
          <w:numId w:val="1"/>
        </w:numPr>
        <w:rPr>
          <w:rFonts w:ascii="MV Boli" w:hAnsi="MV Boli" w:cs="MV Boli"/>
        </w:rPr>
      </w:pPr>
      <w:r>
        <w:rPr>
          <w:rFonts w:ascii="MV Boli" w:hAnsi="MV Boli" w:cs="MV Boli"/>
        </w:rPr>
        <w:t>Most of them are radiolucent</w:t>
      </w:r>
    </w:p>
    <w:p w:rsidR="005B14DB" w:rsidRDefault="005B14DB" w:rsidP="00147D15">
      <w:pPr>
        <w:pStyle w:val="ListParagraph"/>
        <w:numPr>
          <w:ilvl w:val="0"/>
          <w:numId w:val="1"/>
        </w:numPr>
        <w:rPr>
          <w:rFonts w:ascii="MV Boli" w:hAnsi="MV Boli" w:cs="MV Boli"/>
        </w:rPr>
      </w:pPr>
      <w:r>
        <w:rPr>
          <w:rFonts w:ascii="MV Boli" w:hAnsi="MV Boli" w:cs="MV Boli"/>
        </w:rPr>
        <w:t xml:space="preserve">They affect the surrounding structures by: expansion, displacement and </w:t>
      </w:r>
      <w:r w:rsidRPr="005B14DB">
        <w:rPr>
          <w:rFonts w:ascii="MV Boli" w:hAnsi="MV Boli" w:cs="MV Boli"/>
          <w:b/>
          <w:bCs/>
          <w:u w:val="single"/>
        </w:rPr>
        <w:t>horizontal</w:t>
      </w:r>
      <w:r>
        <w:rPr>
          <w:rFonts w:ascii="MV Boli" w:hAnsi="MV Boli" w:cs="MV Boli"/>
        </w:rPr>
        <w:t xml:space="preserve"> resorption</w:t>
      </w:r>
    </w:p>
    <w:p w:rsidR="005B14DB" w:rsidRDefault="005B14DB" w:rsidP="005B14DB">
      <w:pPr>
        <w:jc w:val="both"/>
        <w:rPr>
          <w:rFonts w:ascii="MV Boli" w:hAnsi="MV Boli" w:cs="MV Boli"/>
        </w:rPr>
      </w:pPr>
      <w:r>
        <w:rPr>
          <w:rFonts w:ascii="MV Boli" w:hAnsi="MV Boli" w:cs="MV Boli"/>
        </w:rPr>
        <w:t>But they differ from each other in some aspects like:</w:t>
      </w:r>
    </w:p>
    <w:p w:rsidR="005B14DB" w:rsidRDefault="005B14DB" w:rsidP="005B14DB">
      <w:pPr>
        <w:pStyle w:val="ListParagraph"/>
        <w:numPr>
          <w:ilvl w:val="0"/>
          <w:numId w:val="4"/>
        </w:numPr>
        <w:jc w:val="both"/>
        <w:rPr>
          <w:rFonts w:ascii="MV Boli" w:hAnsi="MV Boli" w:cs="MV Boli"/>
        </w:rPr>
      </w:pPr>
      <w:r>
        <w:rPr>
          <w:rFonts w:ascii="MV Boli" w:hAnsi="MV Boli" w:cs="MV Boli"/>
        </w:rPr>
        <w:t>The cysts are unilocular usually, while benign tumors are multilocular or multi-</w:t>
      </w:r>
      <w:proofErr w:type="spellStart"/>
      <w:r>
        <w:rPr>
          <w:rFonts w:ascii="MV Boli" w:hAnsi="MV Boli" w:cs="MV Boli"/>
        </w:rPr>
        <w:t>lobulated</w:t>
      </w:r>
      <w:proofErr w:type="spellEnd"/>
      <w:r>
        <w:rPr>
          <w:rFonts w:ascii="MV Boli" w:hAnsi="MV Boli" w:cs="MV Boli"/>
        </w:rPr>
        <w:t xml:space="preserve"> at least</w:t>
      </w:r>
    </w:p>
    <w:p w:rsidR="00174F22" w:rsidRDefault="005B14DB" w:rsidP="005B14DB">
      <w:pPr>
        <w:pStyle w:val="ListParagraph"/>
        <w:numPr>
          <w:ilvl w:val="0"/>
          <w:numId w:val="4"/>
        </w:numPr>
        <w:jc w:val="both"/>
        <w:rPr>
          <w:rFonts w:ascii="MV Boli" w:hAnsi="MV Boli" w:cs="MV Boli"/>
        </w:rPr>
      </w:pPr>
      <w:r>
        <w:rPr>
          <w:rFonts w:ascii="MV Boli" w:hAnsi="MV Boli" w:cs="MV Boli"/>
        </w:rPr>
        <w:t>Pattern of expansion; Cysts expand in a hydrostatic way (like a balloon), benign tumors expand in an undulating border (</w:t>
      </w:r>
      <w:r w:rsidR="00174F22">
        <w:rPr>
          <w:rFonts w:ascii="MV Boli" w:hAnsi="MV Boli" w:cs="MV Boli"/>
        </w:rPr>
        <w:t>because its border has cells capable of proliferation</w:t>
      </w:r>
      <w:r w:rsidR="00C044E6">
        <w:rPr>
          <w:rFonts w:ascii="MV Boli" w:hAnsi="MV Boli" w:cs="MV Boli"/>
        </w:rPr>
        <w:t xml:space="preserve"> and every cell is in a different level as far as expansion</w:t>
      </w:r>
      <w:r w:rsidR="00174F22">
        <w:rPr>
          <w:rFonts w:ascii="MV Boli" w:hAnsi="MV Boli" w:cs="MV Boli"/>
        </w:rPr>
        <w:t>)</w:t>
      </w:r>
    </w:p>
    <w:p w:rsidR="00CF1BEA" w:rsidRDefault="00CF1BEA" w:rsidP="00CF1BEA">
      <w:pPr>
        <w:rPr>
          <w:rFonts w:ascii="Bernard MT Condensed" w:hAnsi="Bernard MT Condensed" w:cs="MV Boli"/>
          <w:color w:val="C00000"/>
          <w:sz w:val="48"/>
          <w:szCs w:val="48"/>
        </w:rPr>
      </w:pPr>
    </w:p>
    <w:p w:rsidR="00147D15" w:rsidRPr="008D3DEE" w:rsidRDefault="008D3DEE" w:rsidP="00CF1BEA">
      <w:pPr>
        <w:jc w:val="center"/>
        <w:rPr>
          <w:rFonts w:ascii="Bernard MT Condensed" w:hAnsi="Bernard MT Condensed" w:cs="MV Boli"/>
          <w:color w:val="C00000"/>
          <w:sz w:val="48"/>
          <w:szCs w:val="48"/>
        </w:rPr>
      </w:pPr>
      <w:r w:rsidRPr="008D3DEE">
        <w:rPr>
          <w:rFonts w:ascii="Bernard MT Condensed" w:hAnsi="Bernard MT Condensed" w:cs="MV Boli"/>
          <w:color w:val="C00000"/>
          <w:sz w:val="48"/>
          <w:szCs w:val="48"/>
        </w:rPr>
        <w:t>CASE 1</w:t>
      </w:r>
    </w:p>
    <w:p w:rsidR="00147D15" w:rsidRDefault="008D3DEE" w:rsidP="008D3DEE">
      <w:pPr>
        <w:jc w:val="center"/>
        <w:rPr>
          <w:rFonts w:ascii="MV Boli" w:hAnsi="MV Boli" w:cs="MV Boli"/>
        </w:rPr>
      </w:pPr>
      <w:r w:rsidRPr="008D3DEE">
        <w:rPr>
          <w:rFonts w:ascii="MV Boli" w:hAnsi="MV Boli" w:cs="MV Boli"/>
          <w:noProof/>
        </w:rPr>
        <w:drawing>
          <wp:inline distT="0" distB="0" distL="0" distR="0">
            <wp:extent cx="5272789" cy="2164459"/>
            <wp:effectExtent l="19050" t="0" r="4061" b="0"/>
            <wp:docPr id="1" name="Picture 1"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5" cstate="print"/>
                    <a:srcRect/>
                    <a:stretch>
                      <a:fillRect/>
                    </a:stretch>
                  </pic:blipFill>
                  <pic:spPr bwMode="auto">
                    <a:xfrm>
                      <a:off x="0" y="0"/>
                      <a:ext cx="5274310" cy="2165083"/>
                    </a:xfrm>
                    <a:prstGeom prst="rect">
                      <a:avLst/>
                    </a:prstGeom>
                    <a:noFill/>
                    <a:ln w="9525">
                      <a:noFill/>
                      <a:miter lim="800000"/>
                      <a:headEnd/>
                      <a:tailEnd/>
                    </a:ln>
                  </pic:spPr>
                </pic:pic>
              </a:graphicData>
            </a:graphic>
          </wp:inline>
        </w:drawing>
      </w:r>
    </w:p>
    <w:p w:rsidR="008D3DEE" w:rsidRPr="00147D15" w:rsidRDefault="008D3DEE" w:rsidP="008D3DEE">
      <w:pPr>
        <w:rPr>
          <w:rFonts w:ascii="MV Boli" w:hAnsi="MV Boli" w:cs="MV Boli"/>
        </w:rPr>
      </w:pPr>
    </w:p>
    <w:p w:rsidR="00147D15" w:rsidRDefault="008D3DEE" w:rsidP="008D3DEE">
      <w:pPr>
        <w:rPr>
          <w:rFonts w:ascii="MV Boli" w:hAnsi="MV Boli" w:cs="MV Boli"/>
        </w:rPr>
      </w:pPr>
      <w:r>
        <w:rPr>
          <w:rFonts w:ascii="MV Boli" w:hAnsi="MV Boli" w:cs="MV Boli"/>
        </w:rPr>
        <w:t>It's a panoramic radiograph, there’s bilateral</w:t>
      </w:r>
      <w:r w:rsidRPr="008D3DEE">
        <w:rPr>
          <w:rFonts w:ascii="MV Boli" w:hAnsi="MV Boli" w:cs="MV Boli"/>
        </w:rPr>
        <w:t xml:space="preserve"> pneumatization of the sinus</w:t>
      </w:r>
      <w:r>
        <w:rPr>
          <w:rFonts w:ascii="MV Boli" w:hAnsi="MV Boli" w:cs="MV Boli"/>
        </w:rPr>
        <w:t xml:space="preserve">, radiolucency in lower right </w:t>
      </w:r>
      <w:r w:rsidRPr="008D3DEE">
        <w:rPr>
          <w:rFonts w:ascii="MV Boli" w:hAnsi="MV Boli" w:cs="MV Boli"/>
          <w:color w:val="00B0F0"/>
        </w:rPr>
        <w:t>5</w:t>
      </w:r>
      <w:r>
        <w:rPr>
          <w:rFonts w:ascii="MV Boli" w:hAnsi="MV Boli" w:cs="MV Boli"/>
        </w:rPr>
        <w:t xml:space="preserve"> and lower left </w:t>
      </w:r>
      <w:r w:rsidRPr="008D3DEE">
        <w:rPr>
          <w:rFonts w:ascii="MV Boli" w:hAnsi="MV Boli" w:cs="MV Boli"/>
          <w:color w:val="00B0F0"/>
        </w:rPr>
        <w:t>7</w:t>
      </w:r>
      <w:r w:rsidR="00135233">
        <w:rPr>
          <w:rFonts w:ascii="MV Boli" w:hAnsi="MV Boli" w:cs="MV Boli"/>
          <w:color w:val="00B0F0"/>
        </w:rPr>
        <w:t xml:space="preserve">, </w:t>
      </w:r>
      <w:r w:rsidR="00135233">
        <w:rPr>
          <w:rFonts w:ascii="MV Boli" w:hAnsi="MV Boli" w:cs="MV Boli"/>
        </w:rPr>
        <w:t>it’s a cystic lesion due to deep filling and marginal leakage.</w:t>
      </w:r>
    </w:p>
    <w:p w:rsidR="00CF1BEA" w:rsidRDefault="00CF1BEA" w:rsidP="00CF1BEA">
      <w:pPr>
        <w:rPr>
          <w:rFonts w:ascii="MV Boli" w:hAnsi="MV Boli" w:cs="MV Boli"/>
        </w:rPr>
      </w:pPr>
      <w:r w:rsidRPr="00CF1BEA">
        <w:rPr>
          <w:rFonts w:ascii="MV Boli" w:hAnsi="MV Boli" w:cs="MV Boli"/>
          <w:noProof/>
        </w:rPr>
        <w:drawing>
          <wp:inline distT="0" distB="0" distL="0" distR="0">
            <wp:extent cx="5265332" cy="1775577"/>
            <wp:effectExtent l="19050" t="0" r="0" b="0"/>
            <wp:docPr id="10" name="Picture 2" descr="C:\Users\DEL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1.png"/>
                    <pic:cNvPicPr>
                      <a:picLocks noChangeAspect="1" noChangeArrowheads="1"/>
                    </pic:cNvPicPr>
                  </pic:nvPicPr>
                  <pic:blipFill>
                    <a:blip r:embed="rId6" cstate="print"/>
                    <a:srcRect/>
                    <a:stretch>
                      <a:fillRect/>
                    </a:stretch>
                  </pic:blipFill>
                  <pic:spPr bwMode="auto">
                    <a:xfrm>
                      <a:off x="0" y="0"/>
                      <a:ext cx="5274310" cy="1778605"/>
                    </a:xfrm>
                    <a:prstGeom prst="rect">
                      <a:avLst/>
                    </a:prstGeom>
                    <a:noFill/>
                    <a:ln w="9525">
                      <a:noFill/>
                      <a:miter lim="800000"/>
                      <a:headEnd/>
                      <a:tailEnd/>
                    </a:ln>
                  </pic:spPr>
                </pic:pic>
              </a:graphicData>
            </a:graphic>
          </wp:inline>
        </w:drawing>
      </w:r>
    </w:p>
    <w:p w:rsidR="00D2059E" w:rsidRDefault="00135233" w:rsidP="00CF1BEA">
      <w:pPr>
        <w:rPr>
          <w:rFonts w:ascii="MV Boli" w:hAnsi="MV Boli" w:cs="MV Boli"/>
        </w:rPr>
      </w:pPr>
      <w:r>
        <w:rPr>
          <w:rFonts w:ascii="MV Boli" w:hAnsi="MV Boli" w:cs="MV Boli"/>
        </w:rPr>
        <w:t>These radiographs for the same patient, we can see hypercementosis in the roots, there is</w:t>
      </w:r>
      <w:r w:rsidRPr="00135233">
        <w:rPr>
          <w:rFonts w:ascii="MV Boli" w:hAnsi="MV Boli" w:cs="MV Boli"/>
        </w:rPr>
        <w:t xml:space="preserve"> an oval </w:t>
      </w:r>
      <w:r>
        <w:rPr>
          <w:rFonts w:ascii="MV Boli" w:hAnsi="MV Boli" w:cs="MV Boli"/>
        </w:rPr>
        <w:t>well defined radiolucent lesion</w:t>
      </w:r>
      <w:r w:rsidRPr="00135233">
        <w:rPr>
          <w:rFonts w:ascii="MV Boli" w:hAnsi="MV Boli" w:cs="MV Boli"/>
        </w:rPr>
        <w:t xml:space="preserve">, between roots of </w:t>
      </w:r>
      <w:r w:rsidRPr="00135233">
        <w:rPr>
          <w:rFonts w:ascii="MV Boli" w:hAnsi="MV Boli" w:cs="MV Boli"/>
          <w:color w:val="00B0F0"/>
        </w:rPr>
        <w:t>3&amp;4</w:t>
      </w:r>
      <w:r>
        <w:rPr>
          <w:rFonts w:ascii="MV Boli" w:hAnsi="MV Boli" w:cs="MV Boli"/>
          <w:color w:val="00B0F0"/>
        </w:rPr>
        <w:t xml:space="preserve"> </w:t>
      </w:r>
      <w:r>
        <w:rPr>
          <w:rFonts w:ascii="MV Boli" w:hAnsi="MV Boli" w:cs="MV Boli"/>
        </w:rPr>
        <w:t>covering the middle third of root,</w:t>
      </w:r>
      <w:r w:rsidRPr="00135233">
        <w:rPr>
          <w:rFonts w:ascii="MV Boli" w:hAnsi="MV Boli" w:cs="MV Boli"/>
        </w:rPr>
        <w:t xml:space="preserve"> almost </w:t>
      </w:r>
      <w:r w:rsidRPr="00135233">
        <w:rPr>
          <w:rFonts w:ascii="MV Boli" w:hAnsi="MV Boli" w:cs="MV Boli"/>
          <w:color w:val="00B0F0"/>
        </w:rPr>
        <w:t>3</w:t>
      </w:r>
      <w:r w:rsidRPr="00135233">
        <w:rPr>
          <w:rFonts w:ascii="MV Boli" w:hAnsi="MV Boli" w:cs="MV Boli"/>
        </w:rPr>
        <w:t xml:space="preserve">mm in diameter, </w:t>
      </w:r>
      <w:r>
        <w:rPr>
          <w:rFonts w:ascii="MV Boli" w:hAnsi="MV Boli" w:cs="MV Boli"/>
        </w:rPr>
        <w:t>t</w:t>
      </w:r>
      <w:r w:rsidRPr="00135233">
        <w:rPr>
          <w:rFonts w:ascii="MV Boli" w:hAnsi="MV Boli" w:cs="MV Boli"/>
        </w:rPr>
        <w:t xml:space="preserve">he lesion </w:t>
      </w:r>
      <w:r>
        <w:rPr>
          <w:rFonts w:ascii="MV Boli" w:hAnsi="MV Boli" w:cs="MV Boli"/>
        </w:rPr>
        <w:t xml:space="preserve">is </w:t>
      </w:r>
      <w:r w:rsidRPr="00135233">
        <w:rPr>
          <w:rFonts w:ascii="MV Boli" w:hAnsi="MV Boli" w:cs="MV Boli"/>
          <w:color w:val="FF0000"/>
          <w:u w:val="single"/>
        </w:rPr>
        <w:t>lingual</w:t>
      </w:r>
      <w:r>
        <w:rPr>
          <w:rFonts w:ascii="MV Boli" w:hAnsi="MV Boli" w:cs="MV Boli"/>
        </w:rPr>
        <w:t xml:space="preserve"> </w:t>
      </w:r>
      <w:r>
        <w:rPr>
          <w:rFonts w:ascii="MV Boli" w:hAnsi="MV Boli" w:cs="MV Boli"/>
        </w:rPr>
        <w:lastRenderedPageBreak/>
        <w:t>according to the Parallax</w:t>
      </w:r>
      <w:r w:rsidRPr="00135233">
        <w:rPr>
          <w:rFonts w:ascii="MV Boli" w:hAnsi="MV Boli" w:cs="MV Boli"/>
        </w:rPr>
        <w:t xml:space="preserve"> technique</w:t>
      </w:r>
      <w:r>
        <w:rPr>
          <w:rFonts w:ascii="MV Boli" w:hAnsi="MV Boli" w:cs="MV Boli"/>
        </w:rPr>
        <w:t>,</w:t>
      </w:r>
      <w:r w:rsidRPr="00135233">
        <w:rPr>
          <w:rFonts w:ascii="MV Boli" w:hAnsi="MV Boli" w:cs="MV Boli"/>
        </w:rPr>
        <w:t xml:space="preserve"> not causing resorption or displ</w:t>
      </w:r>
      <w:r>
        <w:rPr>
          <w:rFonts w:ascii="MV Boli" w:hAnsi="MV Boli" w:cs="MV Boli"/>
        </w:rPr>
        <w:t>acement of the associated teeth</w:t>
      </w:r>
      <w:r w:rsidRPr="00135233">
        <w:rPr>
          <w:rFonts w:ascii="MV Boli" w:hAnsi="MV Boli" w:cs="MV Boli"/>
        </w:rPr>
        <w:t>,</w:t>
      </w:r>
      <w:r w:rsidR="009029BA">
        <w:rPr>
          <w:rFonts w:ascii="MV Boli" w:hAnsi="MV Boli" w:cs="MV Boli"/>
        </w:rPr>
        <w:t xml:space="preserve"> it’s either</w:t>
      </w:r>
      <w:r w:rsidR="00D2059E">
        <w:rPr>
          <w:rFonts w:ascii="MV Boli" w:hAnsi="MV Boli" w:cs="MV Boli"/>
        </w:rPr>
        <w:t>:</w:t>
      </w:r>
    </w:p>
    <w:p w:rsidR="00D2059E" w:rsidRPr="00D2059E" w:rsidRDefault="009029BA" w:rsidP="00D2059E">
      <w:pPr>
        <w:pStyle w:val="ListParagraph"/>
        <w:numPr>
          <w:ilvl w:val="0"/>
          <w:numId w:val="7"/>
        </w:numPr>
        <w:rPr>
          <w:rFonts w:ascii="MV Boli" w:hAnsi="MV Boli" w:cs="MV Boli"/>
          <w:b/>
          <w:bCs/>
          <w:color w:val="00B050"/>
          <w:u w:val="single"/>
        </w:rPr>
      </w:pPr>
      <w:r w:rsidRPr="00D2059E">
        <w:rPr>
          <w:rFonts w:ascii="MV Boli" w:hAnsi="MV Boli" w:cs="MV Boli"/>
          <w:b/>
          <w:bCs/>
          <w:color w:val="00B050"/>
          <w:u w:val="single"/>
        </w:rPr>
        <w:t xml:space="preserve">a lateral periodontal cyst </w:t>
      </w:r>
    </w:p>
    <w:p w:rsidR="00D2059E" w:rsidRPr="00D2059E" w:rsidRDefault="009029BA" w:rsidP="00D2059E">
      <w:pPr>
        <w:pStyle w:val="ListParagraph"/>
        <w:numPr>
          <w:ilvl w:val="0"/>
          <w:numId w:val="7"/>
        </w:numPr>
        <w:rPr>
          <w:rFonts w:ascii="MV Boli" w:hAnsi="MV Boli" w:cs="MV Boli"/>
          <w:b/>
          <w:bCs/>
          <w:color w:val="00B050"/>
          <w:u w:val="single"/>
        </w:rPr>
      </w:pPr>
      <w:r w:rsidRPr="00D2059E">
        <w:rPr>
          <w:rFonts w:ascii="MV Boli" w:hAnsi="MV Boli" w:cs="MV Boli"/>
          <w:b/>
          <w:bCs/>
          <w:color w:val="00B050"/>
          <w:u w:val="single"/>
        </w:rPr>
        <w:t>or radicular cyst</w:t>
      </w:r>
    </w:p>
    <w:p w:rsidR="00135233" w:rsidRDefault="00D2059E" w:rsidP="00CF1BEA">
      <w:pPr>
        <w:rPr>
          <w:rFonts w:ascii="MV Boli" w:hAnsi="MV Boli" w:cs="MV Boli"/>
        </w:rPr>
      </w:pPr>
      <w:r w:rsidRPr="00135233">
        <w:rPr>
          <w:rFonts w:ascii="MV Boli" w:hAnsi="MV Boli" w:cs="MV Boli"/>
        </w:rPr>
        <w:t>The</w:t>
      </w:r>
      <w:r w:rsidR="00135233" w:rsidRPr="00135233">
        <w:rPr>
          <w:rFonts w:ascii="MV Boli" w:hAnsi="MV Boli" w:cs="MV Boli"/>
        </w:rPr>
        <w:t xml:space="preserve"> next step is t</w:t>
      </w:r>
      <w:r w:rsidR="00135233">
        <w:rPr>
          <w:rFonts w:ascii="MV Boli" w:hAnsi="MV Boli" w:cs="MV Boli"/>
        </w:rPr>
        <w:t>o do a vitality test</w:t>
      </w:r>
      <w:r w:rsidR="00135233" w:rsidRPr="00135233">
        <w:rPr>
          <w:rFonts w:ascii="MV Boli" w:hAnsi="MV Boli" w:cs="MV Boli"/>
        </w:rPr>
        <w:t>, if vital it's lateral periodontal cyst and if non vital it's a radicular cyst</w:t>
      </w:r>
      <w:r w:rsidR="00135233">
        <w:rPr>
          <w:rFonts w:ascii="MV Boli" w:hAnsi="MV Boli" w:cs="MV Boli"/>
        </w:rPr>
        <w:t xml:space="preserve">, but we know it’s vital because lamina </w:t>
      </w:r>
      <w:proofErr w:type="spellStart"/>
      <w:r w:rsidR="00135233">
        <w:rPr>
          <w:rFonts w:ascii="MV Boli" w:hAnsi="MV Boli" w:cs="MV Boli"/>
        </w:rPr>
        <w:t>dura</w:t>
      </w:r>
      <w:proofErr w:type="spellEnd"/>
      <w:r w:rsidR="00135233">
        <w:rPr>
          <w:rFonts w:ascii="MV Boli" w:hAnsi="MV Boli" w:cs="MV Boli"/>
        </w:rPr>
        <w:t xml:space="preserve"> is intact and periodontal </w:t>
      </w:r>
      <w:r w:rsidR="009029BA">
        <w:rPr>
          <w:rFonts w:ascii="MV Boli" w:hAnsi="MV Boli" w:cs="MV Boli"/>
        </w:rPr>
        <w:t>ligament within normal limit.</w:t>
      </w:r>
    </w:p>
    <w:p w:rsidR="009029BA" w:rsidRDefault="009029BA" w:rsidP="00D2059E">
      <w:pPr>
        <w:rPr>
          <w:rFonts w:ascii="MV Boli" w:hAnsi="MV Boli" w:cs="MV Boli"/>
          <w:color w:val="943634" w:themeColor="accent2" w:themeShade="BF"/>
          <w:u w:val="single"/>
        </w:rPr>
      </w:pPr>
      <w:r w:rsidRPr="009029BA">
        <w:rPr>
          <w:rFonts w:ascii="MV Boli" w:hAnsi="MV Boli" w:cs="MV Boli"/>
          <w:color w:val="943634" w:themeColor="accent2" w:themeShade="BF"/>
          <w:u w:val="single"/>
        </w:rPr>
        <w:t>Note:</w:t>
      </w:r>
      <w:r>
        <w:rPr>
          <w:rFonts w:ascii="MV Boli" w:hAnsi="MV Boli" w:cs="MV Boli"/>
          <w:color w:val="943634" w:themeColor="accent2" w:themeShade="BF"/>
          <w:u w:val="single"/>
        </w:rPr>
        <w:t xml:space="preserve"> </w:t>
      </w:r>
      <w:r w:rsidRPr="009029BA">
        <w:rPr>
          <w:rFonts w:ascii="MV Boli" w:hAnsi="MV Boli" w:cs="MV Boli"/>
          <w:color w:val="943634" w:themeColor="accent2" w:themeShade="BF"/>
          <w:u w:val="single"/>
        </w:rPr>
        <w:t xml:space="preserve">if there’s any sort of displacement it will displace the roots causing the crowns to </w:t>
      </w:r>
      <w:r w:rsidR="00D2059E">
        <w:rPr>
          <w:rFonts w:ascii="MV Boli" w:hAnsi="MV Boli" w:cs="MV Boli"/>
          <w:color w:val="943634" w:themeColor="accent2" w:themeShade="BF"/>
          <w:u w:val="single"/>
        </w:rPr>
        <w:t>be closer, which is not seen in our case here.</w:t>
      </w:r>
    </w:p>
    <w:p w:rsidR="009029BA" w:rsidRDefault="009029BA" w:rsidP="009029BA">
      <w:pPr>
        <w:jc w:val="center"/>
        <w:rPr>
          <w:rFonts w:ascii="Bernard MT Condensed" w:hAnsi="Bernard MT Condensed" w:cs="MV Boli"/>
          <w:b/>
          <w:bCs/>
          <w:color w:val="C00000"/>
          <w:sz w:val="44"/>
          <w:szCs w:val="44"/>
        </w:rPr>
      </w:pPr>
      <w:r w:rsidRPr="009029BA">
        <w:rPr>
          <w:rFonts w:ascii="Bernard MT Condensed" w:hAnsi="Bernard MT Condensed" w:cs="MV Boli"/>
          <w:b/>
          <w:bCs/>
          <w:color w:val="C00000"/>
          <w:sz w:val="44"/>
          <w:szCs w:val="44"/>
        </w:rPr>
        <w:t>CASE 2</w:t>
      </w:r>
    </w:p>
    <w:p w:rsidR="009029BA" w:rsidRDefault="009029BA" w:rsidP="009029BA">
      <w:pPr>
        <w:jc w:val="center"/>
        <w:rPr>
          <w:rFonts w:ascii="Bernard MT Condensed" w:hAnsi="Bernard MT Condensed" w:cs="MV Boli"/>
          <w:b/>
          <w:bCs/>
          <w:color w:val="C00000"/>
          <w:sz w:val="44"/>
          <w:szCs w:val="44"/>
        </w:rPr>
      </w:pPr>
      <w:r w:rsidRPr="009029BA">
        <w:rPr>
          <w:rFonts w:ascii="Bernard MT Condensed" w:hAnsi="Bernard MT Condensed" w:cs="MV Boli"/>
          <w:b/>
          <w:bCs/>
          <w:noProof/>
          <w:color w:val="C00000"/>
          <w:sz w:val="44"/>
          <w:szCs w:val="44"/>
        </w:rPr>
        <w:drawing>
          <wp:inline distT="0" distB="0" distL="0" distR="0">
            <wp:extent cx="5265332" cy="3551274"/>
            <wp:effectExtent l="19050" t="0" r="0" b="0"/>
            <wp:docPr id="4" name="Picture 3" descr="C:\Users\DEL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png"/>
                    <pic:cNvPicPr>
                      <a:picLocks noChangeAspect="1" noChangeArrowheads="1"/>
                    </pic:cNvPicPr>
                  </pic:nvPicPr>
                  <pic:blipFill>
                    <a:blip r:embed="rId7" cstate="print"/>
                    <a:srcRect/>
                    <a:stretch>
                      <a:fillRect/>
                    </a:stretch>
                  </pic:blipFill>
                  <pic:spPr bwMode="auto">
                    <a:xfrm>
                      <a:off x="0" y="0"/>
                      <a:ext cx="5274310" cy="3557329"/>
                    </a:xfrm>
                    <a:prstGeom prst="rect">
                      <a:avLst/>
                    </a:prstGeom>
                    <a:noFill/>
                    <a:ln w="9525">
                      <a:noFill/>
                      <a:miter lim="800000"/>
                      <a:headEnd/>
                      <a:tailEnd/>
                    </a:ln>
                  </pic:spPr>
                </pic:pic>
              </a:graphicData>
            </a:graphic>
          </wp:inline>
        </w:drawing>
      </w:r>
    </w:p>
    <w:p w:rsidR="009029BA" w:rsidRDefault="009029BA" w:rsidP="009029BA">
      <w:pPr>
        <w:rPr>
          <w:rFonts w:ascii="Bernard MT Condensed" w:hAnsi="Bernard MT Condensed" w:cs="MV Boli"/>
          <w:b/>
          <w:bCs/>
          <w:color w:val="C00000"/>
          <w:sz w:val="44"/>
          <w:szCs w:val="44"/>
        </w:rPr>
      </w:pPr>
    </w:p>
    <w:p w:rsidR="009029BA" w:rsidRDefault="00E13A30" w:rsidP="009029BA">
      <w:pPr>
        <w:rPr>
          <w:rFonts w:ascii="MV Boli" w:hAnsi="MV Boli" w:cs="MV Boli"/>
        </w:rPr>
      </w:pPr>
      <w:r w:rsidRPr="00E13A30">
        <w:rPr>
          <w:rFonts w:ascii="MV Boli" w:hAnsi="MV Boli" w:cs="MV Boli"/>
          <w:noProof/>
        </w:rPr>
        <w:drawing>
          <wp:inline distT="0" distB="0" distL="0" distR="0">
            <wp:extent cx="5271519" cy="2009342"/>
            <wp:effectExtent l="19050" t="0" r="5331" b="0"/>
            <wp:docPr id="5" name="Picture 4" descr="C:\Users\DELL\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2.2.png"/>
                    <pic:cNvPicPr>
                      <a:picLocks noChangeAspect="1" noChangeArrowheads="1"/>
                    </pic:cNvPicPr>
                  </pic:nvPicPr>
                  <pic:blipFill>
                    <a:blip r:embed="rId8" cstate="print"/>
                    <a:srcRect/>
                    <a:stretch>
                      <a:fillRect/>
                    </a:stretch>
                  </pic:blipFill>
                  <pic:spPr bwMode="auto">
                    <a:xfrm>
                      <a:off x="0" y="0"/>
                      <a:ext cx="5272154" cy="2009584"/>
                    </a:xfrm>
                    <a:prstGeom prst="rect">
                      <a:avLst/>
                    </a:prstGeom>
                    <a:noFill/>
                    <a:ln w="9525">
                      <a:noFill/>
                      <a:miter lim="800000"/>
                      <a:headEnd/>
                      <a:tailEnd/>
                    </a:ln>
                  </pic:spPr>
                </pic:pic>
              </a:graphicData>
            </a:graphic>
          </wp:inline>
        </w:drawing>
      </w:r>
    </w:p>
    <w:p w:rsidR="00E13A30" w:rsidRDefault="00E13A30" w:rsidP="009029BA">
      <w:pPr>
        <w:rPr>
          <w:rFonts w:ascii="MV Boli" w:hAnsi="MV Boli" w:cs="MV Boli"/>
        </w:rPr>
      </w:pPr>
    </w:p>
    <w:p w:rsidR="00E13A30" w:rsidRDefault="00E13A30" w:rsidP="009029BA">
      <w:pPr>
        <w:rPr>
          <w:rFonts w:ascii="MV Boli" w:hAnsi="MV Boli" w:cs="MV Boli"/>
        </w:rPr>
      </w:pPr>
      <w:r w:rsidRPr="00E13A30">
        <w:rPr>
          <w:rFonts w:ascii="MV Boli" w:hAnsi="MV Boli" w:cs="MV Boli"/>
          <w:noProof/>
        </w:rPr>
        <w:drawing>
          <wp:inline distT="0" distB="0" distL="0" distR="0">
            <wp:extent cx="5273424" cy="2621800"/>
            <wp:effectExtent l="19050" t="0" r="3426" b="0"/>
            <wp:docPr id="6" name="Picture 5" descr="C:\Users\DELL\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3.png"/>
                    <pic:cNvPicPr>
                      <a:picLocks noChangeAspect="1" noChangeArrowheads="1"/>
                    </pic:cNvPicPr>
                  </pic:nvPicPr>
                  <pic:blipFill>
                    <a:blip r:embed="rId9" cstate="print"/>
                    <a:srcRect/>
                    <a:stretch>
                      <a:fillRect/>
                    </a:stretch>
                  </pic:blipFill>
                  <pic:spPr bwMode="auto">
                    <a:xfrm>
                      <a:off x="0" y="0"/>
                      <a:ext cx="5274310" cy="2622240"/>
                    </a:xfrm>
                    <a:prstGeom prst="rect">
                      <a:avLst/>
                    </a:prstGeom>
                    <a:noFill/>
                    <a:ln w="9525">
                      <a:noFill/>
                      <a:miter lim="800000"/>
                      <a:headEnd/>
                      <a:tailEnd/>
                    </a:ln>
                  </pic:spPr>
                </pic:pic>
              </a:graphicData>
            </a:graphic>
          </wp:inline>
        </w:drawing>
      </w:r>
    </w:p>
    <w:p w:rsidR="002F1A3F" w:rsidRDefault="00E13A30" w:rsidP="00CB1327">
      <w:pPr>
        <w:rPr>
          <w:rFonts w:ascii="MV Boli" w:hAnsi="MV Boli" w:cs="MV Boli"/>
        </w:rPr>
      </w:pPr>
      <w:r>
        <w:rPr>
          <w:rFonts w:ascii="MV Boli" w:hAnsi="MV Boli" w:cs="MV Boli"/>
        </w:rPr>
        <w:t xml:space="preserve">These three </w:t>
      </w:r>
      <w:r w:rsidR="008D372C">
        <w:rPr>
          <w:rFonts w:ascii="MV Boli" w:hAnsi="MV Boli" w:cs="MV Boli"/>
        </w:rPr>
        <w:t xml:space="preserve">sequential </w:t>
      </w:r>
      <w:r>
        <w:rPr>
          <w:rFonts w:ascii="MV Boli" w:hAnsi="MV Boli" w:cs="MV Boli"/>
        </w:rPr>
        <w:t>panoramic radiographs for a 14 year old male, he is doing an orthodontic treatment to extrude the canines</w:t>
      </w:r>
      <w:r w:rsidR="008D372C">
        <w:rPr>
          <w:rFonts w:ascii="MV Boli" w:hAnsi="MV Boli" w:cs="MV Boli"/>
        </w:rPr>
        <w:t xml:space="preserve">, we can see impacted </w:t>
      </w:r>
      <w:r w:rsidR="008D372C" w:rsidRPr="008D372C">
        <w:rPr>
          <w:rFonts w:ascii="MV Boli" w:hAnsi="MV Boli" w:cs="MV Boli"/>
          <w:color w:val="00B0F0"/>
        </w:rPr>
        <w:t>8s</w:t>
      </w:r>
      <w:r w:rsidR="008D372C">
        <w:rPr>
          <w:rFonts w:ascii="MV Boli" w:hAnsi="MV Boli" w:cs="MV Boli"/>
        </w:rPr>
        <w:t xml:space="preserve">, the upper impacted </w:t>
      </w:r>
      <w:r w:rsidR="008D372C" w:rsidRPr="008D372C">
        <w:rPr>
          <w:rFonts w:ascii="MV Boli" w:hAnsi="MV Boli" w:cs="MV Boli"/>
          <w:color w:val="00B0F0"/>
        </w:rPr>
        <w:t>8s</w:t>
      </w:r>
      <w:r w:rsidR="008D372C">
        <w:rPr>
          <w:rFonts w:ascii="MV Boli" w:hAnsi="MV Boli" w:cs="MV Boli"/>
        </w:rPr>
        <w:t xml:space="preserve"> have </w:t>
      </w:r>
      <w:r w:rsidR="008D372C" w:rsidRPr="00DC47F7">
        <w:rPr>
          <w:rFonts w:ascii="MV Boli" w:hAnsi="MV Boli" w:cs="MV Boli"/>
          <w:b/>
          <w:bCs/>
          <w:color w:val="00B050"/>
          <w:u w:val="single"/>
        </w:rPr>
        <w:t>odontoma</w:t>
      </w:r>
      <w:r w:rsidR="008D372C">
        <w:rPr>
          <w:rFonts w:ascii="MV Boli" w:hAnsi="MV Boli" w:cs="MV Boli"/>
        </w:rPr>
        <w:t xml:space="preserve"> in their follicles, this is our differential diagnosis which compatible with the locatio</w:t>
      </w:r>
      <w:r w:rsidR="00CB1327">
        <w:rPr>
          <w:rFonts w:ascii="MV Boli" w:hAnsi="MV Boli" w:cs="MV Boli"/>
        </w:rPr>
        <w:t xml:space="preserve">n, lesion appearance (target-shape) and the age of the patient, odontoma is a dental hamartoma so it’s not unusual to appear in multiple areas, here </w:t>
      </w:r>
      <w:r w:rsidR="00CB1327">
        <w:rPr>
          <w:rFonts w:ascii="MV Boli" w:hAnsi="MV Boli" w:cs="MV Boli"/>
        </w:rPr>
        <w:lastRenderedPageBreak/>
        <w:t>we have 2 compound odontomas (the doctor said she’s not really sure about the left one, it maybe a complex odontoma)</w:t>
      </w:r>
    </w:p>
    <w:p w:rsidR="00CF1BEA" w:rsidRDefault="002F1A3F" w:rsidP="00CF1BEA">
      <w:pPr>
        <w:rPr>
          <w:rFonts w:ascii="MV Boli" w:hAnsi="MV Boli" w:cs="MV Boli"/>
        </w:rPr>
      </w:pPr>
      <w:r w:rsidRPr="00B77B7A">
        <w:rPr>
          <w:rFonts w:ascii="MV Boli" w:hAnsi="MV Boli" w:cs="MV Boli"/>
          <w:color w:val="E36C0A" w:themeColor="accent6" w:themeShade="BF"/>
        </w:rPr>
        <w:t>Note</w:t>
      </w:r>
      <w:r w:rsidR="00B77B7A" w:rsidRPr="00B77B7A">
        <w:rPr>
          <w:rFonts w:ascii="MV Boli" w:hAnsi="MV Boli" w:cs="MV Boli"/>
          <w:color w:val="E36C0A" w:themeColor="accent6" w:themeShade="BF"/>
        </w:rPr>
        <w:t>:</w:t>
      </w:r>
      <w:r w:rsidR="00B77B7A">
        <w:rPr>
          <w:rFonts w:ascii="MV Boli" w:hAnsi="MV Boli" w:cs="MV Boli"/>
        </w:rPr>
        <w:t xml:space="preserve"> in this case</w:t>
      </w:r>
      <w:r w:rsidR="00CF1BEA">
        <w:rPr>
          <w:rFonts w:ascii="MV Boli" w:hAnsi="MV Boli" w:cs="MV Boli"/>
        </w:rPr>
        <w:t xml:space="preserve"> we don’t really need to extract upper impacted 8s, you can leave them and take radiographs periodically, but</w:t>
      </w:r>
      <w:r w:rsidR="00B77B7A">
        <w:rPr>
          <w:rFonts w:ascii="MV Boli" w:hAnsi="MV Boli" w:cs="MV Boli"/>
        </w:rPr>
        <w:t xml:space="preserve"> it’s</w:t>
      </w:r>
      <w:r w:rsidR="00CF1BEA">
        <w:rPr>
          <w:rFonts w:ascii="MV Boli" w:hAnsi="MV Boli" w:cs="MV Boli"/>
        </w:rPr>
        <w:t xml:space="preserve"> safer and</w:t>
      </w:r>
      <w:r w:rsidR="00B77B7A">
        <w:rPr>
          <w:rFonts w:ascii="MV Boli" w:hAnsi="MV Boli" w:cs="MV Boli"/>
        </w:rPr>
        <w:t xml:space="preserve"> we prefer to extract</w:t>
      </w:r>
      <w:r w:rsidR="00CF1BEA">
        <w:rPr>
          <w:rFonts w:ascii="MV Boli" w:hAnsi="MV Boli" w:cs="MV Boli"/>
        </w:rPr>
        <w:t xml:space="preserve"> them</w:t>
      </w:r>
      <w:r w:rsidR="00B77B7A">
        <w:rPr>
          <w:rFonts w:ascii="MV Boli" w:hAnsi="MV Boli" w:cs="MV Boli"/>
        </w:rPr>
        <w:t xml:space="preserve"> because if they erupt, there will be communication then secondary infection which is danger because it’s close to the sinus, and it’ll become harder to extract them later (the cut off age for extraction is </w:t>
      </w:r>
      <w:r w:rsidR="00B77B7A" w:rsidRPr="00B77B7A">
        <w:rPr>
          <w:rFonts w:ascii="MV Boli" w:hAnsi="MV Boli" w:cs="MV Boli"/>
          <w:color w:val="00B0F0"/>
        </w:rPr>
        <w:t>27</w:t>
      </w:r>
      <w:r w:rsidR="00CF1BEA">
        <w:rPr>
          <w:rFonts w:ascii="MV Boli" w:hAnsi="MV Boli" w:cs="MV Boli"/>
        </w:rPr>
        <w:t>).</w:t>
      </w:r>
    </w:p>
    <w:p w:rsidR="002F1A3F" w:rsidRPr="00DC47F7" w:rsidRDefault="00CF1BEA" w:rsidP="00CF1BEA">
      <w:pPr>
        <w:rPr>
          <w:rFonts w:ascii="MV Boli" w:hAnsi="MV Boli" w:cs="MV Boli"/>
          <w:color w:val="E36C0A" w:themeColor="accent6" w:themeShade="BF"/>
        </w:rPr>
      </w:pPr>
      <w:r w:rsidRPr="00DC47F7">
        <w:rPr>
          <w:rFonts w:ascii="MV Boli" w:hAnsi="MV Boli" w:cs="MV Boli"/>
          <w:color w:val="E36C0A" w:themeColor="accent6" w:themeShade="BF"/>
        </w:rPr>
        <w:t xml:space="preserve">Note: odontoma is part of spectrum of diseases begins with complex odontoma, ends in supernumerary tooth </w:t>
      </w:r>
      <w:r w:rsidR="00B77B7A" w:rsidRPr="00DC47F7">
        <w:rPr>
          <w:rFonts w:ascii="MV Boli" w:hAnsi="MV Boli" w:cs="MV Boli"/>
          <w:color w:val="E36C0A" w:themeColor="accent6" w:themeShade="BF"/>
        </w:rPr>
        <w:t xml:space="preserve">   </w:t>
      </w:r>
    </w:p>
    <w:p w:rsidR="00CF1BEA" w:rsidRDefault="002F1A3F" w:rsidP="00CF1BEA">
      <w:pPr>
        <w:rPr>
          <w:rFonts w:ascii="MV Boli" w:hAnsi="MV Boli" w:cs="MV Boli"/>
          <w:color w:val="E36C0A" w:themeColor="accent6" w:themeShade="BF"/>
        </w:rPr>
      </w:pPr>
      <w:proofErr w:type="gramStart"/>
      <w:r w:rsidRPr="002F1A3F">
        <w:rPr>
          <w:rFonts w:ascii="MV Boli" w:hAnsi="MV Boli" w:cs="MV Boli"/>
          <w:color w:val="E36C0A" w:themeColor="accent6" w:themeShade="BF"/>
        </w:rPr>
        <w:t>Question???</w:t>
      </w:r>
      <w:proofErr w:type="gramEnd"/>
    </w:p>
    <w:p w:rsidR="00CF1BEA" w:rsidRDefault="002F1A3F" w:rsidP="00646F65">
      <w:pPr>
        <w:rPr>
          <w:rFonts w:ascii="MV Boli" w:hAnsi="MV Boli" w:cs="MV Boli"/>
        </w:rPr>
      </w:pPr>
      <w:r>
        <w:rPr>
          <w:rFonts w:ascii="MV Boli" w:hAnsi="MV Boli" w:cs="MV Boli"/>
        </w:rPr>
        <w:t xml:space="preserve">Someone asked why this is not one of these calcified lesions like calcified cystic/benign odontogenic tumors? Due to 3 reasons, the age of the patient, there’s a bilateral lesion in our case and it’s not a feature of a benign odontogenic tumor, and these lesions are </w:t>
      </w:r>
      <w:proofErr w:type="spellStart"/>
      <w:r>
        <w:rPr>
          <w:rFonts w:ascii="MV Boli" w:hAnsi="MV Boli" w:cs="MV Boli"/>
        </w:rPr>
        <w:t>reeeeeally</w:t>
      </w:r>
      <w:proofErr w:type="spellEnd"/>
      <w:r>
        <w:rPr>
          <w:rFonts w:ascii="MV Boli" w:hAnsi="MV Boli" w:cs="MV Boli"/>
        </w:rPr>
        <w:t xml:space="preserve"> uncommon</w:t>
      </w:r>
      <w:r w:rsidR="00CF1BEA">
        <w:rPr>
          <w:rFonts w:ascii="MV Boli" w:hAnsi="MV Boli" w:cs="MV Boli"/>
        </w:rPr>
        <w:t>.</w:t>
      </w:r>
    </w:p>
    <w:p w:rsidR="00CF1BEA" w:rsidRDefault="00CF1BEA" w:rsidP="00CF1BEA">
      <w:pPr>
        <w:jc w:val="center"/>
        <w:rPr>
          <w:rFonts w:ascii="MV Boli" w:hAnsi="MV Boli" w:cs="MV Boli"/>
        </w:rPr>
      </w:pPr>
    </w:p>
    <w:p w:rsidR="00CF1BEA" w:rsidRPr="00646F65" w:rsidRDefault="00CF1BEA" w:rsidP="00646F65">
      <w:pPr>
        <w:jc w:val="center"/>
        <w:rPr>
          <w:rFonts w:ascii="MV Boli" w:hAnsi="MV Boli" w:cs="MV Boli"/>
        </w:rPr>
      </w:pPr>
      <w:r w:rsidRPr="00646F65">
        <w:rPr>
          <w:rFonts w:ascii="Bernard MT Condensed" w:hAnsi="Bernard MT Condensed" w:cs="MV Boli"/>
          <w:color w:val="FF0000"/>
          <w:sz w:val="44"/>
          <w:szCs w:val="44"/>
        </w:rPr>
        <w:lastRenderedPageBreak/>
        <w:t>CASE 3</w:t>
      </w:r>
      <w:r w:rsidR="00646F65" w:rsidRPr="00646F65">
        <w:rPr>
          <w:rFonts w:ascii="MV Boli" w:hAnsi="MV Boli" w:cs="MV Boli"/>
          <w:noProof/>
        </w:rPr>
        <w:drawing>
          <wp:anchor distT="0" distB="0" distL="114300" distR="114300" simplePos="0" relativeHeight="251659264" behindDoc="0" locked="0" layoutInCell="1" allowOverlap="1">
            <wp:simplePos x="0" y="0"/>
            <wp:positionH relativeFrom="column">
              <wp:align>left</wp:align>
            </wp:positionH>
            <wp:positionV relativeFrom="paragraph">
              <wp:posOffset>862330</wp:posOffset>
            </wp:positionV>
            <wp:extent cx="5264785" cy="2573020"/>
            <wp:effectExtent l="19050" t="0" r="0" b="0"/>
            <wp:wrapSquare wrapText="bothSides"/>
            <wp:docPr id="11" name="Picture 6" descr="C:\Users\DELL\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3.png"/>
                    <pic:cNvPicPr>
                      <a:picLocks noChangeAspect="1" noChangeArrowheads="1"/>
                    </pic:cNvPicPr>
                  </pic:nvPicPr>
                  <pic:blipFill>
                    <a:blip r:embed="rId10" cstate="print"/>
                    <a:srcRect/>
                    <a:stretch>
                      <a:fillRect/>
                    </a:stretch>
                  </pic:blipFill>
                  <pic:spPr bwMode="auto">
                    <a:xfrm>
                      <a:off x="0" y="0"/>
                      <a:ext cx="5264785" cy="2573020"/>
                    </a:xfrm>
                    <a:prstGeom prst="rect">
                      <a:avLst/>
                    </a:prstGeom>
                    <a:noFill/>
                    <a:ln w="9525">
                      <a:noFill/>
                      <a:miter lim="800000"/>
                      <a:headEnd/>
                      <a:tailEnd/>
                    </a:ln>
                  </pic:spPr>
                </pic:pic>
              </a:graphicData>
            </a:graphic>
          </wp:anchor>
        </w:drawing>
      </w:r>
    </w:p>
    <w:p w:rsidR="00CF1BEA" w:rsidRDefault="00CF1BEA" w:rsidP="00CF1BEA">
      <w:pPr>
        <w:jc w:val="center"/>
        <w:rPr>
          <w:rFonts w:ascii="MV Boli" w:hAnsi="MV Boli" w:cs="MV Boli"/>
        </w:rPr>
      </w:pPr>
    </w:p>
    <w:p w:rsidR="00CF1BEA" w:rsidRDefault="00EE5F69" w:rsidP="00EE5F69">
      <w:pPr>
        <w:rPr>
          <w:rFonts w:ascii="MV Boli" w:hAnsi="MV Boli" w:cs="MV Boli"/>
        </w:rPr>
      </w:pPr>
      <w:r w:rsidRPr="00EE5F69">
        <w:rPr>
          <w:rFonts w:ascii="MV Boli" w:hAnsi="MV Boli" w:cs="MV Boli"/>
          <w:noProof/>
        </w:rPr>
        <w:drawing>
          <wp:inline distT="0" distB="0" distL="0" distR="0">
            <wp:extent cx="5272789" cy="3145033"/>
            <wp:effectExtent l="19050" t="0" r="4061" b="0"/>
            <wp:docPr id="2" name="Picture 7" descr="C:\Users\DELL\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3.2.png"/>
                    <pic:cNvPicPr>
                      <a:picLocks noChangeAspect="1" noChangeArrowheads="1"/>
                    </pic:cNvPicPr>
                  </pic:nvPicPr>
                  <pic:blipFill>
                    <a:blip r:embed="rId11" cstate="print"/>
                    <a:srcRect/>
                    <a:stretch>
                      <a:fillRect/>
                    </a:stretch>
                  </pic:blipFill>
                  <pic:spPr bwMode="auto">
                    <a:xfrm>
                      <a:off x="0" y="0"/>
                      <a:ext cx="5274310" cy="3145940"/>
                    </a:xfrm>
                    <a:prstGeom prst="rect">
                      <a:avLst/>
                    </a:prstGeom>
                    <a:noFill/>
                    <a:ln w="9525">
                      <a:noFill/>
                      <a:miter lim="800000"/>
                      <a:headEnd/>
                      <a:tailEnd/>
                    </a:ln>
                  </pic:spPr>
                </pic:pic>
              </a:graphicData>
            </a:graphic>
          </wp:inline>
        </w:drawing>
      </w:r>
    </w:p>
    <w:p w:rsidR="008E4422" w:rsidRDefault="006B3502" w:rsidP="008E4422">
      <w:pPr>
        <w:autoSpaceDE w:val="0"/>
        <w:autoSpaceDN w:val="0"/>
        <w:adjustRightInd w:val="0"/>
        <w:spacing w:after="0" w:line="240" w:lineRule="auto"/>
        <w:rPr>
          <w:rFonts w:ascii="MV Boli" w:hAnsi="MV Boli" w:cs="MV Boli"/>
        </w:rPr>
      </w:pPr>
      <w:r>
        <w:rPr>
          <w:rFonts w:ascii="MV Boli" w:hAnsi="MV Boli" w:cs="MV Boli"/>
        </w:rPr>
        <w:t>I</w:t>
      </w:r>
      <w:r w:rsidR="00EE5F69" w:rsidRPr="006B3502">
        <w:rPr>
          <w:rFonts w:ascii="MV Boli" w:hAnsi="MV Boli" w:cs="MV Boli"/>
        </w:rPr>
        <w:t>t's a</w:t>
      </w:r>
      <w:r>
        <w:rPr>
          <w:rFonts w:ascii="MV Boli" w:hAnsi="MV Boli" w:cs="MV Boli"/>
        </w:rPr>
        <w:t xml:space="preserve"> </w:t>
      </w:r>
      <w:r w:rsidR="00EE5F69" w:rsidRPr="006B3502">
        <w:rPr>
          <w:rFonts w:ascii="MV Boli" w:hAnsi="MV Boli" w:cs="MV Boli"/>
        </w:rPr>
        <w:t>panoramic radiograph for a young patient</w:t>
      </w:r>
      <w:r>
        <w:rPr>
          <w:rFonts w:ascii="MV Boli" w:hAnsi="MV Boli" w:cs="MV Boli"/>
        </w:rPr>
        <w:t xml:space="preserve"> (</w:t>
      </w:r>
      <w:r w:rsidRPr="006B3502">
        <w:rPr>
          <w:rFonts w:ascii="MV Boli" w:hAnsi="MV Boli" w:cs="MV Boli"/>
          <w:color w:val="00B0F0"/>
        </w:rPr>
        <w:t>5</w:t>
      </w:r>
      <w:r w:rsidR="00DA3C1A">
        <w:rPr>
          <w:rFonts w:ascii="MV Boli" w:hAnsi="MV Boli" w:cs="MV Boli"/>
          <w:color w:val="00B0F0"/>
        </w:rPr>
        <w:t>-6</w:t>
      </w:r>
      <w:r>
        <w:rPr>
          <w:rFonts w:ascii="MV Boli" w:hAnsi="MV Boli" w:cs="MV Boli"/>
        </w:rPr>
        <w:t xml:space="preserve"> years old)</w:t>
      </w:r>
      <w:r w:rsidR="00EE5F69" w:rsidRPr="006B3502">
        <w:rPr>
          <w:rFonts w:ascii="MV Boli" w:hAnsi="MV Boli" w:cs="MV Boli"/>
        </w:rPr>
        <w:t>, with well defined</w:t>
      </w:r>
      <w:r w:rsidR="008E4422">
        <w:rPr>
          <w:rFonts w:ascii="MV Boli" w:hAnsi="MV Boli" w:cs="MV Boli"/>
        </w:rPr>
        <w:t xml:space="preserve"> partially</w:t>
      </w:r>
      <w:r w:rsidR="00EE5F69" w:rsidRPr="006B3502">
        <w:rPr>
          <w:rFonts w:ascii="MV Boli" w:hAnsi="MV Boli" w:cs="MV Boli"/>
        </w:rPr>
        <w:t xml:space="preserve"> corticated</w:t>
      </w:r>
      <w:r w:rsidR="008E4422">
        <w:rPr>
          <w:rFonts w:ascii="MV Boli" w:hAnsi="MV Boli" w:cs="MV Boli"/>
        </w:rPr>
        <w:t xml:space="preserve"> expansile</w:t>
      </w:r>
      <w:r w:rsidR="00EE5F69" w:rsidRPr="006B3502">
        <w:rPr>
          <w:rFonts w:ascii="MV Boli" w:hAnsi="MV Boli" w:cs="MV Boli"/>
        </w:rPr>
        <w:t xml:space="preserve"> radiolucent multilocular lesion on the right side of</w:t>
      </w:r>
      <w:r w:rsidR="008E4422">
        <w:rPr>
          <w:rFonts w:ascii="MV Boli" w:hAnsi="MV Boli" w:cs="MV Boli"/>
        </w:rPr>
        <w:t xml:space="preserve"> posterior mandible</w:t>
      </w:r>
      <w:r w:rsidR="00EE5F69" w:rsidRPr="006B3502">
        <w:rPr>
          <w:rFonts w:ascii="MV Boli" w:hAnsi="MV Boli" w:cs="MV Boli"/>
        </w:rPr>
        <w:t>,</w:t>
      </w:r>
      <w:r w:rsidR="008E4422">
        <w:rPr>
          <w:rFonts w:ascii="MV Boli" w:hAnsi="MV Boli" w:cs="MV Boli"/>
        </w:rPr>
        <w:t xml:space="preserve"> that </w:t>
      </w:r>
      <w:r w:rsidR="008E4422">
        <w:rPr>
          <w:rFonts w:ascii="MV Boli" w:hAnsi="MV Boli" w:cs="MV Boli"/>
        </w:rPr>
        <w:lastRenderedPageBreak/>
        <w:t xml:space="preserve">extend distal of the developing follicle of the </w:t>
      </w:r>
      <w:r w:rsidR="008E4422" w:rsidRPr="008E4422">
        <w:rPr>
          <w:rFonts w:ascii="MV Boli" w:hAnsi="MV Boli" w:cs="MV Boli"/>
          <w:color w:val="00B0F0"/>
        </w:rPr>
        <w:t>5</w:t>
      </w:r>
      <w:r w:rsidR="008E4422">
        <w:rPr>
          <w:rFonts w:ascii="MV Boli" w:hAnsi="MV Boli" w:cs="MV Boli"/>
        </w:rPr>
        <w:t xml:space="preserve"> and apical to the </w:t>
      </w:r>
      <w:r w:rsidR="008E4422" w:rsidRPr="008E4422">
        <w:rPr>
          <w:rFonts w:ascii="MV Boli" w:hAnsi="MV Boli" w:cs="MV Boli"/>
          <w:color w:val="00B0F0"/>
        </w:rPr>
        <w:t>6</w:t>
      </w:r>
      <w:r w:rsidR="008E4422">
        <w:rPr>
          <w:rFonts w:ascii="MV Boli" w:hAnsi="MV Boli" w:cs="MV Boli"/>
        </w:rPr>
        <w:t xml:space="preserve"> all the way to superior one third of the ramus, it’s an </w:t>
      </w:r>
      <w:r w:rsidR="008E4422" w:rsidRPr="008E4422">
        <w:rPr>
          <w:rFonts w:ascii="MV Boli" w:hAnsi="MV Boli" w:cs="MV Boli"/>
          <w:b/>
          <w:bCs/>
          <w:color w:val="FF0000"/>
          <w:u w:val="single"/>
        </w:rPr>
        <w:t>odontogenic</w:t>
      </w:r>
      <w:r w:rsidR="008E4422">
        <w:rPr>
          <w:rFonts w:ascii="MV Boli" w:hAnsi="MV Boli" w:cs="MV Boli"/>
        </w:rPr>
        <w:t xml:space="preserve"> (above the canal) </w:t>
      </w:r>
      <w:r w:rsidR="008E4422" w:rsidRPr="008E4422">
        <w:rPr>
          <w:rFonts w:ascii="MV Boli" w:hAnsi="MV Boli" w:cs="MV Boli"/>
          <w:b/>
          <w:bCs/>
          <w:color w:val="FF0000"/>
          <w:u w:val="single"/>
        </w:rPr>
        <w:t>benign</w:t>
      </w:r>
      <w:r w:rsidR="008E4422">
        <w:rPr>
          <w:rFonts w:ascii="MV Boli" w:hAnsi="MV Boli" w:cs="MV Boli"/>
        </w:rPr>
        <w:t xml:space="preserve"> (well defined) </w:t>
      </w:r>
      <w:r w:rsidR="008E4422" w:rsidRPr="008E4422">
        <w:rPr>
          <w:rFonts w:ascii="MV Boli" w:hAnsi="MV Boli" w:cs="MV Boli"/>
          <w:b/>
          <w:bCs/>
          <w:color w:val="FF0000"/>
          <w:u w:val="single"/>
        </w:rPr>
        <w:t>tumor</w:t>
      </w:r>
      <w:r w:rsidR="008E4422">
        <w:rPr>
          <w:rFonts w:ascii="MV Boli" w:hAnsi="MV Boli" w:cs="MV Boli"/>
        </w:rPr>
        <w:t xml:space="preserve"> (multilocular), </w:t>
      </w:r>
      <w:r w:rsidR="00EE5F69" w:rsidRPr="006B3502">
        <w:rPr>
          <w:rFonts w:ascii="MV Boli" w:hAnsi="MV Boli" w:cs="MV Boli"/>
        </w:rPr>
        <w:t xml:space="preserve">the molars are displaced </w:t>
      </w:r>
      <w:proofErr w:type="spellStart"/>
      <w:r w:rsidR="00EE5F69" w:rsidRPr="006B3502">
        <w:rPr>
          <w:rFonts w:ascii="MV Boli" w:hAnsi="MV Boli" w:cs="MV Boli"/>
        </w:rPr>
        <w:t>anteriorly</w:t>
      </w:r>
      <w:proofErr w:type="spellEnd"/>
      <w:r w:rsidR="00EE5F69" w:rsidRPr="006B3502">
        <w:rPr>
          <w:rFonts w:ascii="MV Boli" w:hAnsi="MV Boli" w:cs="MV Boli"/>
        </w:rPr>
        <w:t xml:space="preserve">  </w:t>
      </w:r>
    </w:p>
    <w:p w:rsidR="00C0533B" w:rsidRDefault="00EE5F69" w:rsidP="008E4422">
      <w:pPr>
        <w:autoSpaceDE w:val="0"/>
        <w:autoSpaceDN w:val="0"/>
        <w:adjustRightInd w:val="0"/>
        <w:spacing w:after="0" w:line="240" w:lineRule="auto"/>
        <w:rPr>
          <w:rFonts w:ascii="MV Boli" w:hAnsi="MV Boli" w:cs="MV Boli"/>
        </w:rPr>
      </w:pPr>
      <w:r w:rsidRPr="00DC47F7">
        <w:rPr>
          <w:rFonts w:ascii="MV Boli" w:hAnsi="MV Boli" w:cs="MV Boli"/>
          <w:b/>
          <w:bCs/>
          <w:u w:val="single"/>
        </w:rPr>
        <w:t>DDX</w:t>
      </w:r>
      <w:r w:rsidR="008E4422" w:rsidRPr="00DC47F7">
        <w:rPr>
          <w:rFonts w:ascii="MV Boli" w:hAnsi="MV Boli" w:cs="MV Boli"/>
          <w:b/>
          <w:bCs/>
          <w:u w:val="single"/>
        </w:rPr>
        <w:t xml:space="preserve"> in order</w:t>
      </w:r>
      <w:r w:rsidR="008E4422">
        <w:rPr>
          <w:rFonts w:ascii="MV Boli" w:hAnsi="MV Boli" w:cs="MV Boli"/>
        </w:rPr>
        <w:t>:</w:t>
      </w:r>
    </w:p>
    <w:p w:rsidR="00C0533B" w:rsidRPr="00C0533B" w:rsidRDefault="00C0533B" w:rsidP="00C0533B">
      <w:pPr>
        <w:pStyle w:val="ListParagraph"/>
        <w:numPr>
          <w:ilvl w:val="0"/>
          <w:numId w:val="8"/>
        </w:numPr>
        <w:autoSpaceDE w:val="0"/>
        <w:autoSpaceDN w:val="0"/>
        <w:adjustRightInd w:val="0"/>
        <w:spacing w:after="0" w:line="240" w:lineRule="auto"/>
        <w:rPr>
          <w:rFonts w:ascii="MV Boli" w:hAnsi="MV Boli" w:cs="MV Boli"/>
          <w:b/>
          <w:bCs/>
          <w:color w:val="00B050"/>
        </w:rPr>
      </w:pPr>
      <w:proofErr w:type="spellStart"/>
      <w:r>
        <w:rPr>
          <w:rFonts w:ascii="MV Boli" w:hAnsi="MV Boli" w:cs="MV Boli"/>
          <w:b/>
          <w:bCs/>
          <w:color w:val="00B050"/>
        </w:rPr>
        <w:t>A</w:t>
      </w:r>
      <w:r w:rsidR="008E4422" w:rsidRPr="00C0533B">
        <w:rPr>
          <w:rFonts w:ascii="MV Boli" w:hAnsi="MV Boli" w:cs="MV Boli"/>
          <w:b/>
          <w:bCs/>
          <w:color w:val="00B050"/>
        </w:rPr>
        <w:t>meloblastic</w:t>
      </w:r>
      <w:proofErr w:type="spellEnd"/>
      <w:r w:rsidR="008E4422" w:rsidRPr="00C0533B">
        <w:rPr>
          <w:rFonts w:ascii="MV Boli" w:hAnsi="MV Boli" w:cs="MV Boli"/>
          <w:b/>
          <w:bCs/>
          <w:color w:val="00B050"/>
        </w:rPr>
        <w:t xml:space="preserve"> </w:t>
      </w:r>
      <w:proofErr w:type="spellStart"/>
      <w:r w:rsidR="008E4422" w:rsidRPr="00C0533B">
        <w:rPr>
          <w:rFonts w:ascii="MV Boli" w:hAnsi="MV Boli" w:cs="MV Boli"/>
          <w:b/>
          <w:bCs/>
          <w:color w:val="00B050"/>
        </w:rPr>
        <w:t>fibroma</w:t>
      </w:r>
      <w:proofErr w:type="spellEnd"/>
    </w:p>
    <w:p w:rsidR="00C0533B" w:rsidRPr="00C0533B" w:rsidRDefault="008E4422" w:rsidP="00C0533B">
      <w:pPr>
        <w:pStyle w:val="ListParagraph"/>
        <w:numPr>
          <w:ilvl w:val="0"/>
          <w:numId w:val="8"/>
        </w:numPr>
        <w:autoSpaceDE w:val="0"/>
        <w:autoSpaceDN w:val="0"/>
        <w:adjustRightInd w:val="0"/>
        <w:spacing w:after="0" w:line="240" w:lineRule="auto"/>
        <w:rPr>
          <w:rFonts w:ascii="MV Boli" w:hAnsi="MV Boli" w:cs="MV Boli"/>
          <w:b/>
          <w:bCs/>
          <w:color w:val="00B050"/>
        </w:rPr>
      </w:pPr>
      <w:r w:rsidRPr="00C0533B">
        <w:rPr>
          <w:rFonts w:ascii="MV Boli" w:hAnsi="MV Boli" w:cs="MV Boli"/>
          <w:b/>
          <w:bCs/>
          <w:color w:val="00B050"/>
        </w:rPr>
        <w:t>CGCG (central giant cell granuloma)</w:t>
      </w:r>
    </w:p>
    <w:p w:rsidR="008E4422" w:rsidRPr="00C0533B" w:rsidRDefault="00EE5F69" w:rsidP="00C0533B">
      <w:pPr>
        <w:pStyle w:val="ListParagraph"/>
        <w:numPr>
          <w:ilvl w:val="0"/>
          <w:numId w:val="8"/>
        </w:numPr>
        <w:autoSpaceDE w:val="0"/>
        <w:autoSpaceDN w:val="0"/>
        <w:adjustRightInd w:val="0"/>
        <w:spacing w:after="0" w:line="240" w:lineRule="auto"/>
        <w:rPr>
          <w:rFonts w:ascii="MV Boli" w:hAnsi="MV Boli" w:cs="MV Boli"/>
        </w:rPr>
      </w:pPr>
      <w:r w:rsidRPr="00C0533B">
        <w:rPr>
          <w:rFonts w:ascii="MV Boli" w:hAnsi="MV Boli" w:cs="MV Boli"/>
          <w:b/>
          <w:bCs/>
          <w:color w:val="00B050"/>
        </w:rPr>
        <w:t xml:space="preserve">central </w:t>
      </w:r>
      <w:proofErr w:type="spellStart"/>
      <w:r w:rsidRPr="00C0533B">
        <w:rPr>
          <w:rFonts w:ascii="MV Boli" w:hAnsi="MV Boli" w:cs="MV Boli"/>
          <w:b/>
          <w:bCs/>
          <w:color w:val="00B050"/>
        </w:rPr>
        <w:t>hemangioma</w:t>
      </w:r>
      <w:proofErr w:type="spellEnd"/>
      <w:r w:rsidR="00C0533B" w:rsidRPr="00C0533B">
        <w:rPr>
          <w:rFonts w:ascii="MV Boli" w:hAnsi="MV Boli" w:cs="MV Boli"/>
          <w:b/>
          <w:bCs/>
          <w:color w:val="00B050"/>
        </w:rPr>
        <w:t xml:space="preserve"> </w:t>
      </w:r>
      <w:r w:rsidR="008E4422" w:rsidRPr="00C0533B">
        <w:rPr>
          <w:rFonts w:ascii="MV Boli" w:hAnsi="MV Boli" w:cs="MV Boli"/>
        </w:rPr>
        <w:t>(needs MRI imaging to confirm)</w:t>
      </w:r>
      <w:r w:rsidRPr="00C0533B">
        <w:rPr>
          <w:rFonts w:ascii="MV Boli" w:hAnsi="MV Boli" w:cs="MV Boli"/>
        </w:rPr>
        <w:t xml:space="preserve"> </w:t>
      </w:r>
    </w:p>
    <w:p w:rsidR="00C0533B" w:rsidRDefault="00C0533B" w:rsidP="00C0533B">
      <w:pPr>
        <w:autoSpaceDE w:val="0"/>
        <w:autoSpaceDN w:val="0"/>
        <w:adjustRightInd w:val="0"/>
        <w:spacing w:after="0" w:line="240" w:lineRule="auto"/>
        <w:rPr>
          <w:rFonts w:ascii="MV Boli" w:hAnsi="MV Boli" w:cs="MV Boli"/>
        </w:rPr>
      </w:pPr>
      <w:r>
        <w:rPr>
          <w:rFonts w:ascii="MV Boli" w:hAnsi="MV Boli" w:cs="MV Boli"/>
        </w:rPr>
        <w:t xml:space="preserve">What </w:t>
      </w:r>
      <w:r w:rsidR="008E4422">
        <w:rPr>
          <w:rFonts w:ascii="MV Boli" w:hAnsi="MV Boli" w:cs="MV Boli"/>
        </w:rPr>
        <w:t>I</w:t>
      </w:r>
      <w:r w:rsidR="00EE5F69" w:rsidRPr="006B3502">
        <w:rPr>
          <w:rFonts w:ascii="MV Boli" w:hAnsi="MV Boli" w:cs="MV Boli"/>
        </w:rPr>
        <w:t>f this appearance of the lesion was found in an older patient</w:t>
      </w:r>
      <w:r>
        <w:rPr>
          <w:rFonts w:ascii="MV Boli" w:hAnsi="MV Boli" w:cs="MV Boli"/>
        </w:rPr>
        <w:t>?</w:t>
      </w:r>
      <w:r w:rsidR="00EE5F69" w:rsidRPr="006B3502">
        <w:rPr>
          <w:rFonts w:ascii="MV Boli" w:hAnsi="MV Boli" w:cs="MV Boli"/>
        </w:rPr>
        <w:t xml:space="preserve"> </w:t>
      </w:r>
      <w:r w:rsidR="008E4422" w:rsidRPr="00DC47F7">
        <w:rPr>
          <w:rFonts w:ascii="MV Boli" w:hAnsi="MV Boli" w:cs="MV Boli"/>
          <w:b/>
          <w:bCs/>
          <w:u w:val="single"/>
        </w:rPr>
        <w:t>My DDX will be</w:t>
      </w:r>
      <w:r w:rsidR="00DC47F7" w:rsidRPr="00DC47F7">
        <w:rPr>
          <w:rFonts w:ascii="MV Boli" w:hAnsi="MV Boli" w:cs="MV Boli"/>
          <w:b/>
          <w:bCs/>
          <w:u w:val="single"/>
        </w:rPr>
        <w:t xml:space="preserve"> in order</w:t>
      </w:r>
      <w:r w:rsidR="00DC47F7">
        <w:rPr>
          <w:rFonts w:ascii="MV Boli" w:hAnsi="MV Boli" w:cs="MV Boli"/>
        </w:rPr>
        <w:t>:</w:t>
      </w:r>
      <w:r w:rsidR="00EE5F69" w:rsidRPr="006B3502">
        <w:rPr>
          <w:rFonts w:ascii="MV Boli" w:hAnsi="MV Boli" w:cs="MV Boli"/>
        </w:rPr>
        <w:t xml:space="preserve"> </w:t>
      </w:r>
    </w:p>
    <w:p w:rsidR="00C0533B" w:rsidRPr="00C0533B" w:rsidRDefault="00C0533B" w:rsidP="00C0533B">
      <w:pPr>
        <w:pStyle w:val="ListParagraph"/>
        <w:numPr>
          <w:ilvl w:val="0"/>
          <w:numId w:val="9"/>
        </w:numPr>
        <w:autoSpaceDE w:val="0"/>
        <w:autoSpaceDN w:val="0"/>
        <w:adjustRightInd w:val="0"/>
        <w:spacing w:after="0" w:line="240" w:lineRule="auto"/>
        <w:rPr>
          <w:rFonts w:ascii="MV Boli" w:hAnsi="MV Boli" w:cs="MV Boli"/>
          <w:b/>
          <w:bCs/>
          <w:color w:val="00B050"/>
        </w:rPr>
      </w:pPr>
      <w:r w:rsidRPr="00C0533B">
        <w:rPr>
          <w:rFonts w:ascii="MV Boli" w:hAnsi="MV Boli" w:cs="MV Boli"/>
          <w:b/>
          <w:bCs/>
          <w:color w:val="00B050"/>
        </w:rPr>
        <w:t>Ameloblastoma</w:t>
      </w:r>
    </w:p>
    <w:p w:rsidR="00C0533B" w:rsidRPr="00C0533B" w:rsidRDefault="00C0533B" w:rsidP="00C0533B">
      <w:pPr>
        <w:pStyle w:val="ListParagraph"/>
        <w:numPr>
          <w:ilvl w:val="0"/>
          <w:numId w:val="9"/>
        </w:numPr>
        <w:autoSpaceDE w:val="0"/>
        <w:autoSpaceDN w:val="0"/>
        <w:adjustRightInd w:val="0"/>
        <w:spacing w:after="0" w:line="240" w:lineRule="auto"/>
        <w:rPr>
          <w:rFonts w:ascii="MV Boli" w:hAnsi="MV Boli" w:cs="MV Boli"/>
          <w:b/>
          <w:bCs/>
          <w:color w:val="00B050"/>
        </w:rPr>
      </w:pPr>
      <w:r w:rsidRPr="00C0533B">
        <w:rPr>
          <w:rFonts w:ascii="MV Boli" w:hAnsi="MV Boli" w:cs="MV Boli"/>
          <w:b/>
          <w:bCs/>
          <w:color w:val="00B050"/>
        </w:rPr>
        <w:t>CGCG</w:t>
      </w:r>
    </w:p>
    <w:p w:rsidR="00C0533B" w:rsidRPr="00C0533B" w:rsidRDefault="00C0533B" w:rsidP="00C0533B">
      <w:pPr>
        <w:pStyle w:val="ListParagraph"/>
        <w:numPr>
          <w:ilvl w:val="0"/>
          <w:numId w:val="9"/>
        </w:numPr>
        <w:autoSpaceDE w:val="0"/>
        <w:autoSpaceDN w:val="0"/>
        <w:adjustRightInd w:val="0"/>
        <w:spacing w:after="0" w:line="240" w:lineRule="auto"/>
        <w:rPr>
          <w:rFonts w:ascii="MV Boli" w:hAnsi="MV Boli" w:cs="MV Boli"/>
          <w:b/>
          <w:bCs/>
          <w:color w:val="00B050"/>
        </w:rPr>
      </w:pPr>
      <w:r w:rsidRPr="00C0533B">
        <w:rPr>
          <w:rFonts w:ascii="MV Boli" w:hAnsi="MV Boli" w:cs="MV Boli"/>
          <w:b/>
          <w:bCs/>
          <w:color w:val="00B050"/>
        </w:rPr>
        <w:t>Myxoma</w:t>
      </w:r>
    </w:p>
    <w:p w:rsidR="00C0533B" w:rsidRPr="00C0533B" w:rsidRDefault="00C0533B" w:rsidP="00C0533B">
      <w:pPr>
        <w:pStyle w:val="ListParagraph"/>
        <w:numPr>
          <w:ilvl w:val="0"/>
          <w:numId w:val="9"/>
        </w:numPr>
        <w:autoSpaceDE w:val="0"/>
        <w:autoSpaceDN w:val="0"/>
        <w:adjustRightInd w:val="0"/>
        <w:spacing w:after="0" w:line="240" w:lineRule="auto"/>
        <w:rPr>
          <w:rFonts w:ascii="MV Boli" w:hAnsi="MV Boli" w:cs="MV Boli"/>
        </w:rPr>
      </w:pPr>
      <w:r w:rsidRPr="00C0533B">
        <w:rPr>
          <w:rFonts w:ascii="MV Boli" w:hAnsi="MV Boli" w:cs="MV Boli"/>
          <w:b/>
          <w:bCs/>
          <w:color w:val="00B050"/>
        </w:rPr>
        <w:t>Keratocyst</w:t>
      </w:r>
    </w:p>
    <w:p w:rsidR="00EE5F69" w:rsidRPr="00C0533B" w:rsidRDefault="00EE5F69" w:rsidP="00C0533B">
      <w:pPr>
        <w:autoSpaceDE w:val="0"/>
        <w:autoSpaceDN w:val="0"/>
        <w:adjustRightInd w:val="0"/>
        <w:spacing w:after="0" w:line="240" w:lineRule="auto"/>
        <w:rPr>
          <w:rFonts w:ascii="MV Boli" w:hAnsi="MV Boli" w:cs="MV Boli"/>
        </w:rPr>
      </w:pPr>
      <w:r w:rsidRPr="00C0533B">
        <w:rPr>
          <w:rFonts w:ascii="MV Boli" w:hAnsi="MV Boli" w:cs="MV Boli"/>
        </w:rPr>
        <w:t xml:space="preserve"> </w:t>
      </w:r>
      <w:r w:rsidR="00C0533B">
        <w:rPr>
          <w:rFonts w:ascii="MV Boli" w:hAnsi="MV Boli" w:cs="MV Boli"/>
        </w:rPr>
        <w:t>W</w:t>
      </w:r>
      <w:r w:rsidRPr="00C0533B">
        <w:rPr>
          <w:rFonts w:ascii="MV Boli" w:hAnsi="MV Boli" w:cs="MV Boli"/>
        </w:rPr>
        <w:t xml:space="preserve">e didn't go for </w:t>
      </w:r>
      <w:proofErr w:type="spellStart"/>
      <w:r w:rsidR="00DC47F7" w:rsidRPr="00C0533B">
        <w:rPr>
          <w:rFonts w:ascii="MV Boli" w:hAnsi="MV Boli" w:cs="MV Boli"/>
        </w:rPr>
        <w:t>Aneurysmal</w:t>
      </w:r>
      <w:proofErr w:type="spellEnd"/>
      <w:r w:rsidRPr="00C0533B">
        <w:rPr>
          <w:rFonts w:ascii="MV Boli" w:hAnsi="MV Boli" w:cs="MV Boli"/>
        </w:rPr>
        <w:t xml:space="preserve"> bone cyst </w:t>
      </w:r>
      <w:r w:rsidR="00DC47F7" w:rsidRPr="00C0533B">
        <w:rPr>
          <w:rFonts w:ascii="MV Boli" w:hAnsi="MV Boli" w:cs="MV Boli"/>
        </w:rPr>
        <w:t>because it’s far more expansile</w:t>
      </w:r>
      <w:r w:rsidRPr="00C0533B">
        <w:rPr>
          <w:rFonts w:ascii="MV Boli" w:hAnsi="MV Boli" w:cs="MV Boli"/>
        </w:rPr>
        <w:t xml:space="preserve"> and it's multiloc</w:t>
      </w:r>
      <w:r w:rsidR="00DC47F7" w:rsidRPr="00C0533B">
        <w:rPr>
          <w:rFonts w:ascii="MV Boli" w:hAnsi="MV Boli" w:cs="MV Boli"/>
        </w:rPr>
        <w:t>ular</w:t>
      </w:r>
      <w:r w:rsidRPr="00C0533B">
        <w:rPr>
          <w:rFonts w:ascii="MV Boli" w:hAnsi="MV Boli" w:cs="MV Boli"/>
        </w:rPr>
        <w:t xml:space="preserve">. </w:t>
      </w:r>
    </w:p>
    <w:p w:rsidR="00DC47F7" w:rsidRPr="006B3502" w:rsidRDefault="00DC47F7" w:rsidP="00DC47F7">
      <w:pPr>
        <w:autoSpaceDE w:val="0"/>
        <w:autoSpaceDN w:val="0"/>
        <w:adjustRightInd w:val="0"/>
        <w:spacing w:after="0" w:line="240" w:lineRule="auto"/>
        <w:rPr>
          <w:rFonts w:ascii="MV Boli" w:hAnsi="MV Boli" w:cs="MV Boli"/>
        </w:rPr>
      </w:pPr>
    </w:p>
    <w:p w:rsidR="00CF1BEA" w:rsidRDefault="00DC47F7" w:rsidP="00EE5F69">
      <w:pPr>
        <w:jc w:val="both"/>
        <w:rPr>
          <w:rFonts w:ascii="MV Boli" w:hAnsi="MV Boli" w:cs="MV Boli"/>
          <w:color w:val="E36C0A" w:themeColor="accent6" w:themeShade="BF"/>
        </w:rPr>
      </w:pPr>
      <w:r w:rsidRPr="00DC47F7">
        <w:rPr>
          <w:rFonts w:ascii="MV Boli" w:hAnsi="MV Boli" w:cs="MV Boli"/>
          <w:color w:val="E36C0A" w:themeColor="accent6" w:themeShade="BF"/>
        </w:rPr>
        <w:t>Note: we could do blood tests to rule out brown tumor</w:t>
      </w:r>
    </w:p>
    <w:p w:rsidR="00DC47F7" w:rsidRDefault="00DC47F7" w:rsidP="00EE5F69">
      <w:pPr>
        <w:jc w:val="both"/>
        <w:rPr>
          <w:rFonts w:ascii="MV Boli" w:hAnsi="MV Boli" w:cs="MV Boli"/>
          <w:color w:val="E36C0A" w:themeColor="accent6" w:themeShade="BF"/>
        </w:rPr>
      </w:pPr>
    </w:p>
    <w:p w:rsidR="00DC47F7" w:rsidRPr="00784B9D" w:rsidRDefault="00DC47F7" w:rsidP="00DC47F7">
      <w:pPr>
        <w:jc w:val="center"/>
        <w:rPr>
          <w:rFonts w:ascii="Bernard MT Condensed" w:hAnsi="Bernard MT Condensed" w:cs="MV Boli"/>
          <w:color w:val="FF0000"/>
          <w:sz w:val="44"/>
          <w:szCs w:val="44"/>
        </w:rPr>
      </w:pPr>
      <w:r w:rsidRPr="00784B9D">
        <w:rPr>
          <w:rFonts w:ascii="Bernard MT Condensed" w:hAnsi="Bernard MT Condensed" w:cs="MV Boli"/>
          <w:color w:val="FF0000"/>
          <w:sz w:val="44"/>
          <w:szCs w:val="44"/>
        </w:rPr>
        <w:t>CASE 4</w:t>
      </w:r>
    </w:p>
    <w:p w:rsidR="00784B9D" w:rsidRDefault="00784B9D" w:rsidP="00DC47F7">
      <w:pPr>
        <w:jc w:val="center"/>
        <w:rPr>
          <w:rFonts w:ascii="MV Boli" w:hAnsi="MV Boli" w:cs="MV Boli"/>
          <w:color w:val="E36C0A" w:themeColor="accent6" w:themeShade="BF"/>
        </w:rPr>
      </w:pPr>
      <w:r w:rsidRPr="00784B9D">
        <w:rPr>
          <w:rFonts w:ascii="MV Boli" w:hAnsi="MV Boli" w:cs="MV Boli"/>
          <w:noProof/>
          <w:color w:val="E36C0A" w:themeColor="accent6" w:themeShade="BF"/>
        </w:rPr>
        <w:drawing>
          <wp:inline distT="0" distB="0" distL="0" distR="0">
            <wp:extent cx="5273424" cy="1698361"/>
            <wp:effectExtent l="19050" t="0" r="3426" b="0"/>
            <wp:docPr id="9" name="Picture 8" descr="C:\Users\DELL\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4.png"/>
                    <pic:cNvPicPr>
                      <a:picLocks noChangeAspect="1" noChangeArrowheads="1"/>
                    </pic:cNvPicPr>
                  </pic:nvPicPr>
                  <pic:blipFill>
                    <a:blip r:embed="rId12" cstate="print"/>
                    <a:srcRect/>
                    <a:stretch>
                      <a:fillRect/>
                    </a:stretch>
                  </pic:blipFill>
                  <pic:spPr bwMode="auto">
                    <a:xfrm>
                      <a:off x="0" y="0"/>
                      <a:ext cx="5274310" cy="1698646"/>
                    </a:xfrm>
                    <a:prstGeom prst="rect">
                      <a:avLst/>
                    </a:prstGeom>
                    <a:noFill/>
                    <a:ln w="9525">
                      <a:noFill/>
                      <a:miter lim="800000"/>
                      <a:headEnd/>
                      <a:tailEnd/>
                    </a:ln>
                  </pic:spPr>
                </pic:pic>
              </a:graphicData>
            </a:graphic>
          </wp:inline>
        </w:drawing>
      </w:r>
    </w:p>
    <w:p w:rsidR="00784B9D" w:rsidRDefault="00784B9D" w:rsidP="00DC47F7">
      <w:pPr>
        <w:jc w:val="center"/>
        <w:rPr>
          <w:rFonts w:ascii="MV Boli" w:hAnsi="MV Boli" w:cs="MV Boli"/>
          <w:color w:val="E36C0A" w:themeColor="accent6" w:themeShade="BF"/>
        </w:rPr>
      </w:pPr>
      <w:r w:rsidRPr="00784B9D">
        <w:rPr>
          <w:rFonts w:ascii="MV Boli" w:hAnsi="MV Boli" w:cs="MV Boli"/>
          <w:noProof/>
          <w:color w:val="E36C0A" w:themeColor="accent6" w:themeShade="BF"/>
        </w:rPr>
        <w:lastRenderedPageBreak/>
        <w:drawing>
          <wp:inline distT="0" distB="0" distL="0" distR="0">
            <wp:extent cx="5273424" cy="1794620"/>
            <wp:effectExtent l="19050" t="0" r="3426" b="0"/>
            <wp:docPr id="7" name="Picture 9" descr="C:\Users\DELL\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4.1.png"/>
                    <pic:cNvPicPr>
                      <a:picLocks noChangeAspect="1" noChangeArrowheads="1"/>
                    </pic:cNvPicPr>
                  </pic:nvPicPr>
                  <pic:blipFill>
                    <a:blip r:embed="rId13" cstate="print"/>
                    <a:srcRect/>
                    <a:stretch>
                      <a:fillRect/>
                    </a:stretch>
                  </pic:blipFill>
                  <pic:spPr bwMode="auto">
                    <a:xfrm>
                      <a:off x="0" y="0"/>
                      <a:ext cx="5274310" cy="1794922"/>
                    </a:xfrm>
                    <a:prstGeom prst="rect">
                      <a:avLst/>
                    </a:prstGeom>
                    <a:noFill/>
                    <a:ln w="9525">
                      <a:noFill/>
                      <a:miter lim="800000"/>
                      <a:headEnd/>
                      <a:tailEnd/>
                    </a:ln>
                  </pic:spPr>
                </pic:pic>
              </a:graphicData>
            </a:graphic>
          </wp:inline>
        </w:drawing>
      </w:r>
    </w:p>
    <w:p w:rsidR="00784B9D" w:rsidRDefault="00784B9D" w:rsidP="00DC47F7">
      <w:pPr>
        <w:jc w:val="center"/>
        <w:rPr>
          <w:rFonts w:ascii="MV Boli" w:hAnsi="MV Boli" w:cs="MV Boli"/>
          <w:color w:val="E36C0A" w:themeColor="accent6" w:themeShade="BF"/>
        </w:rPr>
      </w:pPr>
    </w:p>
    <w:p w:rsidR="00784B9D" w:rsidRDefault="00784B9D" w:rsidP="002755A1">
      <w:pPr>
        <w:rPr>
          <w:rFonts w:ascii="MV Boli" w:hAnsi="MV Boli" w:cs="MV Boli"/>
        </w:rPr>
      </w:pPr>
      <w:r>
        <w:rPr>
          <w:rFonts w:ascii="MV Boli" w:hAnsi="MV Boli" w:cs="MV Boli"/>
        </w:rPr>
        <w:t xml:space="preserve">A </w:t>
      </w:r>
      <w:r w:rsidRPr="00BF492E">
        <w:rPr>
          <w:rFonts w:ascii="MV Boli" w:hAnsi="MV Boli" w:cs="MV Boli"/>
          <w:color w:val="00B0F0"/>
        </w:rPr>
        <w:t>63</w:t>
      </w:r>
      <w:r>
        <w:rPr>
          <w:rFonts w:ascii="MV Boli" w:hAnsi="MV Boli" w:cs="MV Boli"/>
        </w:rPr>
        <w:t xml:space="preserve"> year old female came to clinic with swallowed anterior chin </w:t>
      </w:r>
      <w:r w:rsidR="002755A1">
        <w:rPr>
          <w:rFonts w:ascii="MV Boli" w:hAnsi="MV Boli" w:cs="MV Boli"/>
        </w:rPr>
        <w:t xml:space="preserve">area; </w:t>
      </w:r>
      <w:r w:rsidR="00BF492E">
        <w:rPr>
          <w:rFonts w:ascii="MV Boli" w:hAnsi="MV Boli" w:cs="MV Boli"/>
        </w:rPr>
        <w:t xml:space="preserve">like she’s a class </w:t>
      </w:r>
      <w:r w:rsidR="00BF492E" w:rsidRPr="00BF492E">
        <w:rPr>
          <w:rFonts w:ascii="MV Boli" w:hAnsi="MV Boli" w:cs="MV Boli"/>
          <w:color w:val="00B0F0"/>
        </w:rPr>
        <w:t>3</w:t>
      </w:r>
      <w:r w:rsidR="00BF492E">
        <w:rPr>
          <w:rFonts w:ascii="MV Boli" w:hAnsi="MV Boli" w:cs="MV Boli"/>
        </w:rPr>
        <w:t>.</w:t>
      </w:r>
      <w:r>
        <w:rPr>
          <w:rFonts w:ascii="MV Boli" w:hAnsi="MV Boli" w:cs="MV Boli"/>
        </w:rPr>
        <w:t xml:space="preserve"> </w:t>
      </w:r>
    </w:p>
    <w:p w:rsidR="00BF492E" w:rsidRPr="00784B9D" w:rsidRDefault="00BF492E" w:rsidP="00784B9D">
      <w:pPr>
        <w:rPr>
          <w:rFonts w:ascii="MV Boli" w:hAnsi="MV Boli" w:cs="MV Boli"/>
        </w:rPr>
      </w:pPr>
      <w:r w:rsidRPr="00BF492E">
        <w:rPr>
          <w:rFonts w:ascii="MV Boli" w:hAnsi="MV Boli" w:cs="MV Boli"/>
          <w:noProof/>
        </w:rPr>
        <w:drawing>
          <wp:inline distT="0" distB="0" distL="0" distR="0">
            <wp:extent cx="5274310" cy="2371311"/>
            <wp:effectExtent l="19050" t="0" r="2540" b="0"/>
            <wp:docPr id="8" name="Picture 10" descr="C:\Users\DELL\Deskto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4.3.png"/>
                    <pic:cNvPicPr>
                      <a:picLocks noChangeAspect="1" noChangeArrowheads="1"/>
                    </pic:cNvPicPr>
                  </pic:nvPicPr>
                  <pic:blipFill>
                    <a:blip r:embed="rId14" cstate="print"/>
                    <a:srcRect/>
                    <a:stretch>
                      <a:fillRect/>
                    </a:stretch>
                  </pic:blipFill>
                  <pic:spPr bwMode="auto">
                    <a:xfrm>
                      <a:off x="0" y="0"/>
                      <a:ext cx="5274310" cy="2371311"/>
                    </a:xfrm>
                    <a:prstGeom prst="rect">
                      <a:avLst/>
                    </a:prstGeom>
                    <a:noFill/>
                    <a:ln w="9525">
                      <a:noFill/>
                      <a:miter lim="800000"/>
                      <a:headEnd/>
                      <a:tailEnd/>
                    </a:ln>
                  </pic:spPr>
                </pic:pic>
              </a:graphicData>
            </a:graphic>
          </wp:inline>
        </w:drawing>
      </w:r>
    </w:p>
    <w:p w:rsidR="00355BAD" w:rsidRDefault="00BF492E" w:rsidP="00BF492E">
      <w:pPr>
        <w:jc w:val="both"/>
        <w:rPr>
          <w:rFonts w:ascii="MV Boli" w:hAnsi="MV Boli" w:cs="MV Boli"/>
        </w:rPr>
      </w:pPr>
      <w:r>
        <w:rPr>
          <w:rFonts w:ascii="MV Boli" w:hAnsi="MV Boli" w:cs="MV Boli"/>
        </w:rPr>
        <w:t>You can see a well defined, corticated, expansile radiolucency in the anterior mandible that extend the right molar area to the left premolar area</w:t>
      </w:r>
      <w:r w:rsidR="00355BAD">
        <w:rPr>
          <w:rFonts w:ascii="MV Boli" w:hAnsi="MV Boli" w:cs="MV Boli"/>
        </w:rPr>
        <w:t xml:space="preserve"> with a scalloped superior border</w:t>
      </w:r>
      <w:r>
        <w:rPr>
          <w:rFonts w:ascii="MV Boli" w:hAnsi="MV Boli" w:cs="MV Boli"/>
        </w:rPr>
        <w:t xml:space="preserve">, it’s </w:t>
      </w:r>
      <w:r w:rsidRPr="00BF492E">
        <w:rPr>
          <w:rFonts w:ascii="MV Boli" w:hAnsi="MV Boli" w:cs="MV Boli"/>
          <w:color w:val="00B0F0"/>
        </w:rPr>
        <w:t>(7*5 cm)</w:t>
      </w:r>
      <w:r>
        <w:rPr>
          <w:rFonts w:ascii="MV Boli" w:hAnsi="MV Boli" w:cs="MV Boli"/>
        </w:rPr>
        <w:t xml:space="preserve"> in size, causing remodeling in the superior and inferior </w:t>
      </w:r>
      <w:r w:rsidRPr="00BF492E">
        <w:rPr>
          <w:rFonts w:ascii="MV Boli" w:hAnsi="MV Boli" w:cs="MV Boli"/>
        </w:rPr>
        <w:t>cortices</w:t>
      </w:r>
      <w:r>
        <w:rPr>
          <w:rFonts w:ascii="MV Boli" w:hAnsi="MV Boli" w:cs="MV Boli"/>
        </w:rPr>
        <w:t xml:space="preserve">, displacement of the associated teeth and sharp horizontal root resorption on the lower left </w:t>
      </w:r>
      <w:r w:rsidRPr="00355BAD">
        <w:rPr>
          <w:rFonts w:ascii="MV Boli" w:hAnsi="MV Boli" w:cs="MV Boli"/>
          <w:color w:val="00B0F0"/>
        </w:rPr>
        <w:t>5</w:t>
      </w:r>
      <w:r w:rsidR="00355BAD">
        <w:rPr>
          <w:rFonts w:ascii="MV Boli" w:hAnsi="MV Boli" w:cs="MV Boli"/>
        </w:rPr>
        <w:t>.</w:t>
      </w:r>
    </w:p>
    <w:p w:rsidR="00C0533B" w:rsidRDefault="00C0533B" w:rsidP="00355BAD">
      <w:pPr>
        <w:jc w:val="both"/>
        <w:rPr>
          <w:rFonts w:ascii="MV Boli" w:hAnsi="MV Boli" w:cs="MV Boli"/>
          <w:b/>
          <w:bCs/>
          <w:u w:val="single"/>
        </w:rPr>
      </w:pPr>
    </w:p>
    <w:p w:rsidR="00C0533B" w:rsidRDefault="00355BAD" w:rsidP="00355BAD">
      <w:pPr>
        <w:jc w:val="both"/>
        <w:rPr>
          <w:rFonts w:ascii="MV Boli" w:hAnsi="MV Boli" w:cs="MV Boli"/>
        </w:rPr>
      </w:pPr>
      <w:r w:rsidRPr="00355BAD">
        <w:rPr>
          <w:rFonts w:ascii="MV Boli" w:hAnsi="MV Boli" w:cs="MV Boli"/>
          <w:b/>
          <w:bCs/>
          <w:u w:val="single"/>
        </w:rPr>
        <w:lastRenderedPageBreak/>
        <w:t>DDX in order:</w:t>
      </w:r>
      <w:r>
        <w:rPr>
          <w:rFonts w:ascii="MV Boli" w:hAnsi="MV Boli" w:cs="MV Boli"/>
        </w:rPr>
        <w:t xml:space="preserve"> </w:t>
      </w:r>
    </w:p>
    <w:p w:rsidR="00C0533B" w:rsidRPr="00C0533B" w:rsidRDefault="00355BAD" w:rsidP="00C0533B">
      <w:pPr>
        <w:pStyle w:val="ListParagraph"/>
        <w:numPr>
          <w:ilvl w:val="0"/>
          <w:numId w:val="10"/>
        </w:numPr>
        <w:jc w:val="both"/>
        <w:rPr>
          <w:rFonts w:ascii="MV Boli" w:hAnsi="MV Boli" w:cs="MV Boli"/>
          <w:b/>
          <w:bCs/>
          <w:color w:val="00B050"/>
        </w:rPr>
      </w:pPr>
      <w:r w:rsidRPr="00C0533B">
        <w:rPr>
          <w:rFonts w:ascii="MV Boli" w:hAnsi="MV Boli" w:cs="MV Boli"/>
          <w:b/>
          <w:bCs/>
          <w:color w:val="00B050"/>
        </w:rPr>
        <w:t>A</w:t>
      </w:r>
      <w:r w:rsidR="00C0533B" w:rsidRPr="00C0533B">
        <w:rPr>
          <w:rFonts w:ascii="MV Boli" w:hAnsi="MV Boli" w:cs="MV Boli"/>
          <w:b/>
          <w:bCs/>
          <w:color w:val="00B050"/>
        </w:rPr>
        <w:t>meloblastoma</w:t>
      </w:r>
    </w:p>
    <w:p w:rsidR="00C0533B" w:rsidRPr="00C0533B" w:rsidRDefault="00C0533B" w:rsidP="00C0533B">
      <w:pPr>
        <w:pStyle w:val="ListParagraph"/>
        <w:numPr>
          <w:ilvl w:val="0"/>
          <w:numId w:val="10"/>
        </w:numPr>
        <w:jc w:val="both"/>
        <w:rPr>
          <w:rFonts w:ascii="MV Boli" w:hAnsi="MV Boli" w:cs="MV Boli"/>
          <w:b/>
          <w:bCs/>
          <w:color w:val="00B050"/>
        </w:rPr>
      </w:pPr>
      <w:r w:rsidRPr="00C0533B">
        <w:rPr>
          <w:rFonts w:ascii="MV Boli" w:hAnsi="MV Boli" w:cs="MV Boli"/>
          <w:b/>
          <w:bCs/>
          <w:color w:val="00B050"/>
        </w:rPr>
        <w:t>CGCG</w:t>
      </w:r>
    </w:p>
    <w:p w:rsidR="00C0533B" w:rsidRPr="00C0533B" w:rsidRDefault="00C0533B" w:rsidP="00C0533B">
      <w:pPr>
        <w:pStyle w:val="ListParagraph"/>
        <w:numPr>
          <w:ilvl w:val="0"/>
          <w:numId w:val="10"/>
        </w:numPr>
        <w:jc w:val="both"/>
        <w:rPr>
          <w:rFonts w:ascii="MV Boli" w:hAnsi="MV Boli" w:cs="MV Boli"/>
          <w:b/>
          <w:bCs/>
          <w:color w:val="00B050"/>
        </w:rPr>
      </w:pPr>
      <w:r w:rsidRPr="00C0533B">
        <w:rPr>
          <w:rFonts w:ascii="MV Boli" w:hAnsi="MV Boli" w:cs="MV Boli"/>
          <w:b/>
          <w:bCs/>
          <w:color w:val="00B050"/>
        </w:rPr>
        <w:t>Myxoma</w:t>
      </w:r>
    </w:p>
    <w:p w:rsidR="00355BAD" w:rsidRPr="00C0533B" w:rsidRDefault="00C0533B" w:rsidP="00C0533B">
      <w:pPr>
        <w:pStyle w:val="ListParagraph"/>
        <w:numPr>
          <w:ilvl w:val="0"/>
          <w:numId w:val="10"/>
        </w:numPr>
        <w:jc w:val="both"/>
        <w:rPr>
          <w:rFonts w:ascii="MV Boli" w:hAnsi="MV Boli" w:cs="MV Boli"/>
          <w:b/>
          <w:bCs/>
          <w:color w:val="00B050"/>
        </w:rPr>
      </w:pPr>
      <w:r w:rsidRPr="00C0533B">
        <w:rPr>
          <w:rFonts w:ascii="MV Boli" w:hAnsi="MV Boli" w:cs="MV Boli"/>
          <w:b/>
          <w:bCs/>
          <w:color w:val="00B050"/>
        </w:rPr>
        <w:t>G</w:t>
      </w:r>
      <w:r w:rsidR="00355BAD" w:rsidRPr="00C0533B">
        <w:rPr>
          <w:rFonts w:ascii="MV Boli" w:hAnsi="MV Boli" w:cs="MV Boli"/>
          <w:b/>
          <w:bCs/>
          <w:color w:val="00B050"/>
        </w:rPr>
        <w:t>landular odontogenic cyst (it’s rare but it’s the right answer in this case)</w:t>
      </w:r>
    </w:p>
    <w:p w:rsidR="00446595" w:rsidRDefault="00355BAD" w:rsidP="00446595">
      <w:pPr>
        <w:jc w:val="both"/>
        <w:rPr>
          <w:rFonts w:ascii="MV Boli" w:hAnsi="MV Boli" w:cs="MV Boli"/>
        </w:rPr>
      </w:pPr>
      <w:r w:rsidRPr="00446595">
        <w:rPr>
          <w:rFonts w:ascii="MV Boli" w:hAnsi="MV Boli" w:cs="MV Boli"/>
          <w:color w:val="E36C0A" w:themeColor="accent6" w:themeShade="BF"/>
          <w:u w:val="single"/>
        </w:rPr>
        <w:t>Note: the doctor said her first choice for this case was CGCG actually, because of the site and the pattern of resorption (</w:t>
      </w:r>
      <w:r w:rsidR="00446595" w:rsidRPr="00446595">
        <w:rPr>
          <w:rFonts w:ascii="MV Boli" w:hAnsi="MV Boli" w:cs="MV Boli"/>
          <w:color w:val="E36C0A" w:themeColor="accent6" w:themeShade="BF"/>
          <w:u w:val="single"/>
        </w:rPr>
        <w:t>should be</w:t>
      </w:r>
      <w:r w:rsidRPr="00446595">
        <w:rPr>
          <w:rFonts w:ascii="MV Boli" w:hAnsi="MV Boli" w:cs="MV Boli"/>
          <w:color w:val="E36C0A" w:themeColor="accent6" w:themeShade="BF"/>
          <w:u w:val="single"/>
        </w:rPr>
        <w:t xml:space="preserve"> more aggressive in case of Ameloblastoma)</w:t>
      </w:r>
    </w:p>
    <w:p w:rsidR="00446595" w:rsidRDefault="00446595" w:rsidP="00446595">
      <w:pPr>
        <w:jc w:val="both"/>
        <w:rPr>
          <w:rFonts w:ascii="MV Boli" w:hAnsi="MV Boli" w:cs="MV Boli"/>
        </w:rPr>
      </w:pPr>
      <w:r w:rsidRPr="00446595">
        <w:rPr>
          <w:rFonts w:ascii="MV Boli" w:hAnsi="MV Boli" w:cs="MV Boli"/>
          <w:noProof/>
        </w:rPr>
        <w:drawing>
          <wp:inline distT="0" distB="0" distL="0" distR="0">
            <wp:extent cx="5273424" cy="2254102"/>
            <wp:effectExtent l="19050" t="0" r="3426" b="0"/>
            <wp:docPr id="12" name="Picture 11" descr="C:\Users\DELL\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4.4.png"/>
                    <pic:cNvPicPr>
                      <a:picLocks noChangeAspect="1" noChangeArrowheads="1"/>
                    </pic:cNvPicPr>
                  </pic:nvPicPr>
                  <pic:blipFill>
                    <a:blip r:embed="rId15" cstate="print"/>
                    <a:srcRect/>
                    <a:stretch>
                      <a:fillRect/>
                    </a:stretch>
                  </pic:blipFill>
                  <pic:spPr bwMode="auto">
                    <a:xfrm>
                      <a:off x="0" y="0"/>
                      <a:ext cx="5274310" cy="2254481"/>
                    </a:xfrm>
                    <a:prstGeom prst="rect">
                      <a:avLst/>
                    </a:prstGeom>
                    <a:noFill/>
                    <a:ln w="9525">
                      <a:noFill/>
                      <a:miter lim="800000"/>
                      <a:headEnd/>
                      <a:tailEnd/>
                    </a:ln>
                  </pic:spPr>
                </pic:pic>
              </a:graphicData>
            </a:graphic>
          </wp:inline>
        </w:drawing>
      </w:r>
    </w:p>
    <w:p w:rsidR="00446595" w:rsidRDefault="00446595" w:rsidP="00446595">
      <w:pPr>
        <w:jc w:val="both"/>
        <w:rPr>
          <w:rFonts w:ascii="MV Boli" w:hAnsi="MV Boli" w:cs="MV Boli"/>
        </w:rPr>
      </w:pPr>
      <w:r>
        <w:rPr>
          <w:rFonts w:ascii="MV Boli" w:hAnsi="MV Boli" w:cs="MV Boli"/>
        </w:rPr>
        <w:t xml:space="preserve">Axial cuts of soft tissue window CTs going through the anterior mandible, the left one is on level of the hyoid bone, the right one a bit higher up going through the roots of the teeth, we see expansion, the </w:t>
      </w:r>
      <w:proofErr w:type="spellStart"/>
      <w:r>
        <w:rPr>
          <w:rFonts w:ascii="MV Boli" w:hAnsi="MV Boli" w:cs="MV Boli"/>
        </w:rPr>
        <w:t>septi</w:t>
      </w:r>
      <w:proofErr w:type="spellEnd"/>
      <w:r>
        <w:rPr>
          <w:rFonts w:ascii="MV Boli" w:hAnsi="MV Boli" w:cs="MV Boli"/>
        </w:rPr>
        <w:t xml:space="preserve"> of the cyst, remodeling and thinning of the buccal cortex of the mandible especially on the right side.</w:t>
      </w:r>
    </w:p>
    <w:p w:rsidR="002755A1" w:rsidRDefault="00446595" w:rsidP="002755A1">
      <w:pPr>
        <w:jc w:val="both"/>
        <w:rPr>
          <w:rFonts w:ascii="MV Boli" w:hAnsi="MV Boli" w:cs="MV Boli"/>
        </w:rPr>
      </w:pPr>
      <w:r>
        <w:rPr>
          <w:rFonts w:ascii="MV Boli" w:hAnsi="MV Boli" w:cs="MV Boli"/>
        </w:rPr>
        <w:t>We use this kind of images to see if there’s any peripheral soft tissue involvement</w:t>
      </w:r>
      <w:r w:rsidR="002755A1">
        <w:rPr>
          <w:rFonts w:ascii="MV Boli" w:hAnsi="MV Boli" w:cs="MV Boli"/>
        </w:rPr>
        <w:t xml:space="preserve"> (especially in case of Ameloblastoma).</w:t>
      </w:r>
    </w:p>
    <w:p w:rsidR="00446595" w:rsidRDefault="002755A1" w:rsidP="002755A1">
      <w:pPr>
        <w:jc w:val="both"/>
        <w:rPr>
          <w:rFonts w:ascii="MV Boli" w:hAnsi="MV Boli" w:cs="MV Boli"/>
        </w:rPr>
      </w:pPr>
      <w:r w:rsidRPr="002755A1">
        <w:rPr>
          <w:rFonts w:ascii="MV Boli" w:hAnsi="MV Boli" w:cs="MV Boli"/>
          <w:noProof/>
        </w:rPr>
        <w:lastRenderedPageBreak/>
        <w:drawing>
          <wp:inline distT="0" distB="0" distL="0" distR="0">
            <wp:extent cx="5273424" cy="2275367"/>
            <wp:effectExtent l="19050" t="0" r="3426" b="0"/>
            <wp:docPr id="14" name="Picture 12" descr="C:\Users\DELL\Desktop\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4.5.png"/>
                    <pic:cNvPicPr>
                      <a:picLocks noChangeAspect="1" noChangeArrowheads="1"/>
                    </pic:cNvPicPr>
                  </pic:nvPicPr>
                  <pic:blipFill>
                    <a:blip r:embed="rId16" cstate="print"/>
                    <a:srcRect/>
                    <a:stretch>
                      <a:fillRect/>
                    </a:stretch>
                  </pic:blipFill>
                  <pic:spPr bwMode="auto">
                    <a:xfrm>
                      <a:off x="0" y="0"/>
                      <a:ext cx="5274310" cy="2275749"/>
                    </a:xfrm>
                    <a:prstGeom prst="rect">
                      <a:avLst/>
                    </a:prstGeom>
                    <a:noFill/>
                    <a:ln w="9525">
                      <a:noFill/>
                      <a:miter lim="800000"/>
                      <a:headEnd/>
                      <a:tailEnd/>
                    </a:ln>
                  </pic:spPr>
                </pic:pic>
              </a:graphicData>
            </a:graphic>
          </wp:inline>
        </w:drawing>
      </w:r>
      <w:r>
        <w:rPr>
          <w:rFonts w:ascii="MV Boli" w:hAnsi="MV Boli" w:cs="MV Boli"/>
        </w:rPr>
        <w:t xml:space="preserve"> </w:t>
      </w:r>
      <w:r w:rsidR="00446595">
        <w:rPr>
          <w:rFonts w:ascii="MV Boli" w:hAnsi="MV Boli" w:cs="MV Boli"/>
        </w:rPr>
        <w:t xml:space="preserve">  </w:t>
      </w:r>
    </w:p>
    <w:p w:rsidR="002755A1" w:rsidRDefault="002755A1" w:rsidP="002755A1">
      <w:pPr>
        <w:jc w:val="both"/>
        <w:rPr>
          <w:rFonts w:ascii="MV Boli" w:hAnsi="MV Boli" w:cs="MV Boli"/>
        </w:rPr>
      </w:pPr>
      <w:r>
        <w:rPr>
          <w:rFonts w:ascii="MV Boli" w:hAnsi="MV Boli" w:cs="MV Boli"/>
        </w:rPr>
        <w:t>Sagittal cross section (right), Coronal cross section (left)</w:t>
      </w:r>
    </w:p>
    <w:p w:rsidR="002755A1" w:rsidRDefault="002755A1" w:rsidP="002755A1">
      <w:pPr>
        <w:jc w:val="both"/>
        <w:rPr>
          <w:rFonts w:ascii="MV Boli" w:hAnsi="MV Boli" w:cs="MV Boli"/>
        </w:rPr>
      </w:pPr>
    </w:p>
    <w:p w:rsidR="002755A1" w:rsidRPr="002755A1" w:rsidRDefault="002755A1" w:rsidP="002755A1">
      <w:pPr>
        <w:jc w:val="center"/>
        <w:rPr>
          <w:rFonts w:ascii="Bernard MT Condensed" w:hAnsi="Bernard MT Condensed" w:cs="MV Boli"/>
          <w:color w:val="FF0000"/>
          <w:sz w:val="44"/>
          <w:szCs w:val="44"/>
        </w:rPr>
      </w:pPr>
      <w:r w:rsidRPr="002755A1">
        <w:rPr>
          <w:rFonts w:ascii="Bernard MT Condensed" w:hAnsi="Bernard MT Condensed" w:cs="MV Boli"/>
          <w:color w:val="FF0000"/>
          <w:sz w:val="44"/>
          <w:szCs w:val="44"/>
        </w:rPr>
        <w:t>CASE 5</w:t>
      </w:r>
    </w:p>
    <w:p w:rsidR="0022446E" w:rsidRDefault="002755A1" w:rsidP="005E4C62">
      <w:pPr>
        <w:jc w:val="center"/>
        <w:rPr>
          <w:rFonts w:ascii="MV Boli" w:hAnsi="MV Boli" w:cs="MV Boli"/>
        </w:rPr>
      </w:pPr>
      <w:r w:rsidRPr="002755A1">
        <w:rPr>
          <w:rFonts w:ascii="MV Boli" w:hAnsi="MV Boli" w:cs="MV Boli"/>
          <w:noProof/>
        </w:rPr>
        <w:drawing>
          <wp:inline distT="0" distB="0" distL="0" distR="0">
            <wp:extent cx="5146040" cy="2658110"/>
            <wp:effectExtent l="19050" t="0" r="0" b="0"/>
            <wp:docPr id="15" name="Picture 1" descr="C:\Users\DEL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jpg"/>
                    <pic:cNvPicPr>
                      <a:picLocks noChangeAspect="1" noChangeArrowheads="1"/>
                    </pic:cNvPicPr>
                  </pic:nvPicPr>
                  <pic:blipFill>
                    <a:blip r:embed="rId17" cstate="print"/>
                    <a:srcRect/>
                    <a:stretch>
                      <a:fillRect/>
                    </a:stretch>
                  </pic:blipFill>
                  <pic:spPr bwMode="auto">
                    <a:xfrm>
                      <a:off x="0" y="0"/>
                      <a:ext cx="5146040" cy="2658110"/>
                    </a:xfrm>
                    <a:prstGeom prst="rect">
                      <a:avLst/>
                    </a:prstGeom>
                    <a:noFill/>
                    <a:ln w="9525">
                      <a:noFill/>
                      <a:miter lim="800000"/>
                      <a:headEnd/>
                      <a:tailEnd/>
                    </a:ln>
                  </pic:spPr>
                </pic:pic>
              </a:graphicData>
            </a:graphic>
          </wp:inline>
        </w:drawing>
      </w:r>
    </w:p>
    <w:p w:rsidR="005E4C62" w:rsidRDefault="005E4C62" w:rsidP="005E4C62">
      <w:pPr>
        <w:rPr>
          <w:rFonts w:ascii="MV Boli" w:hAnsi="MV Boli" w:cs="MV Boli"/>
          <w:b/>
          <w:bCs/>
          <w:u w:val="single"/>
        </w:rPr>
      </w:pPr>
      <w:r w:rsidRPr="005E4C62">
        <w:rPr>
          <w:rFonts w:ascii="MV Boli" w:hAnsi="MV Boli" w:cs="MV Boli"/>
          <w:b/>
          <w:bCs/>
          <w:color w:val="00B050"/>
          <w:u w:val="single"/>
        </w:rPr>
        <w:t>DDX: Osteoma</w:t>
      </w:r>
      <w:r>
        <w:rPr>
          <w:rFonts w:ascii="MV Boli" w:hAnsi="MV Boli" w:cs="MV Boli"/>
        </w:rPr>
        <w:t xml:space="preserve">, because its non-odontogenic in origin (below the canal) and this lesion looks like cortical bone, </w:t>
      </w:r>
      <w:r w:rsidRPr="005E4C62">
        <w:rPr>
          <w:rFonts w:ascii="MV Boli" w:hAnsi="MV Boli" w:cs="MV Boli"/>
          <w:b/>
          <w:bCs/>
          <w:u w:val="single"/>
        </w:rPr>
        <w:t xml:space="preserve">on the right side there’s the ghost of the </w:t>
      </w:r>
      <w:r>
        <w:rPr>
          <w:rFonts w:ascii="MV Boli" w:hAnsi="MV Boli" w:cs="MV Boli"/>
          <w:b/>
          <w:bCs/>
          <w:u w:val="single"/>
        </w:rPr>
        <w:t>Osteoma.</w:t>
      </w:r>
    </w:p>
    <w:p w:rsidR="005E4C62" w:rsidRPr="0022446E" w:rsidRDefault="005E4C62" w:rsidP="005E4C62">
      <w:pPr>
        <w:rPr>
          <w:rFonts w:ascii="MV Boli" w:hAnsi="MV Boli" w:cs="MV Boli"/>
          <w:color w:val="E36C0A" w:themeColor="accent6" w:themeShade="BF"/>
        </w:rPr>
      </w:pPr>
      <w:proofErr w:type="gramStart"/>
      <w:r w:rsidRPr="0022446E">
        <w:rPr>
          <w:rFonts w:ascii="MV Boli" w:hAnsi="MV Boli" w:cs="MV Boli"/>
          <w:color w:val="E36C0A" w:themeColor="accent6" w:themeShade="BF"/>
        </w:rPr>
        <w:t>Question???</w:t>
      </w:r>
      <w:proofErr w:type="gramEnd"/>
    </w:p>
    <w:p w:rsidR="005E4C62" w:rsidRDefault="005E4C62" w:rsidP="005E4C62">
      <w:pPr>
        <w:rPr>
          <w:rFonts w:ascii="MV Boli" w:hAnsi="MV Boli" w:cs="MV Boli"/>
        </w:rPr>
      </w:pPr>
      <w:r>
        <w:rPr>
          <w:rFonts w:ascii="MV Boli" w:hAnsi="MV Boli" w:cs="MV Boli"/>
        </w:rPr>
        <w:lastRenderedPageBreak/>
        <w:t>Someone asked why this isn’t a supernumerary or an impacted tooth?</w:t>
      </w:r>
    </w:p>
    <w:p w:rsidR="0022446E" w:rsidRPr="005E4C62" w:rsidRDefault="005E4C62" w:rsidP="005E4C62">
      <w:pPr>
        <w:rPr>
          <w:rFonts w:ascii="MV Boli" w:hAnsi="MV Boli" w:cs="MV Boli"/>
          <w:b/>
          <w:bCs/>
          <w:u w:val="single"/>
        </w:rPr>
      </w:pPr>
      <w:r>
        <w:rPr>
          <w:rFonts w:ascii="MV Boli" w:hAnsi="MV Boli" w:cs="MV Boli"/>
        </w:rPr>
        <w:t>It’s not a supernumerary because it’s below the canal and not an impacted tooth because the wisdom tooth already erupted.</w:t>
      </w:r>
    </w:p>
    <w:p w:rsidR="005E4C62" w:rsidRDefault="005E4C62" w:rsidP="005E4C62">
      <w:pPr>
        <w:jc w:val="center"/>
        <w:rPr>
          <w:rFonts w:ascii="MV Boli" w:hAnsi="MV Boli" w:cs="MV Boli"/>
        </w:rPr>
      </w:pPr>
    </w:p>
    <w:p w:rsidR="00446595" w:rsidRPr="00EA23AD" w:rsidRDefault="005E4C62" w:rsidP="005E4C62">
      <w:pPr>
        <w:jc w:val="center"/>
        <w:rPr>
          <w:rFonts w:ascii="Bernard MT Condensed" w:hAnsi="Bernard MT Condensed" w:cs="MV Boli"/>
          <w:color w:val="FF0000"/>
          <w:sz w:val="44"/>
          <w:szCs w:val="44"/>
        </w:rPr>
      </w:pPr>
      <w:r w:rsidRPr="00EA23AD">
        <w:rPr>
          <w:rFonts w:ascii="Bernard MT Condensed" w:hAnsi="Bernard MT Condensed" w:cs="MV Boli"/>
          <w:color w:val="FF0000"/>
          <w:sz w:val="44"/>
          <w:szCs w:val="44"/>
        </w:rPr>
        <w:t>CASE 6</w:t>
      </w:r>
    </w:p>
    <w:p w:rsidR="005E4C62" w:rsidRDefault="005E4C62" w:rsidP="005E4C62">
      <w:pPr>
        <w:jc w:val="center"/>
        <w:rPr>
          <w:rFonts w:ascii="MV Boli" w:hAnsi="MV Boli" w:cs="MV Boli"/>
        </w:rPr>
      </w:pPr>
      <w:r>
        <w:rPr>
          <w:rFonts w:ascii="MV Boli" w:hAnsi="MV Boli" w:cs="MV Boli"/>
        </w:rPr>
        <w:t xml:space="preserve"> </w:t>
      </w:r>
      <w:r w:rsidRPr="005E4C62">
        <w:rPr>
          <w:rFonts w:ascii="MV Boli" w:hAnsi="MV Boli" w:cs="MV Boli"/>
          <w:noProof/>
        </w:rPr>
        <w:drawing>
          <wp:inline distT="0" distB="0" distL="0" distR="0">
            <wp:extent cx="5144845" cy="3785191"/>
            <wp:effectExtent l="19050" t="0" r="0" b="0"/>
            <wp:docPr id="16" name="Picture 2" descr="C:\Users\DELL\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6.jpg"/>
                    <pic:cNvPicPr>
                      <a:picLocks noChangeAspect="1" noChangeArrowheads="1"/>
                    </pic:cNvPicPr>
                  </pic:nvPicPr>
                  <pic:blipFill>
                    <a:blip r:embed="rId18" cstate="print"/>
                    <a:srcRect/>
                    <a:stretch>
                      <a:fillRect/>
                    </a:stretch>
                  </pic:blipFill>
                  <pic:spPr bwMode="auto">
                    <a:xfrm>
                      <a:off x="0" y="0"/>
                      <a:ext cx="5143500" cy="3784201"/>
                    </a:xfrm>
                    <a:prstGeom prst="rect">
                      <a:avLst/>
                    </a:prstGeom>
                    <a:noFill/>
                    <a:ln w="9525">
                      <a:noFill/>
                      <a:miter lim="800000"/>
                      <a:headEnd/>
                      <a:tailEnd/>
                    </a:ln>
                  </pic:spPr>
                </pic:pic>
              </a:graphicData>
            </a:graphic>
          </wp:inline>
        </w:drawing>
      </w:r>
    </w:p>
    <w:p w:rsidR="00355BAD" w:rsidRPr="00446595" w:rsidRDefault="00355BAD" w:rsidP="00446595">
      <w:pPr>
        <w:jc w:val="both"/>
        <w:rPr>
          <w:rFonts w:ascii="MV Boli" w:hAnsi="MV Boli" w:cs="MV Boli"/>
        </w:rPr>
      </w:pPr>
      <w:r w:rsidRPr="00446595">
        <w:rPr>
          <w:rFonts w:ascii="MV Boli" w:hAnsi="MV Boli" w:cs="MV Boli"/>
        </w:rPr>
        <w:t xml:space="preserve">  </w:t>
      </w:r>
    </w:p>
    <w:p w:rsidR="00DC47F7" w:rsidRDefault="00BF492E" w:rsidP="00B42E03">
      <w:pPr>
        <w:jc w:val="both"/>
        <w:rPr>
          <w:rFonts w:ascii="MV Boli" w:hAnsi="MV Boli" w:cs="MV Boli"/>
        </w:rPr>
      </w:pPr>
      <w:r>
        <w:rPr>
          <w:rFonts w:ascii="MV Boli" w:hAnsi="MV Boli" w:cs="MV Boli"/>
        </w:rPr>
        <w:t xml:space="preserve">  </w:t>
      </w:r>
      <w:r w:rsidR="005E4C62">
        <w:rPr>
          <w:rFonts w:ascii="MV Boli" w:hAnsi="MV Boli" w:cs="MV Boli"/>
        </w:rPr>
        <w:t>Multiple axial images, one goes through the brain</w:t>
      </w:r>
      <w:r w:rsidR="00EA23AD">
        <w:rPr>
          <w:rFonts w:ascii="MV Boli" w:hAnsi="MV Boli" w:cs="MV Boli"/>
        </w:rPr>
        <w:t xml:space="preserve"> </w:t>
      </w:r>
      <w:r w:rsidR="00B42E03">
        <w:rPr>
          <w:rFonts w:ascii="MV Boli" w:hAnsi="MV Boli" w:cs="MV Boli"/>
        </w:rPr>
        <w:t>where</w:t>
      </w:r>
      <w:r w:rsidR="00EA23AD" w:rsidRPr="00EA23AD">
        <w:rPr>
          <w:rFonts w:ascii="MV Boli" w:hAnsi="MV Boli" w:cs="MV Boli"/>
        </w:rPr>
        <w:t xml:space="preserve"> there's </w:t>
      </w:r>
      <w:r w:rsidR="00EA23AD" w:rsidRPr="00EA23AD">
        <w:rPr>
          <w:rFonts w:ascii="MV Boli" w:hAnsi="MV Boli" w:cs="MV Boli"/>
          <w:color w:val="00B050"/>
          <w:u w:val="single"/>
        </w:rPr>
        <w:t xml:space="preserve">calcification of </w:t>
      </w:r>
      <w:proofErr w:type="spellStart"/>
      <w:r w:rsidR="00EA23AD" w:rsidRPr="00EA23AD">
        <w:rPr>
          <w:rFonts w:ascii="MV Boli" w:hAnsi="MV Boli" w:cs="MV Boli"/>
          <w:color w:val="00B050"/>
          <w:u w:val="single"/>
        </w:rPr>
        <w:t>falx</w:t>
      </w:r>
      <w:proofErr w:type="spellEnd"/>
      <w:r w:rsidR="00EA23AD" w:rsidRPr="00EA23AD">
        <w:rPr>
          <w:rFonts w:ascii="MV Boli" w:hAnsi="MV Boli" w:cs="MV Boli"/>
          <w:color w:val="00B050"/>
          <w:u w:val="single"/>
        </w:rPr>
        <w:t xml:space="preserve"> </w:t>
      </w:r>
      <w:proofErr w:type="spellStart"/>
      <w:r w:rsidR="00EA23AD" w:rsidRPr="00EA23AD">
        <w:rPr>
          <w:rFonts w:ascii="MV Boli" w:hAnsi="MV Boli" w:cs="MV Boli"/>
          <w:color w:val="00B050"/>
          <w:u w:val="single"/>
        </w:rPr>
        <w:t>cerebri</w:t>
      </w:r>
      <w:proofErr w:type="spellEnd"/>
      <w:r w:rsidR="00EA23AD">
        <w:rPr>
          <w:rFonts w:ascii="MV Boli" w:hAnsi="MV Boli" w:cs="MV Boli"/>
        </w:rPr>
        <w:t xml:space="preserve">, </w:t>
      </w:r>
      <w:r w:rsidR="005E4C62">
        <w:rPr>
          <w:rFonts w:ascii="MV Boli" w:hAnsi="MV Boli" w:cs="MV Boli"/>
        </w:rPr>
        <w:t>and one goes through the maxillary alveolar process</w:t>
      </w:r>
      <w:r w:rsidR="00B42E03">
        <w:rPr>
          <w:rFonts w:ascii="MV Boli" w:hAnsi="MV Boli" w:cs="MV Boli"/>
        </w:rPr>
        <w:t xml:space="preserve">, we can see well defined, corticated, </w:t>
      </w:r>
      <w:r w:rsidR="00B42E03">
        <w:rPr>
          <w:rFonts w:ascii="MV Boli" w:hAnsi="MV Boli" w:cs="MV Boli"/>
        </w:rPr>
        <w:lastRenderedPageBreak/>
        <w:t>and expansile radiolucent lesion causing displacement of the teeth.</w:t>
      </w:r>
    </w:p>
    <w:p w:rsidR="005E4C62" w:rsidRDefault="00EA23AD" w:rsidP="00355BAD">
      <w:pPr>
        <w:jc w:val="both"/>
        <w:rPr>
          <w:rFonts w:ascii="MV Boli" w:hAnsi="MV Boli" w:cs="MV Boli"/>
        </w:rPr>
      </w:pPr>
      <w:r w:rsidRPr="00EA23AD">
        <w:rPr>
          <w:rFonts w:ascii="MV Boli" w:hAnsi="MV Boli" w:cs="MV Boli"/>
          <w:noProof/>
        </w:rPr>
        <w:drawing>
          <wp:inline distT="0" distB="0" distL="0" distR="0">
            <wp:extent cx="5146016" cy="2849525"/>
            <wp:effectExtent l="19050" t="0" r="0" b="0"/>
            <wp:docPr id="18" name="Picture 3" descr="C:\Users\DELL\Deskto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6.2.jpg"/>
                    <pic:cNvPicPr>
                      <a:picLocks noChangeAspect="1" noChangeArrowheads="1"/>
                    </pic:cNvPicPr>
                  </pic:nvPicPr>
                  <pic:blipFill>
                    <a:blip r:embed="rId19" cstate="print"/>
                    <a:srcRect/>
                    <a:stretch>
                      <a:fillRect/>
                    </a:stretch>
                  </pic:blipFill>
                  <pic:spPr bwMode="auto">
                    <a:xfrm>
                      <a:off x="0" y="0"/>
                      <a:ext cx="5146040" cy="2849538"/>
                    </a:xfrm>
                    <a:prstGeom prst="rect">
                      <a:avLst/>
                    </a:prstGeom>
                    <a:noFill/>
                    <a:ln w="9525">
                      <a:noFill/>
                      <a:miter lim="800000"/>
                      <a:headEnd/>
                      <a:tailEnd/>
                    </a:ln>
                  </pic:spPr>
                </pic:pic>
              </a:graphicData>
            </a:graphic>
          </wp:inline>
        </w:drawing>
      </w:r>
    </w:p>
    <w:p w:rsidR="00EA23AD" w:rsidRPr="00916F9A" w:rsidRDefault="00B42E03" w:rsidP="00B42E03">
      <w:pPr>
        <w:jc w:val="both"/>
        <w:rPr>
          <w:rFonts w:ascii="MV Boli" w:hAnsi="MV Boli" w:cs="MV Boli"/>
          <w:b/>
          <w:bCs/>
          <w:color w:val="00B050"/>
          <w:u w:val="single"/>
        </w:rPr>
      </w:pPr>
      <w:r>
        <w:rPr>
          <w:rFonts w:ascii="MV Boli" w:hAnsi="MV Boli" w:cs="MV Boli"/>
        </w:rPr>
        <w:t>Two axial images through the mandible on different levels</w:t>
      </w:r>
      <w:r w:rsidR="00EA23AD" w:rsidRPr="00EA23AD">
        <w:rPr>
          <w:rFonts w:ascii="MV Boli" w:hAnsi="MV Boli" w:cs="MV Boli"/>
        </w:rPr>
        <w:t>, we can see</w:t>
      </w:r>
      <w:r>
        <w:rPr>
          <w:rFonts w:ascii="MV Boli" w:hAnsi="MV Boli" w:cs="MV Boli"/>
        </w:rPr>
        <w:t xml:space="preserve"> more of those unilocular lesions we have seen in the maxilla, </w:t>
      </w:r>
      <w:r w:rsidRPr="00916F9A">
        <w:rPr>
          <w:rFonts w:ascii="MV Boli" w:hAnsi="MV Boli" w:cs="MV Boli"/>
          <w:b/>
          <w:bCs/>
          <w:u w:val="single"/>
        </w:rPr>
        <w:t>DDX</w:t>
      </w:r>
      <w:r w:rsidR="00EA23AD" w:rsidRPr="00EA23AD">
        <w:rPr>
          <w:rFonts w:ascii="MV Boli" w:hAnsi="MV Boli" w:cs="MV Boli"/>
        </w:rPr>
        <w:t xml:space="preserve">: </w:t>
      </w:r>
      <w:r w:rsidRPr="00916F9A">
        <w:rPr>
          <w:rFonts w:ascii="MV Boli" w:hAnsi="MV Boli" w:cs="MV Boli"/>
          <w:b/>
          <w:bCs/>
          <w:color w:val="00B050"/>
          <w:u w:val="single"/>
        </w:rPr>
        <w:t>K</w:t>
      </w:r>
      <w:r w:rsidR="00EA23AD" w:rsidRPr="00916F9A">
        <w:rPr>
          <w:rFonts w:ascii="MV Boli" w:hAnsi="MV Boli" w:cs="MV Boli"/>
          <w:b/>
          <w:bCs/>
          <w:color w:val="00B050"/>
          <w:u w:val="single"/>
        </w:rPr>
        <w:t>eratocyst</w:t>
      </w:r>
      <w:r w:rsidRPr="00916F9A">
        <w:rPr>
          <w:rFonts w:ascii="MV Boli" w:hAnsi="MV Boli" w:cs="MV Boli"/>
          <w:b/>
          <w:bCs/>
          <w:color w:val="00B050"/>
          <w:u w:val="single"/>
        </w:rPr>
        <w:t xml:space="preserve"> associated with </w:t>
      </w:r>
      <w:proofErr w:type="spellStart"/>
      <w:r w:rsidRPr="00916F9A">
        <w:rPr>
          <w:rFonts w:ascii="MV Boli" w:hAnsi="MV Boli" w:cs="MV Boli"/>
          <w:b/>
          <w:bCs/>
          <w:color w:val="00B050"/>
          <w:u w:val="single"/>
        </w:rPr>
        <w:t>Gorlin</w:t>
      </w:r>
      <w:proofErr w:type="spellEnd"/>
      <w:r w:rsidRPr="00916F9A">
        <w:rPr>
          <w:rFonts w:ascii="MV Boli" w:hAnsi="MV Boli" w:cs="MV Boli"/>
          <w:b/>
          <w:bCs/>
          <w:color w:val="00B050"/>
          <w:u w:val="single"/>
        </w:rPr>
        <w:t xml:space="preserve"> </w:t>
      </w:r>
      <w:proofErr w:type="spellStart"/>
      <w:r w:rsidRPr="00916F9A">
        <w:rPr>
          <w:rFonts w:ascii="MV Boli" w:hAnsi="MV Boli" w:cs="MV Boli"/>
          <w:b/>
          <w:bCs/>
          <w:color w:val="00B050"/>
          <w:u w:val="single"/>
        </w:rPr>
        <w:t>goltz</w:t>
      </w:r>
      <w:proofErr w:type="spellEnd"/>
      <w:r w:rsidRPr="00916F9A">
        <w:rPr>
          <w:rFonts w:ascii="MV Boli" w:hAnsi="MV Boli" w:cs="MV Boli"/>
          <w:b/>
          <w:bCs/>
          <w:color w:val="00B050"/>
          <w:u w:val="single"/>
        </w:rPr>
        <w:t xml:space="preserve"> syndrome</w:t>
      </w:r>
      <w:r w:rsidR="00EA23AD" w:rsidRPr="00916F9A">
        <w:rPr>
          <w:rFonts w:ascii="MV Boli" w:hAnsi="MV Boli" w:cs="MV Boli"/>
          <w:b/>
          <w:bCs/>
          <w:color w:val="00B050"/>
          <w:u w:val="single"/>
        </w:rPr>
        <w:t>.</w:t>
      </w:r>
    </w:p>
    <w:p w:rsidR="00916F9A" w:rsidRPr="00916F9A" w:rsidRDefault="00B42E03" w:rsidP="00B42E03">
      <w:pPr>
        <w:jc w:val="both"/>
        <w:rPr>
          <w:rFonts w:ascii="MV Boli" w:hAnsi="MV Boli" w:cs="MV Boli"/>
          <w:color w:val="E36C0A" w:themeColor="accent6" w:themeShade="BF"/>
          <w:u w:val="single"/>
        </w:rPr>
      </w:pPr>
      <w:r w:rsidRPr="00916F9A">
        <w:rPr>
          <w:rFonts w:ascii="MV Boli" w:hAnsi="MV Boli" w:cs="MV Boli"/>
          <w:color w:val="E36C0A" w:themeColor="accent6" w:themeShade="BF"/>
          <w:u w:val="single"/>
        </w:rPr>
        <w:t xml:space="preserve">Note: Keratocysts aren’t expansile in normal situations, but they are more aggressive when associated with </w:t>
      </w:r>
      <w:proofErr w:type="spellStart"/>
      <w:r w:rsidRPr="00916F9A">
        <w:rPr>
          <w:rFonts w:ascii="MV Boli" w:hAnsi="MV Boli" w:cs="MV Boli"/>
          <w:color w:val="E36C0A" w:themeColor="accent6" w:themeShade="BF"/>
          <w:u w:val="single"/>
        </w:rPr>
        <w:t>Gorlin</w:t>
      </w:r>
      <w:proofErr w:type="spellEnd"/>
      <w:r w:rsidRPr="00916F9A">
        <w:rPr>
          <w:rFonts w:ascii="MV Boli" w:hAnsi="MV Boli" w:cs="MV Boli"/>
          <w:color w:val="E36C0A" w:themeColor="accent6" w:themeShade="BF"/>
          <w:u w:val="single"/>
        </w:rPr>
        <w:t xml:space="preserve"> syndrome </w:t>
      </w:r>
    </w:p>
    <w:p w:rsidR="00916F9A" w:rsidRPr="00916F9A" w:rsidRDefault="00916F9A" w:rsidP="00916F9A">
      <w:pPr>
        <w:jc w:val="center"/>
        <w:rPr>
          <w:rFonts w:ascii="Bernard MT Condensed" w:hAnsi="Bernard MT Condensed" w:cs="MV Boli"/>
          <w:color w:val="FF0000"/>
          <w:sz w:val="56"/>
          <w:szCs w:val="56"/>
        </w:rPr>
      </w:pPr>
      <w:r>
        <w:rPr>
          <w:rFonts w:ascii="Bernard MT Condensed" w:hAnsi="Bernard MT Condensed" w:cs="MV Boli"/>
          <w:color w:val="FF0000"/>
          <w:sz w:val="56"/>
          <w:szCs w:val="56"/>
        </w:rPr>
        <w:t>Warning</w:t>
      </w:r>
      <w:r w:rsidRPr="00916F9A">
        <w:rPr>
          <w:rFonts w:ascii="Bernard MT Condensed" w:hAnsi="Bernard MT Condensed" w:cs="MV Boli"/>
          <w:color w:val="FF0000"/>
          <w:sz w:val="56"/>
          <w:szCs w:val="56"/>
        </w:rPr>
        <w:t>: this is a good exam case</w:t>
      </w:r>
    </w:p>
    <w:p w:rsidR="00916F9A" w:rsidRDefault="00916F9A" w:rsidP="00B42E03">
      <w:pPr>
        <w:jc w:val="both"/>
        <w:rPr>
          <w:rFonts w:ascii="MV Boli" w:hAnsi="MV Boli" w:cs="MV Boli"/>
        </w:rPr>
      </w:pPr>
    </w:p>
    <w:p w:rsidR="00C0533B" w:rsidRDefault="00C0533B" w:rsidP="00916F9A">
      <w:pPr>
        <w:jc w:val="center"/>
        <w:rPr>
          <w:rFonts w:ascii="Bernard MT Condensed" w:hAnsi="Bernard MT Condensed" w:cs="MV Boli"/>
          <w:color w:val="FF0000"/>
          <w:sz w:val="44"/>
          <w:szCs w:val="44"/>
        </w:rPr>
      </w:pPr>
    </w:p>
    <w:p w:rsidR="00C0533B" w:rsidRDefault="00C0533B" w:rsidP="00916F9A">
      <w:pPr>
        <w:jc w:val="center"/>
        <w:rPr>
          <w:rFonts w:ascii="Bernard MT Condensed" w:hAnsi="Bernard MT Condensed" w:cs="MV Boli"/>
          <w:color w:val="FF0000"/>
          <w:sz w:val="44"/>
          <w:szCs w:val="44"/>
        </w:rPr>
      </w:pPr>
    </w:p>
    <w:p w:rsidR="00C0533B" w:rsidRDefault="00C0533B" w:rsidP="00916F9A">
      <w:pPr>
        <w:jc w:val="center"/>
        <w:rPr>
          <w:rFonts w:ascii="Bernard MT Condensed" w:hAnsi="Bernard MT Condensed" w:cs="MV Boli"/>
          <w:color w:val="FF0000"/>
          <w:sz w:val="44"/>
          <w:szCs w:val="44"/>
        </w:rPr>
      </w:pPr>
    </w:p>
    <w:p w:rsidR="00B42E03" w:rsidRPr="00916F9A" w:rsidRDefault="00916F9A" w:rsidP="00916F9A">
      <w:pPr>
        <w:jc w:val="center"/>
        <w:rPr>
          <w:rFonts w:ascii="Bernard MT Condensed" w:hAnsi="Bernard MT Condensed" w:cs="MV Boli"/>
          <w:color w:val="FF0000"/>
          <w:sz w:val="44"/>
          <w:szCs w:val="44"/>
        </w:rPr>
      </w:pPr>
      <w:r w:rsidRPr="00916F9A">
        <w:rPr>
          <w:rFonts w:ascii="Bernard MT Condensed" w:hAnsi="Bernard MT Condensed" w:cs="MV Boli"/>
          <w:color w:val="FF0000"/>
          <w:sz w:val="44"/>
          <w:szCs w:val="44"/>
        </w:rPr>
        <w:lastRenderedPageBreak/>
        <w:t>CASE 7</w:t>
      </w:r>
    </w:p>
    <w:p w:rsidR="00916F9A" w:rsidRDefault="00916F9A" w:rsidP="00916F9A">
      <w:pPr>
        <w:jc w:val="center"/>
        <w:rPr>
          <w:rFonts w:ascii="MV Boli" w:hAnsi="MV Boli" w:cs="MV Boli"/>
        </w:rPr>
      </w:pPr>
      <w:r w:rsidRPr="00916F9A">
        <w:rPr>
          <w:rFonts w:ascii="MV Boli" w:hAnsi="MV Boli" w:cs="MV Boli"/>
          <w:noProof/>
        </w:rPr>
        <w:drawing>
          <wp:inline distT="0" distB="0" distL="0" distR="0">
            <wp:extent cx="6041508" cy="2955851"/>
            <wp:effectExtent l="19050" t="0" r="0" b="0"/>
            <wp:docPr id="19" name="Picture 5" descr="C:\Users\DEL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7.jpg"/>
                    <pic:cNvPicPr>
                      <a:picLocks noChangeAspect="1" noChangeArrowheads="1"/>
                    </pic:cNvPicPr>
                  </pic:nvPicPr>
                  <pic:blipFill>
                    <a:blip r:embed="rId20" cstate="print"/>
                    <a:srcRect/>
                    <a:stretch>
                      <a:fillRect/>
                    </a:stretch>
                  </pic:blipFill>
                  <pic:spPr bwMode="auto">
                    <a:xfrm>
                      <a:off x="0" y="0"/>
                      <a:ext cx="6041790" cy="2955989"/>
                    </a:xfrm>
                    <a:prstGeom prst="rect">
                      <a:avLst/>
                    </a:prstGeom>
                    <a:noFill/>
                    <a:ln w="9525">
                      <a:noFill/>
                      <a:miter lim="800000"/>
                      <a:headEnd/>
                      <a:tailEnd/>
                    </a:ln>
                  </pic:spPr>
                </pic:pic>
              </a:graphicData>
            </a:graphic>
          </wp:inline>
        </w:drawing>
      </w:r>
    </w:p>
    <w:p w:rsidR="00436BAC" w:rsidRPr="00436BAC" w:rsidRDefault="00DA3C1A" w:rsidP="00436BAC">
      <w:pPr>
        <w:spacing w:after="160" w:line="259" w:lineRule="auto"/>
        <w:ind w:left="360"/>
        <w:rPr>
          <w:rFonts w:ascii="MV Boli" w:hAnsi="MV Boli" w:cs="MV Boli"/>
        </w:rPr>
      </w:pPr>
      <w:r>
        <w:rPr>
          <w:rFonts w:ascii="MV Boli" w:hAnsi="MV Boli" w:cs="MV Boli"/>
        </w:rPr>
        <w:t>A panoramic radiograph for a girl</w:t>
      </w:r>
      <w:r w:rsidRPr="00DA3C1A">
        <w:rPr>
          <w:rFonts w:ascii="MV Boli" w:hAnsi="MV Boli" w:cs="MV Boli"/>
        </w:rPr>
        <w:t xml:space="preserve"> </w:t>
      </w:r>
      <w:r>
        <w:rPr>
          <w:rFonts w:ascii="MV Boli" w:hAnsi="MV Boli" w:cs="MV Boli"/>
        </w:rPr>
        <w:t>(</w:t>
      </w:r>
      <w:r w:rsidRPr="00DA3C1A">
        <w:rPr>
          <w:rFonts w:ascii="MV Boli" w:hAnsi="MV Boli" w:cs="MV Boli"/>
          <w:color w:val="00B0F0"/>
        </w:rPr>
        <w:t>8- 8.5</w:t>
      </w:r>
      <w:r w:rsidRPr="00DA3C1A">
        <w:rPr>
          <w:rFonts w:ascii="MV Boli" w:hAnsi="MV Boli" w:cs="MV Boli"/>
        </w:rPr>
        <w:t xml:space="preserve"> years old</w:t>
      </w:r>
      <w:r>
        <w:rPr>
          <w:rFonts w:ascii="MV Boli" w:hAnsi="MV Boli" w:cs="MV Boli"/>
        </w:rPr>
        <w:t>) fell during gymnastics, there are no fracture lines but we can see a w</w:t>
      </w:r>
      <w:r w:rsidR="00916F9A" w:rsidRPr="00DA3C1A">
        <w:rPr>
          <w:rFonts w:ascii="MV Boli" w:hAnsi="MV Boli" w:cs="MV Boli"/>
        </w:rPr>
        <w:t xml:space="preserve">ell defined corticated radiolucent lesion that is about </w:t>
      </w:r>
      <w:r w:rsidR="00916F9A" w:rsidRPr="00DA3C1A">
        <w:rPr>
          <w:rFonts w:ascii="MV Boli" w:hAnsi="MV Boli" w:cs="MV Boli"/>
          <w:color w:val="00B0F0"/>
        </w:rPr>
        <w:t>3*2 cm</w:t>
      </w:r>
      <w:r w:rsidR="00916F9A" w:rsidRPr="00DA3C1A">
        <w:rPr>
          <w:rFonts w:ascii="MV Boli" w:hAnsi="MV Boli" w:cs="MV Boli"/>
        </w:rPr>
        <w:t>, causing displacement of the developing teeth</w:t>
      </w:r>
      <w:r>
        <w:rPr>
          <w:rFonts w:ascii="MV Boli" w:hAnsi="MV Boli" w:cs="MV Boli"/>
        </w:rPr>
        <w:t xml:space="preserve"> in addition to root resorption, </w:t>
      </w:r>
      <w:r w:rsidR="00436BAC" w:rsidRPr="00436BAC">
        <w:rPr>
          <w:rFonts w:ascii="MV Boli" w:hAnsi="MV Boli" w:cs="MV Boli"/>
          <w:b/>
          <w:bCs/>
          <w:u w:val="single"/>
        </w:rPr>
        <w:t>DDX</w:t>
      </w:r>
      <w:r w:rsidR="00436BAC">
        <w:rPr>
          <w:rFonts w:ascii="MV Boli" w:hAnsi="MV Boli" w:cs="MV Boli"/>
          <w:b/>
          <w:bCs/>
          <w:u w:val="single"/>
        </w:rPr>
        <w:t xml:space="preserve"> </w:t>
      </w:r>
      <w:r w:rsidR="00436BAC" w:rsidRPr="00436BAC">
        <w:rPr>
          <w:rFonts w:ascii="MV Boli" w:hAnsi="MV Boli" w:cs="MV Boli"/>
          <w:b/>
          <w:bCs/>
          <w:color w:val="FF0000"/>
          <w:sz w:val="32"/>
          <w:szCs w:val="32"/>
          <w:u w:val="single"/>
        </w:rPr>
        <w:t>not</w:t>
      </w:r>
      <w:r w:rsidR="00436BAC" w:rsidRPr="00436BAC">
        <w:rPr>
          <w:rFonts w:ascii="MV Boli" w:hAnsi="MV Boli" w:cs="MV Boli"/>
          <w:b/>
          <w:bCs/>
          <w:u w:val="single"/>
        </w:rPr>
        <w:t xml:space="preserve"> in order</w:t>
      </w:r>
      <w:r w:rsidR="00436BAC">
        <w:rPr>
          <w:rFonts w:ascii="MV Boli" w:hAnsi="MV Boli" w:cs="MV Boli"/>
        </w:rPr>
        <w:t xml:space="preserve">: </w:t>
      </w:r>
      <w:proofErr w:type="spellStart"/>
      <w:r w:rsidR="00436BAC" w:rsidRPr="00436BAC">
        <w:rPr>
          <w:rFonts w:ascii="MV Boli" w:hAnsi="MV Boli" w:cs="MV Boli"/>
          <w:b/>
          <w:bCs/>
          <w:color w:val="00B050"/>
        </w:rPr>
        <w:t>Ameloblastic</w:t>
      </w:r>
      <w:proofErr w:type="spellEnd"/>
      <w:r w:rsidR="00436BAC" w:rsidRPr="00436BAC">
        <w:rPr>
          <w:rFonts w:ascii="MV Boli" w:hAnsi="MV Boli" w:cs="MV Boli"/>
          <w:b/>
          <w:bCs/>
          <w:color w:val="00B050"/>
        </w:rPr>
        <w:t xml:space="preserve"> </w:t>
      </w:r>
      <w:proofErr w:type="spellStart"/>
      <w:r w:rsidR="00436BAC" w:rsidRPr="00436BAC">
        <w:rPr>
          <w:rFonts w:ascii="MV Boli" w:hAnsi="MV Boli" w:cs="MV Boli"/>
          <w:b/>
          <w:bCs/>
          <w:color w:val="00B050"/>
        </w:rPr>
        <w:t>fibroma</w:t>
      </w:r>
      <w:proofErr w:type="spellEnd"/>
      <w:r w:rsidR="00436BAC" w:rsidRPr="00436BAC">
        <w:rPr>
          <w:rFonts w:ascii="MV Boli" w:hAnsi="MV Boli" w:cs="MV Boli"/>
          <w:b/>
          <w:bCs/>
          <w:color w:val="00B050"/>
        </w:rPr>
        <w:t xml:space="preserve">, </w:t>
      </w:r>
      <w:proofErr w:type="spellStart"/>
      <w:r w:rsidR="00436BAC" w:rsidRPr="00436BAC">
        <w:rPr>
          <w:rFonts w:ascii="MV Boli" w:hAnsi="MV Boli" w:cs="MV Boli"/>
          <w:b/>
          <w:bCs/>
          <w:color w:val="00B050"/>
        </w:rPr>
        <w:t>Ameloblastic</w:t>
      </w:r>
      <w:proofErr w:type="spellEnd"/>
      <w:r w:rsidR="00436BAC" w:rsidRPr="00436BAC">
        <w:rPr>
          <w:rFonts w:ascii="MV Boli" w:hAnsi="MV Boli" w:cs="MV Boli"/>
          <w:b/>
          <w:bCs/>
          <w:color w:val="00B050"/>
        </w:rPr>
        <w:t xml:space="preserve"> fibro odontoma, </w:t>
      </w:r>
      <w:proofErr w:type="spellStart"/>
      <w:r w:rsidR="00436BAC" w:rsidRPr="00436BAC">
        <w:rPr>
          <w:rFonts w:ascii="MV Boli" w:hAnsi="MV Boli" w:cs="MV Boli"/>
          <w:b/>
          <w:bCs/>
          <w:color w:val="00B050"/>
        </w:rPr>
        <w:t>Adenomatoid</w:t>
      </w:r>
      <w:proofErr w:type="spellEnd"/>
      <w:r w:rsidR="00436BAC" w:rsidRPr="00436BAC">
        <w:rPr>
          <w:rFonts w:ascii="MV Boli" w:hAnsi="MV Boli" w:cs="MV Boli"/>
          <w:b/>
          <w:bCs/>
          <w:color w:val="00B050"/>
        </w:rPr>
        <w:t xml:space="preserve"> odontogenic tumor</w:t>
      </w:r>
      <w:bookmarkStart w:id="0" w:name="_GoBack"/>
      <w:bookmarkEnd w:id="0"/>
      <w:r w:rsidR="00436BAC">
        <w:t xml:space="preserve"> </w:t>
      </w:r>
    </w:p>
    <w:p w:rsidR="00916F9A" w:rsidRDefault="00436BAC" w:rsidP="00436BAC">
      <w:pPr>
        <w:rPr>
          <w:rFonts w:ascii="MV Boli" w:hAnsi="MV Boli" w:cs="MV Boli"/>
        </w:rPr>
      </w:pPr>
      <w:r>
        <w:rPr>
          <w:rFonts w:ascii="MV Boli" w:hAnsi="MV Boli" w:cs="MV Boli"/>
        </w:rPr>
        <w:t xml:space="preserve"> </w:t>
      </w:r>
      <w:r w:rsidR="000961DE">
        <w:rPr>
          <w:rFonts w:ascii="MV Boli" w:hAnsi="MV Boli" w:cs="MV Boli"/>
        </w:rPr>
        <w:t xml:space="preserve">Note: the lesion itself caused the tooth to be impacted, so we can’t say it’s a </w:t>
      </w:r>
      <w:proofErr w:type="spellStart"/>
      <w:r w:rsidR="000961DE" w:rsidRPr="00DA3C1A">
        <w:rPr>
          <w:rFonts w:ascii="MV Boli" w:hAnsi="MV Boli" w:cs="MV Boli"/>
        </w:rPr>
        <w:t>dentigerous</w:t>
      </w:r>
      <w:proofErr w:type="spellEnd"/>
      <w:r w:rsidR="000961DE" w:rsidRPr="00DA3C1A">
        <w:rPr>
          <w:rFonts w:ascii="MV Boli" w:hAnsi="MV Boli" w:cs="MV Boli"/>
        </w:rPr>
        <w:t xml:space="preserve"> cyst</w:t>
      </w:r>
      <w:r w:rsidR="000961DE">
        <w:rPr>
          <w:rFonts w:ascii="MV Boli" w:hAnsi="MV Boli" w:cs="MV Boli"/>
        </w:rPr>
        <w:t>, because it forms around an already impacted tooth</w:t>
      </w:r>
    </w:p>
    <w:p w:rsidR="000961DE" w:rsidRDefault="000961DE" w:rsidP="00436BAC">
      <w:pPr>
        <w:rPr>
          <w:rFonts w:ascii="MV Boli" w:hAnsi="MV Boli" w:cs="MV Boli"/>
        </w:rPr>
      </w:pPr>
    </w:p>
    <w:p w:rsidR="000961DE" w:rsidRDefault="000961DE" w:rsidP="000961DE">
      <w:pPr>
        <w:jc w:val="center"/>
        <w:rPr>
          <w:rFonts w:ascii="MV Boli" w:hAnsi="MV Boli" w:cs="MV Boli"/>
        </w:rPr>
      </w:pPr>
    </w:p>
    <w:p w:rsidR="000961DE" w:rsidRDefault="000961DE" w:rsidP="000961DE">
      <w:pPr>
        <w:jc w:val="center"/>
        <w:rPr>
          <w:rFonts w:ascii="MV Boli" w:hAnsi="MV Boli" w:cs="MV Boli"/>
        </w:rPr>
      </w:pPr>
    </w:p>
    <w:p w:rsidR="000961DE" w:rsidRPr="000961DE" w:rsidRDefault="000961DE" w:rsidP="000961DE">
      <w:pPr>
        <w:jc w:val="center"/>
        <w:rPr>
          <w:rFonts w:ascii="Bernard MT Condensed" w:hAnsi="Bernard MT Condensed" w:cs="MV Boli"/>
          <w:color w:val="FF0000"/>
          <w:sz w:val="44"/>
          <w:szCs w:val="44"/>
        </w:rPr>
      </w:pPr>
      <w:r w:rsidRPr="000961DE">
        <w:rPr>
          <w:rFonts w:ascii="Bernard MT Condensed" w:hAnsi="Bernard MT Condensed" w:cs="MV Boli"/>
          <w:color w:val="FF0000"/>
          <w:sz w:val="44"/>
          <w:szCs w:val="44"/>
        </w:rPr>
        <w:lastRenderedPageBreak/>
        <w:t>CASE 8</w:t>
      </w:r>
    </w:p>
    <w:p w:rsidR="000961DE" w:rsidRPr="00DA3C1A" w:rsidRDefault="000961DE" w:rsidP="000961DE">
      <w:pPr>
        <w:jc w:val="center"/>
        <w:rPr>
          <w:rFonts w:ascii="MV Boli" w:hAnsi="MV Boli" w:cs="MV Boli"/>
        </w:rPr>
      </w:pPr>
      <w:r w:rsidRPr="000961DE">
        <w:rPr>
          <w:rFonts w:ascii="MV Boli" w:hAnsi="MV Boli" w:cs="MV Boli"/>
          <w:noProof/>
        </w:rPr>
        <w:drawing>
          <wp:inline distT="0" distB="0" distL="0" distR="0">
            <wp:extent cx="5486400" cy="3005455"/>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5486400" cy="3005455"/>
                    </a:xfrm>
                    <a:prstGeom prst="rect">
                      <a:avLst/>
                    </a:prstGeom>
                    <a:noFill/>
                    <a:ln w="9525">
                      <a:noFill/>
                      <a:miter lim="800000"/>
                      <a:headEnd/>
                      <a:tailEnd/>
                    </a:ln>
                  </pic:spPr>
                </pic:pic>
              </a:graphicData>
            </a:graphic>
          </wp:inline>
        </w:drawing>
      </w:r>
    </w:p>
    <w:p w:rsidR="000961DE" w:rsidRPr="000961DE" w:rsidRDefault="000961DE" w:rsidP="000961DE">
      <w:pPr>
        <w:rPr>
          <w:rFonts w:ascii="MV Boli" w:hAnsi="MV Boli" w:cs="MV Boli"/>
        </w:rPr>
      </w:pPr>
      <w:r w:rsidRPr="000961DE">
        <w:rPr>
          <w:rFonts w:ascii="MV Boli" w:hAnsi="MV Boli" w:cs="MV Boli"/>
        </w:rPr>
        <w:t>A right mandibular well defined, unilocular, corticated radiolucent lesion, extending from the distal of the 7 all the way</w:t>
      </w:r>
      <w:r>
        <w:rPr>
          <w:rFonts w:ascii="MV Boli" w:hAnsi="MV Boli" w:cs="MV Boli"/>
        </w:rPr>
        <w:t xml:space="preserve"> to the</w:t>
      </w:r>
      <w:r w:rsidRPr="000961DE">
        <w:rPr>
          <w:rFonts w:ascii="MV Boli" w:hAnsi="MV Boli" w:cs="MV Boli"/>
        </w:rPr>
        <w:t xml:space="preserve"> superior 1/3 of the ramus, causing minor displacement of the canal. </w:t>
      </w:r>
    </w:p>
    <w:p w:rsidR="007F54E6" w:rsidRDefault="000961DE" w:rsidP="007F54E6">
      <w:pPr>
        <w:rPr>
          <w:rFonts w:ascii="MV Boli" w:hAnsi="MV Boli" w:cs="MV Boli"/>
        </w:rPr>
      </w:pPr>
      <w:r w:rsidRPr="007F54E6">
        <w:rPr>
          <w:rFonts w:ascii="MV Boli" w:hAnsi="MV Boli" w:cs="MV Boli"/>
          <w:b/>
          <w:bCs/>
          <w:color w:val="00B050"/>
          <w:u w:val="single"/>
        </w:rPr>
        <w:t>DDX: Keratocystic odontogenic tumor</w:t>
      </w:r>
      <w:r w:rsidRPr="000961DE">
        <w:rPr>
          <w:rFonts w:ascii="MV Boli" w:hAnsi="MV Boli" w:cs="MV Boli"/>
        </w:rPr>
        <w:t xml:space="preserve">; </w:t>
      </w:r>
      <w:r w:rsidR="007F54E6">
        <w:rPr>
          <w:rFonts w:ascii="MV Boli" w:hAnsi="MV Boli" w:cs="MV Boli"/>
        </w:rPr>
        <w:t>it’s not Ameloblastoma because it’s not</w:t>
      </w:r>
      <w:r w:rsidRPr="000961DE">
        <w:rPr>
          <w:rFonts w:ascii="MV Boli" w:hAnsi="MV Boli" w:cs="MV Boli"/>
        </w:rPr>
        <w:t xml:space="preserve"> ugly</w:t>
      </w:r>
      <w:r w:rsidR="007F54E6">
        <w:rPr>
          <w:rFonts w:ascii="MV Boli" w:hAnsi="MV Boli" w:cs="MV Boli"/>
        </w:rPr>
        <w:t xml:space="preserve"> in</w:t>
      </w:r>
      <w:r w:rsidRPr="000961DE">
        <w:rPr>
          <w:rFonts w:ascii="MV Boli" w:hAnsi="MV Boli" w:cs="MV Boli"/>
        </w:rPr>
        <w:t xml:space="preserve"> be</w:t>
      </w:r>
      <w:r w:rsidR="007F54E6">
        <w:rPr>
          <w:rFonts w:ascii="MV Boli" w:hAnsi="MV Boli" w:cs="MV Boli"/>
        </w:rPr>
        <w:t>havior or aggressive and I can’t see expansion.</w:t>
      </w:r>
    </w:p>
    <w:p w:rsidR="007F54E6" w:rsidRPr="007F54E6" w:rsidRDefault="007F54E6" w:rsidP="007F54E6">
      <w:pPr>
        <w:rPr>
          <w:rFonts w:ascii="MV Boli" w:hAnsi="MV Boli" w:cs="MV Boli"/>
          <w:b/>
          <w:bCs/>
        </w:rPr>
      </w:pPr>
      <w:r w:rsidRPr="007F54E6">
        <w:rPr>
          <w:rFonts w:ascii="MV Boli" w:hAnsi="MV Boli" w:cs="MV Boli"/>
          <w:b/>
          <w:bCs/>
        </w:rPr>
        <w:t>The doctor skipped CASE 9</w:t>
      </w:r>
    </w:p>
    <w:p w:rsidR="007F54E6" w:rsidRDefault="007F54E6" w:rsidP="007F54E6">
      <w:pPr>
        <w:jc w:val="center"/>
        <w:rPr>
          <w:rFonts w:ascii="MV Boli" w:hAnsi="MV Boli" w:cs="MV Boli"/>
        </w:rPr>
      </w:pPr>
    </w:p>
    <w:p w:rsidR="007F54E6" w:rsidRDefault="007F54E6" w:rsidP="007F54E6">
      <w:pPr>
        <w:jc w:val="center"/>
        <w:rPr>
          <w:rFonts w:ascii="MV Boli" w:hAnsi="MV Boli" w:cs="MV Boli"/>
        </w:rPr>
      </w:pPr>
    </w:p>
    <w:p w:rsidR="007F54E6" w:rsidRDefault="007F54E6" w:rsidP="007F54E6">
      <w:pPr>
        <w:jc w:val="center"/>
        <w:rPr>
          <w:rFonts w:ascii="MV Boli" w:hAnsi="MV Boli" w:cs="MV Boli"/>
        </w:rPr>
      </w:pPr>
    </w:p>
    <w:p w:rsidR="000961DE" w:rsidRPr="000961DE" w:rsidRDefault="007F54E6" w:rsidP="007F54E6">
      <w:pPr>
        <w:jc w:val="center"/>
        <w:rPr>
          <w:rFonts w:ascii="MV Boli" w:hAnsi="MV Boli" w:cs="MV Boli"/>
        </w:rPr>
      </w:pPr>
      <w:r>
        <w:rPr>
          <w:rFonts w:ascii="MV Boli" w:hAnsi="MV Boli" w:cs="MV Boli"/>
        </w:rPr>
        <w:lastRenderedPageBreak/>
        <w:t>CASE 10</w:t>
      </w:r>
    </w:p>
    <w:p w:rsidR="00916F9A" w:rsidRDefault="007F54E6" w:rsidP="007F54E6">
      <w:pPr>
        <w:rPr>
          <w:rFonts w:ascii="MV Boli" w:hAnsi="MV Boli" w:cs="MV Boli"/>
        </w:rPr>
      </w:pPr>
      <w:r w:rsidRPr="007F54E6">
        <w:rPr>
          <w:rFonts w:ascii="MV Boli" w:hAnsi="MV Boli" w:cs="MV Boli"/>
          <w:noProof/>
        </w:rPr>
        <w:drawing>
          <wp:inline distT="0" distB="0" distL="0" distR="0">
            <wp:extent cx="5845853" cy="2902688"/>
            <wp:effectExtent l="19050" t="0" r="2497" b="0"/>
            <wp:docPr id="21" name="Picture 2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srcRect/>
                    <a:stretch>
                      <a:fillRect/>
                    </a:stretch>
                  </pic:blipFill>
                  <pic:spPr bwMode="auto">
                    <a:xfrm>
                      <a:off x="0" y="0"/>
                      <a:ext cx="5845682" cy="2902603"/>
                    </a:xfrm>
                    <a:prstGeom prst="rect">
                      <a:avLst/>
                    </a:prstGeom>
                    <a:noFill/>
                    <a:ln w="9525">
                      <a:noFill/>
                      <a:miter lim="800000"/>
                      <a:headEnd/>
                      <a:tailEnd/>
                    </a:ln>
                  </pic:spPr>
                </pic:pic>
              </a:graphicData>
            </a:graphic>
          </wp:inline>
        </w:drawing>
      </w:r>
    </w:p>
    <w:p w:rsidR="007F54E6" w:rsidRPr="007F54E6" w:rsidRDefault="007F54E6" w:rsidP="00680BD4">
      <w:pPr>
        <w:rPr>
          <w:rFonts w:ascii="MV Boli" w:hAnsi="MV Boli" w:cs="MV Boli"/>
        </w:rPr>
      </w:pPr>
      <w:r w:rsidRPr="007F54E6">
        <w:rPr>
          <w:rFonts w:ascii="MV Boli" w:hAnsi="MV Boli" w:cs="MV Boli"/>
        </w:rPr>
        <w:t xml:space="preserve">A well defined, multilocular, corticated radiolucent lesion, extending from distal of the canine all the way to the </w:t>
      </w:r>
      <w:r w:rsidR="00680BD4">
        <w:rPr>
          <w:rFonts w:ascii="MV Boli" w:hAnsi="MV Boli" w:cs="MV Boli"/>
        </w:rPr>
        <w:t xml:space="preserve">condylar </w:t>
      </w:r>
      <w:r w:rsidRPr="007F54E6">
        <w:rPr>
          <w:rFonts w:ascii="MV Boli" w:hAnsi="MV Boli" w:cs="MV Boli"/>
        </w:rPr>
        <w:t>neck, causing displacement</w:t>
      </w:r>
    </w:p>
    <w:p w:rsidR="00916F9A" w:rsidRDefault="007F54E6" w:rsidP="00680BD4">
      <w:pPr>
        <w:spacing w:after="160" w:line="259" w:lineRule="auto"/>
        <w:rPr>
          <w:rFonts w:ascii="MV Boli" w:hAnsi="MV Boli" w:cs="MV Boli"/>
        </w:rPr>
      </w:pPr>
      <w:r w:rsidRPr="007F54E6">
        <w:rPr>
          <w:rFonts w:ascii="MV Boli" w:hAnsi="MV Boli" w:cs="MV Boli"/>
        </w:rPr>
        <w:t xml:space="preserve">This is a quintessential example of what an </w:t>
      </w:r>
      <w:r w:rsidRPr="007F54E6">
        <w:rPr>
          <w:rFonts w:ascii="MV Boli" w:hAnsi="MV Boli" w:cs="MV Boli"/>
          <w:b/>
          <w:bCs/>
        </w:rPr>
        <w:t>Ameloblastoma</w:t>
      </w:r>
      <w:r w:rsidRPr="007F54E6">
        <w:rPr>
          <w:rFonts w:ascii="MV Boli" w:hAnsi="MV Boli" w:cs="MV Boli"/>
        </w:rPr>
        <w:t xml:space="preserve"> looks like</w:t>
      </w:r>
      <w:r>
        <w:rPr>
          <w:rFonts w:ascii="MV Boli" w:hAnsi="MV Boli" w:cs="MV Boli"/>
        </w:rPr>
        <w:t>, a</w:t>
      </w:r>
      <w:r w:rsidRPr="007F54E6">
        <w:rPr>
          <w:rFonts w:ascii="MV Boli" w:hAnsi="MV Boli" w:cs="MV Boli"/>
        </w:rPr>
        <w:t xml:space="preserve">nything that looks like that, </w:t>
      </w:r>
      <w:r>
        <w:rPr>
          <w:rFonts w:ascii="MV Boli" w:hAnsi="MV Boli" w:cs="MV Boli"/>
        </w:rPr>
        <w:t>A</w:t>
      </w:r>
      <w:r w:rsidRPr="007F54E6">
        <w:rPr>
          <w:rFonts w:ascii="MV Boli" w:hAnsi="MV Boli" w:cs="MV Boli"/>
        </w:rPr>
        <w:t>meloblastoma will be on the top of the list</w:t>
      </w:r>
      <w:r>
        <w:rPr>
          <w:rFonts w:ascii="MV Boli" w:hAnsi="MV Boli" w:cs="MV Boli"/>
        </w:rPr>
        <w:t xml:space="preserve">, so DDX: </w:t>
      </w:r>
      <w:r w:rsidRPr="007F54E6">
        <w:rPr>
          <w:rFonts w:ascii="MV Boli" w:hAnsi="MV Boli" w:cs="MV Boli"/>
          <w:color w:val="00B050"/>
        </w:rPr>
        <w:t>Ameloblastoma (for sure), Myxoma</w:t>
      </w:r>
      <w:r>
        <w:rPr>
          <w:rFonts w:ascii="MV Boli" w:hAnsi="MV Boli" w:cs="MV Boli"/>
        </w:rPr>
        <w:t xml:space="preserve"> </w:t>
      </w:r>
      <w:r w:rsidRPr="007F54E6">
        <w:rPr>
          <w:rFonts w:ascii="MV Boli" w:hAnsi="MV Boli" w:cs="MV Boli"/>
          <w:rtl/>
        </w:rPr>
        <w:t>(</w:t>
      </w:r>
      <w:r w:rsidRPr="007F54E6">
        <w:rPr>
          <w:rFonts w:ascii="Arial" w:hAnsi="Arial" w:cs="Arial" w:hint="cs"/>
          <w:rtl/>
        </w:rPr>
        <w:t>مجاملة</w:t>
      </w:r>
      <w:r w:rsidRPr="007F54E6">
        <w:rPr>
          <w:rFonts w:ascii="MV Boli" w:hAnsi="MV Boli" w:cs="MV Boli"/>
          <w:rtl/>
        </w:rPr>
        <w:t>)</w:t>
      </w:r>
      <w:r w:rsidRPr="007F54E6">
        <w:rPr>
          <w:rFonts w:ascii="MV Boli" w:hAnsi="MV Boli" w:cs="MV Boli"/>
          <w:lang w:val="en-AU"/>
        </w:rPr>
        <w:t xml:space="preserve"> :P</w:t>
      </w:r>
    </w:p>
    <w:p w:rsidR="00DC47F7" w:rsidRPr="009029BA" w:rsidRDefault="00DC47F7" w:rsidP="00EE5F69">
      <w:pPr>
        <w:jc w:val="both"/>
        <w:rPr>
          <w:rFonts w:ascii="MV Boli" w:hAnsi="MV Boli" w:cs="MV Boli"/>
        </w:rPr>
      </w:pPr>
    </w:p>
    <w:sectPr w:rsidR="00DC47F7" w:rsidRPr="009029BA" w:rsidSect="00490096">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30001"/>
    <w:multiLevelType w:val="hybridMultilevel"/>
    <w:tmpl w:val="970E9684"/>
    <w:lvl w:ilvl="0" w:tplc="0409000F">
      <w:start w:val="1"/>
      <w:numFmt w:val="decimal"/>
      <w:lvlText w:val="%1."/>
      <w:lvlJc w:val="left"/>
      <w:pPr>
        <w:ind w:left="854" w:hanging="360"/>
      </w:p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
    <w:nsid w:val="282304DE"/>
    <w:multiLevelType w:val="hybridMultilevel"/>
    <w:tmpl w:val="BC46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E53C1B"/>
    <w:multiLevelType w:val="hybridMultilevel"/>
    <w:tmpl w:val="C07A8C80"/>
    <w:lvl w:ilvl="0" w:tplc="4240EA9E">
      <w:start w:val="1"/>
      <w:numFmt w:val="bullet"/>
      <w:lvlText w:val=""/>
      <w:lvlJc w:val="left"/>
      <w:pPr>
        <w:ind w:left="837"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3D6A7E"/>
    <w:multiLevelType w:val="hybridMultilevel"/>
    <w:tmpl w:val="4E1C1E6C"/>
    <w:lvl w:ilvl="0" w:tplc="4240EA9E">
      <w:start w:val="1"/>
      <w:numFmt w:val="bullet"/>
      <w:lvlText w:val=""/>
      <w:lvlJc w:val="left"/>
      <w:pPr>
        <w:ind w:left="837"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513FF8"/>
    <w:multiLevelType w:val="hybridMultilevel"/>
    <w:tmpl w:val="AACC018E"/>
    <w:lvl w:ilvl="0" w:tplc="7EAE3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61494C"/>
    <w:multiLevelType w:val="hybridMultilevel"/>
    <w:tmpl w:val="02A28094"/>
    <w:lvl w:ilvl="0" w:tplc="4240EA9E">
      <w:start w:val="1"/>
      <w:numFmt w:val="bullet"/>
      <w:lvlText w:val=""/>
      <w:lvlJc w:val="left"/>
      <w:pPr>
        <w:ind w:left="837" w:hanging="360"/>
      </w:pPr>
      <w:rPr>
        <w:rFonts w:ascii="Symbol" w:hAnsi="Symbol" w:hint="default"/>
        <w:color w:val="00B050"/>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6">
    <w:nsid w:val="42B56489"/>
    <w:multiLevelType w:val="hybridMultilevel"/>
    <w:tmpl w:val="9782D418"/>
    <w:lvl w:ilvl="0" w:tplc="90A45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BD7FDF"/>
    <w:multiLevelType w:val="hybridMultilevel"/>
    <w:tmpl w:val="D4C04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067804"/>
    <w:multiLevelType w:val="hybridMultilevel"/>
    <w:tmpl w:val="069E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842B09"/>
    <w:multiLevelType w:val="hybridMultilevel"/>
    <w:tmpl w:val="2DF6933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num w:numId="1">
    <w:abstractNumId w:val="8"/>
  </w:num>
  <w:num w:numId="2">
    <w:abstractNumId w:val="0"/>
  </w:num>
  <w:num w:numId="3">
    <w:abstractNumId w:val="1"/>
  </w:num>
  <w:num w:numId="4">
    <w:abstractNumId w:val="7"/>
  </w:num>
  <w:num w:numId="5">
    <w:abstractNumId w:val="4"/>
  </w:num>
  <w:num w:numId="6">
    <w:abstractNumId w:val="6"/>
  </w:num>
  <w:num w:numId="7">
    <w:abstractNumId w:val="9"/>
  </w:num>
  <w:num w:numId="8">
    <w:abstractNumId w:val="5"/>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147D15"/>
    <w:rsid w:val="000275D4"/>
    <w:rsid w:val="000961DE"/>
    <w:rsid w:val="00135233"/>
    <w:rsid w:val="00147D15"/>
    <w:rsid w:val="00174F22"/>
    <w:rsid w:val="001C50CA"/>
    <w:rsid w:val="0022446E"/>
    <w:rsid w:val="002755A1"/>
    <w:rsid w:val="002F1A3F"/>
    <w:rsid w:val="00355BAD"/>
    <w:rsid w:val="00411C53"/>
    <w:rsid w:val="00436BAC"/>
    <w:rsid w:val="00446595"/>
    <w:rsid w:val="00490096"/>
    <w:rsid w:val="005B14DB"/>
    <w:rsid w:val="005E4C62"/>
    <w:rsid w:val="00600977"/>
    <w:rsid w:val="00646F65"/>
    <w:rsid w:val="00680BD4"/>
    <w:rsid w:val="006B3502"/>
    <w:rsid w:val="006C27C4"/>
    <w:rsid w:val="006E6C3D"/>
    <w:rsid w:val="00784B9D"/>
    <w:rsid w:val="007F54E6"/>
    <w:rsid w:val="008D372C"/>
    <w:rsid w:val="008D3DEE"/>
    <w:rsid w:val="008E4422"/>
    <w:rsid w:val="009029BA"/>
    <w:rsid w:val="00916F9A"/>
    <w:rsid w:val="00B04A46"/>
    <w:rsid w:val="00B33E5D"/>
    <w:rsid w:val="00B42E03"/>
    <w:rsid w:val="00B77B7A"/>
    <w:rsid w:val="00BF492E"/>
    <w:rsid w:val="00C044E6"/>
    <w:rsid w:val="00C0533B"/>
    <w:rsid w:val="00CB1327"/>
    <w:rsid w:val="00CB3757"/>
    <w:rsid w:val="00CF1BEA"/>
    <w:rsid w:val="00D2059E"/>
    <w:rsid w:val="00DA3C1A"/>
    <w:rsid w:val="00DC47F7"/>
    <w:rsid w:val="00E13A30"/>
    <w:rsid w:val="00EA23AD"/>
    <w:rsid w:val="00EE5F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D15"/>
    <w:pPr>
      <w:ind w:left="720"/>
      <w:contextualSpacing/>
    </w:pPr>
  </w:style>
  <w:style w:type="paragraph" w:styleId="BalloonText">
    <w:name w:val="Balloon Text"/>
    <w:basedOn w:val="Normal"/>
    <w:link w:val="BalloonTextChar"/>
    <w:uiPriority w:val="99"/>
    <w:semiHidden/>
    <w:unhideWhenUsed/>
    <w:rsid w:val="008D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D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1566</TotalTime>
  <Pages>1</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10</cp:revision>
  <dcterms:created xsi:type="dcterms:W3CDTF">2016-12-23T14:07:00Z</dcterms:created>
  <dcterms:modified xsi:type="dcterms:W3CDTF">2017-01-08T18:36:00Z</dcterms:modified>
</cp:coreProperties>
</file>