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AD" w:rsidRDefault="00A60DAD" w:rsidP="00A60DAD">
      <w:pPr>
        <w:pStyle w:val="Default"/>
        <w:rPr>
          <w:b/>
          <w:bCs/>
          <w:sz w:val="32"/>
          <w:szCs w:val="32"/>
        </w:rPr>
      </w:pPr>
      <w:r>
        <w:rPr>
          <w:noProof/>
        </w:rPr>
        <w:drawing>
          <wp:inline distT="0" distB="0" distL="0" distR="0" wp14:anchorId="6B66FAF6" wp14:editId="68B69CD6">
            <wp:extent cx="3380740" cy="110744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EA7C15" w:rsidRPr="00EA7C15">
        <w:rPr>
          <w:b/>
          <w:bCs/>
          <w:sz w:val="32"/>
          <w:szCs w:val="32"/>
        </w:rPr>
        <w:t xml:space="preserve">                      </w:t>
      </w:r>
      <w:r w:rsidR="00EA7C15">
        <w:rPr>
          <w:b/>
          <w:bCs/>
          <w:sz w:val="32"/>
          <w:szCs w:val="32"/>
        </w:rPr>
        <w:t xml:space="preserve">              </w:t>
      </w:r>
    </w:p>
    <w:p w:rsidR="00B63CEB" w:rsidRPr="004F511C" w:rsidRDefault="00C9753C" w:rsidP="00A60DAD">
      <w:pPr>
        <w:pStyle w:val="Default"/>
        <w:jc w:val="center"/>
        <w:rPr>
          <w:b/>
          <w:bCs/>
          <w:u w:val="single"/>
        </w:rPr>
      </w:pPr>
      <w:r w:rsidRPr="00EA7C15">
        <w:rPr>
          <w:b/>
          <w:bCs/>
          <w:sz w:val="32"/>
          <w:szCs w:val="32"/>
          <w:u w:val="single"/>
        </w:rPr>
        <w:t>“Endocrine System”</w:t>
      </w:r>
      <w:r w:rsidR="00B63CEB" w:rsidRPr="00EA7C15">
        <w:rPr>
          <w:b/>
          <w:bCs/>
        </w:rPr>
        <w:br/>
      </w:r>
      <w:r w:rsidR="00EA7C15">
        <w:rPr>
          <w:b/>
          <w:bCs/>
        </w:rPr>
        <w:br/>
      </w:r>
      <w:r w:rsidR="00EA7C15" w:rsidRPr="004F511C">
        <w:rPr>
          <w:b/>
          <w:bCs/>
          <w:u w:val="single"/>
        </w:rPr>
        <w:t>{slide no.2}</w:t>
      </w:r>
    </w:p>
    <w:p w:rsidR="00B63CEB" w:rsidRPr="00EA7C15" w:rsidRDefault="004F511C" w:rsidP="00B63CEB">
      <w:pPr>
        <w:pStyle w:val="Default"/>
        <w:rPr>
          <w:rFonts w:cs="Times New Roman"/>
          <w:i/>
          <w:iCs/>
          <w:color w:val="auto"/>
        </w:rPr>
      </w:pPr>
      <w:r>
        <w:rPr>
          <w:rFonts w:cs="Times New Roman"/>
          <w:i/>
          <w:iCs/>
          <w:color w:val="auto"/>
          <w:sz w:val="28"/>
          <w:szCs w:val="28"/>
        </w:rPr>
        <w:t>**</w:t>
      </w:r>
      <w:r w:rsidR="00B63CEB" w:rsidRPr="004F511C">
        <w:rPr>
          <w:rFonts w:cs="Times New Roman"/>
          <w:i/>
          <w:iCs/>
          <w:color w:val="auto"/>
          <w:sz w:val="28"/>
          <w:szCs w:val="28"/>
          <w:u w:val="single"/>
        </w:rPr>
        <w:t>General functions of endocrine organs</w:t>
      </w:r>
      <w:r w:rsidR="00EA7C15">
        <w:rPr>
          <w:rFonts w:cs="Times New Roman"/>
          <w:i/>
          <w:iCs/>
          <w:color w:val="auto"/>
          <w:sz w:val="28"/>
          <w:szCs w:val="28"/>
        </w:rPr>
        <w:br/>
      </w:r>
      <w:r w:rsidR="00B63CEB" w:rsidRPr="00EA7C15">
        <w:rPr>
          <w:rFonts w:cs="Times New Roman"/>
          <w:i/>
          <w:iCs/>
          <w:color w:val="auto"/>
          <w:sz w:val="28"/>
          <w:szCs w:val="28"/>
        </w:rPr>
        <w:t xml:space="preserve"> </w:t>
      </w:r>
    </w:p>
    <w:p w:rsidR="00B63CEB" w:rsidRPr="00B63CEB" w:rsidRDefault="00B63CEB" w:rsidP="00B63CEB">
      <w:pPr>
        <w:pStyle w:val="Default"/>
        <w:spacing w:after="70"/>
        <w:rPr>
          <w:color w:val="auto"/>
        </w:rPr>
      </w:pPr>
      <w:r w:rsidRPr="004F511C">
        <w:rPr>
          <w:rFonts w:ascii="Arial" w:hAnsi="Arial" w:cs="Arial"/>
          <w:b/>
          <w:bCs/>
          <w:color w:val="auto"/>
        </w:rPr>
        <w:t>•</w:t>
      </w:r>
      <w:r w:rsidR="004F511C" w:rsidRPr="004F511C">
        <w:rPr>
          <w:rFonts w:ascii="Arial" w:hAnsi="Arial" w:cs="Arial"/>
          <w:b/>
          <w:bCs/>
          <w:color w:val="auto"/>
        </w:rPr>
        <w:t xml:space="preserve"> </w:t>
      </w:r>
      <w:r w:rsidRPr="004F511C">
        <w:rPr>
          <w:b/>
          <w:bCs/>
          <w:color w:val="auto"/>
        </w:rPr>
        <w:t>Endocrine glands</w:t>
      </w:r>
      <w:r w:rsidRPr="00B63CEB">
        <w:rPr>
          <w:color w:val="auto"/>
        </w:rPr>
        <w:t xml:space="preserve"> are a group of organs that synthesize and release hormones that affect the function of other target organs or tissues in the body. </w:t>
      </w:r>
    </w:p>
    <w:p w:rsidR="00B63CEB" w:rsidRPr="00B63CEB" w:rsidRDefault="00B63CEB" w:rsidP="00B63CEB">
      <w:pPr>
        <w:pStyle w:val="Default"/>
        <w:spacing w:after="70"/>
        <w:rPr>
          <w:color w:val="auto"/>
        </w:rPr>
      </w:pPr>
      <w:r w:rsidRPr="00B63CEB">
        <w:rPr>
          <w:rFonts w:ascii="Arial" w:hAnsi="Arial" w:cs="Arial"/>
          <w:color w:val="auto"/>
        </w:rPr>
        <w:t>•</w:t>
      </w:r>
      <w:r w:rsidRPr="00B63CEB">
        <w:rPr>
          <w:color w:val="auto"/>
        </w:rPr>
        <w:t xml:space="preserve">In some cases </w:t>
      </w:r>
      <w:r w:rsidRPr="004F511C">
        <w:rPr>
          <w:b/>
          <w:bCs/>
          <w:color w:val="auto"/>
        </w:rPr>
        <w:t>there are interactions</w:t>
      </w:r>
      <w:r w:rsidRPr="00B63CEB">
        <w:rPr>
          <w:color w:val="auto"/>
        </w:rPr>
        <w:t xml:space="preserve"> between the hormone and the nervous system. </w:t>
      </w:r>
    </w:p>
    <w:p w:rsidR="00B63CEB" w:rsidRPr="00B63CEB" w:rsidRDefault="00B63CEB" w:rsidP="00B63CEB">
      <w:pPr>
        <w:pStyle w:val="Default"/>
        <w:spacing w:after="70"/>
        <w:rPr>
          <w:color w:val="auto"/>
        </w:rPr>
      </w:pPr>
      <w:r w:rsidRPr="00B63CEB">
        <w:rPr>
          <w:rFonts w:ascii="Arial" w:hAnsi="Arial" w:cs="Arial"/>
          <w:color w:val="auto"/>
        </w:rPr>
        <w:t>•</w:t>
      </w:r>
      <w:r w:rsidRPr="00B63CEB">
        <w:rPr>
          <w:color w:val="auto"/>
        </w:rPr>
        <w:t xml:space="preserve">So we can say that </w:t>
      </w:r>
      <w:r w:rsidRPr="004F511C">
        <w:rPr>
          <w:b/>
          <w:bCs/>
          <w:color w:val="auto"/>
        </w:rPr>
        <w:t>the nervous system and the endocrine</w:t>
      </w:r>
      <w:r w:rsidRPr="00B63CEB">
        <w:rPr>
          <w:color w:val="auto"/>
        </w:rPr>
        <w:t xml:space="preserve"> system are each affected by and modulate the activities of the other. </w:t>
      </w:r>
    </w:p>
    <w:p w:rsidR="00B63CEB" w:rsidRPr="00B63CEB" w:rsidRDefault="00B63CEB" w:rsidP="00B63CEB">
      <w:pPr>
        <w:pStyle w:val="Default"/>
        <w:rPr>
          <w:color w:val="auto"/>
        </w:rPr>
      </w:pPr>
      <w:r w:rsidRPr="00B63CEB">
        <w:rPr>
          <w:rFonts w:ascii="Arial" w:hAnsi="Arial" w:cs="Arial"/>
          <w:color w:val="auto"/>
        </w:rPr>
        <w:t>•</w:t>
      </w:r>
      <w:r w:rsidRPr="00B63CEB">
        <w:rPr>
          <w:color w:val="auto"/>
        </w:rPr>
        <w:t>Thus</w:t>
      </w:r>
      <w:r w:rsidRPr="004F511C">
        <w:rPr>
          <w:b/>
          <w:bCs/>
          <w:color w:val="auto"/>
        </w:rPr>
        <w:t>, the nervous and endocrine elements</w:t>
      </w:r>
      <w:r w:rsidRPr="00B63CEB">
        <w:rPr>
          <w:color w:val="auto"/>
        </w:rPr>
        <w:t xml:space="preserve"> of control are often lumped together under the</w:t>
      </w:r>
      <w:r w:rsidR="00EA7C15">
        <w:rPr>
          <w:color w:val="auto"/>
        </w:rPr>
        <w:t xml:space="preserve"> heading neuroendocrine system. </w:t>
      </w:r>
      <w:r>
        <w:rPr>
          <w:color w:val="auto"/>
        </w:rPr>
        <w:t xml:space="preserve">It means that there’s interaction between </w:t>
      </w:r>
      <w:r w:rsidR="00EA7C15">
        <w:rPr>
          <w:color w:val="auto"/>
        </w:rPr>
        <w:t>the endocrine and neural system.</w:t>
      </w:r>
    </w:p>
    <w:p w:rsidR="00B63CEB" w:rsidRPr="00EA7C15" w:rsidRDefault="00C9753C" w:rsidP="00EA7C15">
      <w:pPr>
        <w:pStyle w:val="Default"/>
      </w:pPr>
      <w:r>
        <w:br/>
      </w:r>
      <w:r w:rsidR="00EA7C15" w:rsidRPr="004F511C">
        <w:rPr>
          <w:b/>
          <w:bCs/>
          <w:u w:val="single"/>
        </w:rPr>
        <w:t>{slide no.3}</w:t>
      </w:r>
      <w:r w:rsidR="00EA7C15">
        <w:br/>
      </w:r>
      <w:r w:rsidR="004F511C">
        <w:rPr>
          <w:b/>
          <w:bCs/>
          <w:sz w:val="28"/>
          <w:szCs w:val="28"/>
          <w:u w:val="single"/>
        </w:rPr>
        <w:t>**</w:t>
      </w:r>
      <w:r w:rsidRPr="00794380">
        <w:rPr>
          <w:b/>
          <w:bCs/>
          <w:sz w:val="28"/>
          <w:szCs w:val="28"/>
          <w:u w:val="single"/>
        </w:rPr>
        <w:t>Pituitary Gland</w:t>
      </w:r>
      <w:r w:rsidR="00B63CEB" w:rsidRPr="00794380">
        <w:rPr>
          <w:i/>
          <w:iCs/>
        </w:rPr>
        <w:br/>
      </w:r>
    </w:p>
    <w:p w:rsidR="00B63CEB" w:rsidRPr="00B63CEB" w:rsidRDefault="004F511C" w:rsidP="00794380">
      <w:pPr>
        <w:pStyle w:val="Default"/>
        <w:spacing w:after="49"/>
        <w:rPr>
          <w:color w:val="auto"/>
        </w:rPr>
      </w:pPr>
      <w:r>
        <w:rPr>
          <w:b/>
          <w:bCs/>
          <w:color w:val="auto"/>
        </w:rPr>
        <w:t xml:space="preserve">** </w:t>
      </w:r>
      <w:r w:rsidR="00EA7C15" w:rsidRPr="00EA7C15">
        <w:rPr>
          <w:b/>
          <w:bCs/>
          <w:color w:val="auto"/>
        </w:rPr>
        <w:t>Pituitary gland (</w:t>
      </w:r>
      <w:proofErr w:type="spellStart"/>
      <w:r w:rsidR="00B63CEB" w:rsidRPr="00EA7C15">
        <w:rPr>
          <w:b/>
          <w:bCs/>
          <w:color w:val="auto"/>
        </w:rPr>
        <w:t>Hypophysis</w:t>
      </w:r>
      <w:proofErr w:type="spellEnd"/>
      <w:r w:rsidR="00EA7C15" w:rsidRPr="00EA7C15">
        <w:rPr>
          <w:b/>
          <w:bCs/>
          <w:color w:val="auto"/>
        </w:rPr>
        <w:t>):</w:t>
      </w:r>
      <w:r w:rsidR="00B63CEB" w:rsidRPr="00EA7C15">
        <w:rPr>
          <w:b/>
          <w:bCs/>
          <w:color w:val="auto"/>
        </w:rPr>
        <w:t xml:space="preserve"> </w:t>
      </w:r>
      <w:r w:rsidR="00B63CEB" w:rsidRPr="00B63CEB">
        <w:rPr>
          <w:color w:val="auto"/>
        </w:rPr>
        <w:t xml:space="preserve">an endocrine organ with obvious neural and </w:t>
      </w:r>
      <w:r w:rsidR="00B63CEB">
        <w:rPr>
          <w:color w:val="auto"/>
        </w:rPr>
        <w:t>non-ne</w:t>
      </w:r>
      <w:r w:rsidR="00794380">
        <w:rPr>
          <w:color w:val="auto"/>
        </w:rPr>
        <w:t>ural endocrine components/parts:</w:t>
      </w:r>
      <w:r w:rsidR="00794380">
        <w:rPr>
          <w:color w:val="auto"/>
        </w:rPr>
        <w:br/>
      </w:r>
      <w:r w:rsidR="00794380">
        <w:rPr>
          <w:b/>
          <w:bCs/>
          <w:color w:val="auto"/>
        </w:rPr>
        <w:t xml:space="preserve">   </w:t>
      </w:r>
      <w:r>
        <w:rPr>
          <w:b/>
          <w:bCs/>
          <w:color w:val="auto"/>
        </w:rPr>
        <w:t>#</w:t>
      </w:r>
      <w:r w:rsidR="00794380">
        <w:rPr>
          <w:b/>
          <w:bCs/>
          <w:color w:val="auto"/>
        </w:rPr>
        <w:t xml:space="preserve">  </w:t>
      </w:r>
      <w:r w:rsidR="00B63CEB" w:rsidRPr="00B63CEB">
        <w:rPr>
          <w:b/>
          <w:bCs/>
          <w:color w:val="auto"/>
        </w:rPr>
        <w:t xml:space="preserve">Non-neural </w:t>
      </w:r>
      <w:proofErr w:type="spellStart"/>
      <w:r w:rsidR="00B63CEB" w:rsidRPr="00B63CEB">
        <w:rPr>
          <w:b/>
          <w:bCs/>
          <w:color w:val="auto"/>
        </w:rPr>
        <w:t>hypophyseal</w:t>
      </w:r>
      <w:proofErr w:type="spellEnd"/>
      <w:r w:rsidR="00B63CEB" w:rsidRPr="00B63CEB">
        <w:rPr>
          <w:b/>
          <w:bCs/>
          <w:color w:val="auto"/>
        </w:rPr>
        <w:t xml:space="preserve"> tissue</w:t>
      </w:r>
      <w:r w:rsidR="00B63CEB" w:rsidRPr="00B63CEB">
        <w:rPr>
          <w:color w:val="auto"/>
        </w:rPr>
        <w:t xml:space="preserve">. </w:t>
      </w:r>
    </w:p>
    <w:p w:rsidR="00B63CEB" w:rsidRPr="00794380" w:rsidRDefault="00B63CEB" w:rsidP="00B63CEB">
      <w:pPr>
        <w:pStyle w:val="Default"/>
        <w:spacing w:after="41"/>
        <w:rPr>
          <w:color w:val="auto"/>
        </w:rPr>
      </w:pPr>
      <w:r w:rsidRPr="00B63CEB">
        <w:rPr>
          <w:rFonts w:ascii="Arial" w:hAnsi="Arial" w:cs="Arial"/>
          <w:color w:val="auto"/>
        </w:rPr>
        <w:t>–</w:t>
      </w:r>
      <w:r w:rsidRPr="00B63CEB">
        <w:rPr>
          <w:color w:val="auto"/>
        </w:rPr>
        <w:t>In mammals and birds it</w:t>
      </w:r>
      <w:r w:rsidR="00332C61">
        <w:rPr>
          <w:color w:val="auto"/>
        </w:rPr>
        <w:t>'s called Rathke's pocket/pouch</w:t>
      </w:r>
      <w:r w:rsidR="00794380">
        <w:rPr>
          <w:color w:val="auto"/>
        </w:rPr>
        <w:t xml:space="preserve"> </w:t>
      </w:r>
      <w:r w:rsidR="00332C61" w:rsidRPr="00794380">
        <w:rPr>
          <w:color w:val="auto"/>
        </w:rPr>
        <w:t>because it’s derived from Rathke’s pocket/pouch.</w:t>
      </w:r>
      <w:r w:rsidRPr="00794380">
        <w:rPr>
          <w:color w:val="auto"/>
        </w:rPr>
        <w:t xml:space="preserve"> </w:t>
      </w:r>
    </w:p>
    <w:p w:rsidR="00B63CEB" w:rsidRPr="00B63CEB" w:rsidRDefault="00B63CEB" w:rsidP="00794380">
      <w:pPr>
        <w:pStyle w:val="Default"/>
        <w:spacing w:after="41"/>
        <w:rPr>
          <w:color w:val="auto"/>
        </w:rPr>
      </w:pPr>
      <w:r w:rsidRPr="00B63CEB">
        <w:rPr>
          <w:rFonts w:ascii="Arial" w:hAnsi="Arial" w:cs="Arial"/>
          <w:color w:val="auto"/>
        </w:rPr>
        <w:t>–</w:t>
      </w:r>
      <w:r w:rsidR="00332C61">
        <w:rPr>
          <w:color w:val="auto"/>
        </w:rPr>
        <w:t xml:space="preserve">Composed of non-neural ectoderm </w:t>
      </w:r>
      <w:r w:rsidR="00794380" w:rsidRPr="00794380">
        <w:rPr>
          <w:color w:val="auto"/>
        </w:rPr>
        <w:t>(oral ectoderm).</w:t>
      </w:r>
    </w:p>
    <w:p w:rsidR="00B63CEB" w:rsidRPr="00B63CEB" w:rsidRDefault="00B63CEB" w:rsidP="00B63CEB">
      <w:pPr>
        <w:pStyle w:val="Default"/>
        <w:rPr>
          <w:color w:val="auto"/>
        </w:rPr>
      </w:pPr>
      <w:r w:rsidRPr="00B63CEB">
        <w:rPr>
          <w:rFonts w:ascii="Arial" w:hAnsi="Arial" w:cs="Arial"/>
          <w:color w:val="auto"/>
        </w:rPr>
        <w:t>–</w:t>
      </w:r>
      <w:r w:rsidRPr="00B63CEB">
        <w:rPr>
          <w:color w:val="auto"/>
        </w:rPr>
        <w:t xml:space="preserve">Cells either </w:t>
      </w:r>
      <w:r w:rsidR="004F511C">
        <w:rPr>
          <w:color w:val="auto"/>
        </w:rPr>
        <w:t>:-</w:t>
      </w:r>
    </w:p>
    <w:p w:rsidR="00B63CEB" w:rsidRPr="00B63CEB" w:rsidRDefault="00454732" w:rsidP="00B63CEB">
      <w:pPr>
        <w:pStyle w:val="Default"/>
        <w:spacing w:after="30"/>
        <w:rPr>
          <w:color w:val="auto"/>
        </w:rPr>
      </w:pPr>
      <w:r>
        <w:rPr>
          <w:rFonts w:ascii="Arial" w:hAnsi="Arial" w:cs="Arial"/>
          <w:color w:val="auto"/>
        </w:rPr>
        <w:t xml:space="preserve">  </w:t>
      </w:r>
      <w:r w:rsidR="00B63CEB" w:rsidRPr="00B63CEB">
        <w:rPr>
          <w:rFonts w:ascii="Arial" w:hAnsi="Arial" w:cs="Arial"/>
          <w:color w:val="auto"/>
        </w:rPr>
        <w:t>•</w:t>
      </w:r>
      <w:r>
        <w:rPr>
          <w:color w:val="auto"/>
        </w:rPr>
        <w:t>separate from the ectodermal</w:t>
      </w:r>
      <w:r w:rsidR="00B63CEB" w:rsidRPr="00B63CEB">
        <w:rPr>
          <w:color w:val="auto"/>
        </w:rPr>
        <w:t xml:space="preserve"> external surfa</w:t>
      </w:r>
      <w:r>
        <w:rPr>
          <w:color w:val="auto"/>
        </w:rPr>
        <w:t xml:space="preserve">ce and migrate through the head      </w:t>
      </w:r>
      <w:r w:rsidR="00B63CEB" w:rsidRPr="00B63CEB">
        <w:rPr>
          <w:color w:val="auto"/>
        </w:rPr>
        <w:t xml:space="preserve">mesenchyme to the infundibulum of the diencephalon. These cells come to lie adjacent to floor of infundibulum, or </w:t>
      </w:r>
    </w:p>
    <w:p w:rsidR="00B63CEB" w:rsidRPr="00B63CEB" w:rsidRDefault="00454732" w:rsidP="00B63CEB">
      <w:pPr>
        <w:pStyle w:val="Default"/>
        <w:rPr>
          <w:color w:val="auto"/>
        </w:rPr>
      </w:pPr>
      <w:r>
        <w:rPr>
          <w:rFonts w:ascii="Arial" w:hAnsi="Arial" w:cs="Arial"/>
          <w:color w:val="auto"/>
        </w:rPr>
        <w:t xml:space="preserve">  </w:t>
      </w:r>
      <w:r w:rsidR="00B63CEB" w:rsidRPr="00B63CEB">
        <w:rPr>
          <w:rFonts w:ascii="Arial" w:hAnsi="Arial" w:cs="Arial"/>
          <w:color w:val="auto"/>
        </w:rPr>
        <w:t>•</w:t>
      </w:r>
      <w:r w:rsidR="00B63CEB" w:rsidRPr="00B63CEB">
        <w:rPr>
          <w:color w:val="auto"/>
        </w:rPr>
        <w:t>the cells of the external ectoderm invaginate to form a tube that extends back to the infundibulum (mammals, birds). The tube eventually separates from the external epithelium.</w:t>
      </w:r>
      <w:r w:rsidR="00EC50A2">
        <w:rPr>
          <w:color w:val="auto"/>
        </w:rPr>
        <w:br/>
      </w:r>
      <w:r w:rsidR="00B63CEB" w:rsidRPr="00B63CEB">
        <w:rPr>
          <w:color w:val="auto"/>
        </w:rPr>
        <w:t xml:space="preserve"> </w:t>
      </w:r>
      <w:r>
        <w:rPr>
          <w:color w:val="auto"/>
        </w:rPr>
        <w:br/>
        <w:t xml:space="preserve">  </w:t>
      </w:r>
      <w:r w:rsidR="00EC50A2">
        <w:rPr>
          <w:color w:val="auto"/>
        </w:rPr>
        <w:t xml:space="preserve"> </w:t>
      </w:r>
      <w:r>
        <w:rPr>
          <w:color w:val="auto"/>
        </w:rPr>
        <w:t xml:space="preserve"> </w:t>
      </w:r>
      <w:r w:rsidR="00332C61" w:rsidRPr="00454732">
        <w:rPr>
          <w:color w:val="auto"/>
        </w:rPr>
        <w:t>These have something to do with embryology of the cells.</w:t>
      </w:r>
      <w:r w:rsidR="00EC50A2">
        <w:rPr>
          <w:color w:val="auto"/>
        </w:rPr>
        <w:t xml:space="preserve"> </w:t>
      </w:r>
      <w:r w:rsidR="00332C61" w:rsidRPr="00454732">
        <w:rPr>
          <w:color w:val="auto"/>
        </w:rPr>
        <w:t>In both cases the cells are derived from ectoderm</w:t>
      </w:r>
      <w:r w:rsidRPr="00454732">
        <w:rPr>
          <w:color w:val="auto"/>
        </w:rPr>
        <w:t>,</w:t>
      </w:r>
      <w:r w:rsidR="00332C61" w:rsidRPr="00454732">
        <w:rPr>
          <w:color w:val="auto"/>
        </w:rPr>
        <w:t xml:space="preserve"> t</w:t>
      </w:r>
      <w:r w:rsidR="00C05B19" w:rsidRPr="00454732">
        <w:rPr>
          <w:color w:val="auto"/>
        </w:rPr>
        <w:t>hat go</w:t>
      </w:r>
      <w:r w:rsidR="00794380" w:rsidRPr="00454732">
        <w:rPr>
          <w:color w:val="auto"/>
        </w:rPr>
        <w:t>es</w:t>
      </w:r>
      <w:r w:rsidR="00C05B19" w:rsidRPr="00454732">
        <w:rPr>
          <w:color w:val="auto"/>
        </w:rPr>
        <w:t xml:space="preserve"> deep inside through the</w:t>
      </w:r>
      <w:r w:rsidR="00EC50A2">
        <w:rPr>
          <w:color w:val="auto"/>
        </w:rPr>
        <w:t xml:space="preserve"> </w:t>
      </w:r>
      <w:r w:rsidR="00332C61" w:rsidRPr="00454732">
        <w:rPr>
          <w:color w:val="auto"/>
        </w:rPr>
        <w:t>head of the mesenchyme and come in</w:t>
      </w:r>
      <w:r w:rsidR="00C05B19" w:rsidRPr="00454732">
        <w:rPr>
          <w:color w:val="auto"/>
        </w:rPr>
        <w:t xml:space="preserve"> close</w:t>
      </w:r>
      <w:r w:rsidR="00332C61" w:rsidRPr="00454732">
        <w:rPr>
          <w:color w:val="auto"/>
        </w:rPr>
        <w:t xml:space="preserve"> proximity to what’s called the</w:t>
      </w:r>
      <w:r w:rsidR="00EC50A2">
        <w:rPr>
          <w:color w:val="auto"/>
        </w:rPr>
        <w:t xml:space="preserve"> </w:t>
      </w:r>
      <w:r w:rsidR="00332C61" w:rsidRPr="00454732">
        <w:rPr>
          <w:color w:val="auto"/>
        </w:rPr>
        <w:t>infu</w:t>
      </w:r>
      <w:r w:rsidR="00794380" w:rsidRPr="00454732">
        <w:rPr>
          <w:color w:val="auto"/>
        </w:rPr>
        <w:t>n</w:t>
      </w:r>
      <w:r w:rsidR="00332C61" w:rsidRPr="00454732">
        <w:rPr>
          <w:color w:val="auto"/>
        </w:rPr>
        <w:t>dibulum of the diencephalon</w:t>
      </w:r>
      <w:r w:rsidRPr="00454732">
        <w:rPr>
          <w:color w:val="auto"/>
        </w:rPr>
        <w:t>, which is part of the brain,</w:t>
      </w:r>
      <w:r w:rsidR="00C05B19" w:rsidRPr="00454732">
        <w:rPr>
          <w:color w:val="auto"/>
        </w:rPr>
        <w:t xml:space="preserve"> </w:t>
      </w:r>
      <w:r w:rsidRPr="00454732">
        <w:rPr>
          <w:color w:val="auto"/>
        </w:rPr>
        <w:t>after that they become the</w:t>
      </w:r>
      <w:r w:rsidR="00C05B19" w:rsidRPr="00454732">
        <w:rPr>
          <w:color w:val="auto"/>
        </w:rPr>
        <w:t xml:space="preserve"> hypothalamus.</w:t>
      </w:r>
      <w:r w:rsidR="00332C61">
        <w:rPr>
          <w:color w:val="auto"/>
        </w:rPr>
        <w:br/>
      </w:r>
      <w:r>
        <w:rPr>
          <w:color w:val="auto"/>
        </w:rPr>
        <w:lastRenderedPageBreak/>
        <w:br/>
      </w:r>
    </w:p>
    <w:p w:rsidR="00B63CEB" w:rsidRPr="00B63CEB" w:rsidRDefault="00794380" w:rsidP="00B63CEB">
      <w:pPr>
        <w:pStyle w:val="Default"/>
        <w:rPr>
          <w:color w:val="auto"/>
        </w:rPr>
      </w:pPr>
      <w:r>
        <w:rPr>
          <w:b/>
          <w:bCs/>
          <w:color w:val="auto"/>
        </w:rPr>
        <w:t xml:space="preserve">  </w:t>
      </w:r>
      <w:r w:rsidR="004F511C">
        <w:rPr>
          <w:b/>
          <w:bCs/>
          <w:color w:val="auto"/>
        </w:rPr>
        <w:t>#</w:t>
      </w:r>
      <w:r>
        <w:rPr>
          <w:b/>
          <w:bCs/>
          <w:color w:val="auto"/>
        </w:rPr>
        <w:t xml:space="preserve">   </w:t>
      </w:r>
      <w:r w:rsidR="00B63CEB" w:rsidRPr="00B63CEB">
        <w:rPr>
          <w:b/>
          <w:bCs/>
          <w:color w:val="auto"/>
        </w:rPr>
        <w:t xml:space="preserve">Neural </w:t>
      </w:r>
      <w:proofErr w:type="spellStart"/>
      <w:r w:rsidR="00B63CEB" w:rsidRPr="00B63CEB">
        <w:rPr>
          <w:b/>
          <w:bCs/>
          <w:color w:val="auto"/>
        </w:rPr>
        <w:t>hypophyseal</w:t>
      </w:r>
      <w:proofErr w:type="spellEnd"/>
      <w:r w:rsidR="00B63CEB" w:rsidRPr="00B63CEB">
        <w:rPr>
          <w:b/>
          <w:bCs/>
          <w:color w:val="auto"/>
        </w:rPr>
        <w:t xml:space="preserve"> tissue </w:t>
      </w:r>
    </w:p>
    <w:p w:rsidR="00C05B19" w:rsidRPr="004F511C" w:rsidRDefault="00EC50A2" w:rsidP="00EC50A2">
      <w:pPr>
        <w:pStyle w:val="Default"/>
        <w:rPr>
          <w:b/>
          <w:bCs/>
          <w:color w:val="auto"/>
          <w:u w:val="single"/>
        </w:rPr>
      </w:pPr>
      <w:r>
        <w:rPr>
          <w:rFonts w:ascii="Arial" w:hAnsi="Arial" w:cs="Arial"/>
          <w:color w:val="auto"/>
        </w:rPr>
        <w:t xml:space="preserve">    </w:t>
      </w:r>
      <w:r w:rsidR="00B63CEB" w:rsidRPr="00B63CEB">
        <w:rPr>
          <w:color w:val="auto"/>
        </w:rPr>
        <w:t xml:space="preserve">Infundibulum forms as </w:t>
      </w:r>
      <w:r w:rsidR="00454732" w:rsidRPr="00B63CEB">
        <w:rPr>
          <w:color w:val="auto"/>
        </w:rPr>
        <w:t>out pocketing</w:t>
      </w:r>
      <w:r w:rsidR="00B63CEB" w:rsidRPr="00B63CEB">
        <w:rPr>
          <w:color w:val="auto"/>
        </w:rPr>
        <w:t xml:space="preserve"> of floor of diencephalon that associates with Rathke's pocket. </w:t>
      </w:r>
      <w:r w:rsidR="00454732">
        <w:rPr>
          <w:color w:val="auto"/>
        </w:rPr>
        <w:br/>
      </w:r>
      <w:r>
        <w:rPr>
          <w:rFonts w:ascii="Arial" w:hAnsi="Arial" w:cs="Arial"/>
          <w:color w:val="auto"/>
        </w:rPr>
        <w:br/>
      </w:r>
      <w:r>
        <w:rPr>
          <w:rFonts w:ascii="Arial" w:hAnsi="Arial" w:cs="Arial"/>
          <w:color w:val="auto"/>
        </w:rPr>
        <w:br/>
      </w:r>
      <w:r w:rsidR="00B63CEB" w:rsidRPr="00B63CEB">
        <w:rPr>
          <w:color w:val="auto"/>
        </w:rPr>
        <w:t>Together thes</w:t>
      </w:r>
      <w:r w:rsidR="00C05B19">
        <w:rPr>
          <w:color w:val="auto"/>
        </w:rPr>
        <w:t>e tissues form the hypophysis</w:t>
      </w:r>
      <w:r w:rsidR="00454732">
        <w:rPr>
          <w:color w:val="auto"/>
        </w:rPr>
        <w:t>.</w:t>
      </w:r>
      <w:r w:rsidR="00C05B19">
        <w:rPr>
          <w:color w:val="auto"/>
        </w:rPr>
        <w:br/>
      </w:r>
      <w:r w:rsidR="00C05B19" w:rsidRPr="00EC50A2">
        <w:rPr>
          <w:color w:val="auto"/>
        </w:rPr>
        <w:t>The neural part is from the infundibulum of diencephalon, and the non-neural part</w:t>
      </w:r>
      <w:r w:rsidR="00454732" w:rsidRPr="00EC50A2">
        <w:rPr>
          <w:color w:val="auto"/>
        </w:rPr>
        <w:t xml:space="preserve"> (the ectodermic part)</w:t>
      </w:r>
      <w:r w:rsidR="004F511C">
        <w:rPr>
          <w:color w:val="auto"/>
        </w:rPr>
        <w:t xml:space="preserve"> is from Rathke’s pocket.</w:t>
      </w:r>
      <w:r w:rsidR="004F511C">
        <w:rPr>
          <w:color w:val="auto"/>
        </w:rPr>
        <w:br/>
      </w:r>
      <w:r>
        <w:rPr>
          <w:color w:val="auto"/>
        </w:rPr>
        <w:br/>
      </w:r>
      <w:r w:rsidRPr="004F511C">
        <w:rPr>
          <w:b/>
          <w:bCs/>
          <w:color w:val="auto"/>
          <w:u w:val="single"/>
        </w:rPr>
        <w:t>{slide no.4}</w:t>
      </w:r>
    </w:p>
    <w:p w:rsidR="00C05B19" w:rsidRPr="00C05B19" w:rsidRDefault="004F511C" w:rsidP="00EC50A2">
      <w:pPr>
        <w:autoSpaceDE w:val="0"/>
        <w:autoSpaceDN w:val="0"/>
        <w:adjustRightInd w:val="0"/>
        <w:spacing w:after="0" w:line="240" w:lineRule="auto"/>
        <w:rPr>
          <w:rFonts w:ascii="Calibri" w:hAnsi="Calibri" w:cs="Calibri"/>
          <w:sz w:val="36"/>
          <w:szCs w:val="36"/>
        </w:rPr>
      </w:pPr>
      <w:r>
        <w:rPr>
          <w:rFonts w:ascii="Arial" w:hAnsi="Arial" w:cs="Arial"/>
          <w:sz w:val="36"/>
          <w:szCs w:val="36"/>
        </w:rPr>
        <w:t>**</w:t>
      </w:r>
      <w:r w:rsidR="00EC50A2">
        <w:rPr>
          <w:rFonts w:ascii="Arial" w:hAnsi="Arial" w:cs="Arial"/>
          <w:sz w:val="36"/>
          <w:szCs w:val="36"/>
        </w:rPr>
        <w:t xml:space="preserve"> </w:t>
      </w:r>
      <w:proofErr w:type="spellStart"/>
      <w:r w:rsidR="00C05B19" w:rsidRPr="00C05B19">
        <w:rPr>
          <w:rFonts w:ascii="Calibri" w:hAnsi="Calibri" w:cs="Calibri"/>
          <w:b/>
          <w:bCs/>
          <w:i/>
          <w:iCs/>
          <w:sz w:val="36"/>
          <w:szCs w:val="36"/>
        </w:rPr>
        <w:t>Neurohypophysis</w:t>
      </w:r>
      <w:proofErr w:type="spellEnd"/>
      <w:r w:rsidR="00C05B19" w:rsidRPr="00C05B19">
        <w:rPr>
          <w:rFonts w:ascii="Calibri" w:hAnsi="Calibri" w:cs="Calibri"/>
          <w:b/>
          <w:bCs/>
          <w:i/>
          <w:iCs/>
          <w:sz w:val="36"/>
          <w:szCs w:val="36"/>
        </w:rPr>
        <w:t>:</w:t>
      </w:r>
      <w:r w:rsidR="00C05B19" w:rsidRPr="00C05B19">
        <w:rPr>
          <w:rFonts w:ascii="Calibri" w:hAnsi="Calibri" w:cs="Calibri"/>
          <w:b/>
          <w:bCs/>
          <w:sz w:val="36"/>
          <w:szCs w:val="36"/>
        </w:rPr>
        <w:t xml:space="preserve"> </w:t>
      </w:r>
      <w:r w:rsidR="00EC50A2">
        <w:rPr>
          <w:rFonts w:ascii="Calibri" w:hAnsi="Calibri" w:cs="Calibri"/>
          <w:b/>
          <w:bCs/>
          <w:sz w:val="36"/>
          <w:szCs w:val="36"/>
        </w:rPr>
        <w:br/>
      </w:r>
      <w:r w:rsidR="00EC50A2" w:rsidRPr="00C05B19">
        <w:rPr>
          <w:rFonts w:ascii="Arial" w:hAnsi="Arial" w:cs="Arial"/>
          <w:sz w:val="30"/>
          <w:szCs w:val="30"/>
        </w:rPr>
        <w:t>–</w:t>
      </w:r>
      <w:r w:rsidR="00EC50A2">
        <w:rPr>
          <w:rFonts w:ascii="Calibri" w:hAnsi="Calibri" w:cs="Calibri"/>
          <w:sz w:val="24"/>
          <w:szCs w:val="24"/>
        </w:rPr>
        <w:t>The neural part of P</w:t>
      </w:r>
      <w:r w:rsidR="00EC50A2" w:rsidRPr="00EC50A2">
        <w:rPr>
          <w:rFonts w:ascii="Calibri" w:hAnsi="Calibri" w:cs="Calibri"/>
          <w:sz w:val="24"/>
          <w:szCs w:val="24"/>
        </w:rPr>
        <w:t>ituitary gland</w:t>
      </w:r>
    </w:p>
    <w:p w:rsidR="00C05B19" w:rsidRPr="00C05B19" w:rsidRDefault="00C05B19" w:rsidP="00C05B19">
      <w:pPr>
        <w:autoSpaceDE w:val="0"/>
        <w:autoSpaceDN w:val="0"/>
        <w:adjustRightInd w:val="0"/>
        <w:spacing w:after="0" w:line="240" w:lineRule="auto"/>
        <w:rPr>
          <w:rFonts w:ascii="Calibri" w:hAnsi="Calibri" w:cs="Calibri"/>
          <w:sz w:val="30"/>
          <w:szCs w:val="30"/>
        </w:rPr>
      </w:pPr>
      <w:r w:rsidRPr="00C05B19">
        <w:rPr>
          <w:rFonts w:ascii="Arial" w:hAnsi="Arial" w:cs="Arial"/>
          <w:sz w:val="30"/>
          <w:szCs w:val="30"/>
        </w:rPr>
        <w:t>–</w:t>
      </w:r>
      <w:r w:rsidR="00EC50A2" w:rsidRPr="00EC50A2">
        <w:rPr>
          <w:rFonts w:ascii="Calibri" w:hAnsi="Calibri" w:cs="Calibri"/>
          <w:sz w:val="24"/>
          <w:szCs w:val="24"/>
        </w:rPr>
        <w:t>Di</w:t>
      </w:r>
      <w:r w:rsidRPr="00EC50A2">
        <w:rPr>
          <w:rFonts w:ascii="Calibri" w:hAnsi="Calibri" w:cs="Calibri"/>
          <w:sz w:val="24"/>
          <w:szCs w:val="24"/>
        </w:rPr>
        <w:t xml:space="preserve">vided </w:t>
      </w:r>
      <w:r w:rsidRPr="004F511C">
        <w:rPr>
          <w:rFonts w:ascii="Calibri" w:hAnsi="Calibri" w:cs="Calibri"/>
          <w:sz w:val="24"/>
          <w:szCs w:val="24"/>
          <w:u w:val="single"/>
        </w:rPr>
        <w:t>into three parts</w:t>
      </w:r>
      <w:r w:rsidRPr="00C05B19">
        <w:rPr>
          <w:rFonts w:ascii="Calibri" w:hAnsi="Calibri" w:cs="Calibri"/>
          <w:sz w:val="30"/>
          <w:szCs w:val="30"/>
        </w:rPr>
        <w:t xml:space="preserve">: </w:t>
      </w:r>
    </w:p>
    <w:p w:rsidR="00C05B19" w:rsidRPr="00C05B19" w:rsidRDefault="00EC50A2" w:rsidP="00EC50A2">
      <w:pPr>
        <w:autoSpaceDE w:val="0"/>
        <w:autoSpaceDN w:val="0"/>
        <w:adjustRightInd w:val="0"/>
        <w:spacing w:after="22" w:line="240" w:lineRule="auto"/>
        <w:rPr>
          <w:rFonts w:ascii="Calibri" w:hAnsi="Calibri" w:cs="Calibri"/>
          <w:sz w:val="26"/>
          <w:szCs w:val="26"/>
        </w:rPr>
      </w:pPr>
      <w:r w:rsidRPr="003001BE">
        <w:rPr>
          <w:rFonts w:ascii="Calibri" w:hAnsi="Calibri" w:cs="Calibri"/>
          <w:b/>
          <w:bCs/>
          <w:sz w:val="24"/>
          <w:szCs w:val="24"/>
        </w:rPr>
        <w:t>1.</w:t>
      </w:r>
      <w:r w:rsidR="00C05B19" w:rsidRPr="003001BE">
        <w:rPr>
          <w:rFonts w:ascii="Calibri" w:hAnsi="Calibri" w:cs="Calibri"/>
          <w:b/>
          <w:bCs/>
          <w:sz w:val="26"/>
          <w:szCs w:val="26"/>
        </w:rPr>
        <w:t>pars nervosa</w:t>
      </w:r>
      <w:r w:rsidRPr="003001BE">
        <w:rPr>
          <w:rFonts w:ascii="Calibri" w:hAnsi="Calibri" w:cs="Calibri"/>
          <w:b/>
          <w:bCs/>
          <w:sz w:val="24"/>
          <w:szCs w:val="24"/>
        </w:rPr>
        <w:t>:</w:t>
      </w:r>
      <w:r w:rsidR="00C05B19" w:rsidRPr="003001BE">
        <w:rPr>
          <w:rFonts w:ascii="Calibri" w:hAnsi="Calibri" w:cs="Calibri"/>
          <w:sz w:val="24"/>
          <w:szCs w:val="24"/>
        </w:rPr>
        <w:t xml:space="preserve"> posterior lobe of the pituitary</w:t>
      </w:r>
      <w:r w:rsidR="00D0605A" w:rsidRPr="003001BE">
        <w:rPr>
          <w:rFonts w:ascii="Calibri" w:hAnsi="Calibri" w:cs="Calibri"/>
          <w:sz w:val="24"/>
          <w:szCs w:val="24"/>
        </w:rPr>
        <w:t xml:space="preserve"> gland</w:t>
      </w:r>
      <w:r w:rsidR="00C05B19" w:rsidRPr="003001BE">
        <w:rPr>
          <w:rFonts w:ascii="Calibri" w:hAnsi="Calibri" w:cs="Calibri"/>
          <w:b/>
          <w:bCs/>
          <w:sz w:val="24"/>
          <w:szCs w:val="24"/>
        </w:rPr>
        <w:t>; stain lightly.</w:t>
      </w:r>
      <w:r w:rsidRPr="003001BE">
        <w:rPr>
          <w:rFonts w:ascii="Calibri" w:hAnsi="Calibri" w:cs="Calibri"/>
          <w:b/>
          <w:bCs/>
          <w:sz w:val="24"/>
          <w:szCs w:val="24"/>
        </w:rPr>
        <w:t xml:space="preserve"> </w:t>
      </w:r>
      <w:r w:rsidRPr="003001BE">
        <w:rPr>
          <w:rFonts w:cstheme="minorHAnsi"/>
          <w:sz w:val="24"/>
          <w:szCs w:val="24"/>
        </w:rPr>
        <w:t>It’s t</w:t>
      </w:r>
      <w:r w:rsidR="00D0605A" w:rsidRPr="003001BE">
        <w:rPr>
          <w:rFonts w:cstheme="minorHAnsi"/>
          <w:sz w:val="24"/>
          <w:szCs w:val="24"/>
        </w:rPr>
        <w:t>he largest part</w:t>
      </w:r>
      <w:r w:rsidR="003001BE" w:rsidRPr="003001BE">
        <w:rPr>
          <w:rFonts w:ascii="Arial" w:hAnsi="Arial" w:cs="Arial"/>
          <w:sz w:val="24"/>
          <w:szCs w:val="24"/>
        </w:rPr>
        <w:t>.</w:t>
      </w:r>
      <w:r w:rsidR="00D0605A">
        <w:rPr>
          <w:rFonts w:ascii="Arial" w:hAnsi="Arial" w:cs="Arial"/>
          <w:sz w:val="26"/>
          <w:szCs w:val="26"/>
        </w:rPr>
        <w:br/>
      </w:r>
      <w:r w:rsidRPr="00EC50A2">
        <w:rPr>
          <w:rFonts w:ascii="Arial" w:hAnsi="Arial" w:cs="Arial"/>
          <w:b/>
          <w:bCs/>
          <w:sz w:val="26"/>
          <w:szCs w:val="26"/>
        </w:rPr>
        <w:t>2.</w:t>
      </w:r>
      <w:r w:rsidR="003001BE">
        <w:rPr>
          <w:rFonts w:ascii="Calibri" w:hAnsi="Calibri" w:cs="Calibri"/>
          <w:b/>
          <w:bCs/>
          <w:sz w:val="26"/>
          <w:szCs w:val="26"/>
        </w:rPr>
        <w:t xml:space="preserve">Infundibulular </w:t>
      </w:r>
      <w:r w:rsidR="00C05B19" w:rsidRPr="00C05B19">
        <w:rPr>
          <w:rFonts w:ascii="Calibri" w:hAnsi="Calibri" w:cs="Calibri"/>
          <w:b/>
          <w:bCs/>
          <w:sz w:val="26"/>
          <w:szCs w:val="26"/>
        </w:rPr>
        <w:t>stalk</w:t>
      </w:r>
      <w:r w:rsidR="00C05B19" w:rsidRPr="00C05B19">
        <w:rPr>
          <w:rFonts w:ascii="Calibri" w:hAnsi="Calibri" w:cs="Calibri"/>
          <w:sz w:val="26"/>
          <w:szCs w:val="26"/>
        </w:rPr>
        <w:t xml:space="preserve"> </w:t>
      </w:r>
    </w:p>
    <w:p w:rsidR="00C05B19" w:rsidRPr="00C05B19" w:rsidRDefault="00D0605A" w:rsidP="00B01AAE">
      <w:pPr>
        <w:autoSpaceDE w:val="0"/>
        <w:autoSpaceDN w:val="0"/>
        <w:adjustRightInd w:val="0"/>
        <w:spacing w:after="0" w:line="240" w:lineRule="auto"/>
        <w:rPr>
          <w:rFonts w:ascii="Calibri" w:hAnsi="Calibri" w:cs="Calibri"/>
          <w:sz w:val="26"/>
          <w:szCs w:val="26"/>
        </w:rPr>
      </w:pPr>
      <w:r w:rsidRPr="00EC50A2">
        <w:rPr>
          <w:rFonts w:ascii="Arial" w:hAnsi="Arial" w:cs="Arial"/>
          <w:b/>
          <w:bCs/>
          <w:sz w:val="26"/>
          <w:szCs w:val="26"/>
        </w:rPr>
        <w:t>3.</w:t>
      </w:r>
      <w:r w:rsidR="00C05B19" w:rsidRPr="00C05B19">
        <w:rPr>
          <w:rFonts w:ascii="Calibri" w:hAnsi="Calibri" w:cs="Calibri"/>
          <w:b/>
          <w:bCs/>
          <w:sz w:val="26"/>
          <w:szCs w:val="26"/>
        </w:rPr>
        <w:t>Median eminence</w:t>
      </w:r>
      <w:r w:rsidR="00B01AAE">
        <w:rPr>
          <w:rFonts w:ascii="Calibri" w:hAnsi="Calibri" w:cs="Calibri"/>
          <w:color w:val="548DD4" w:themeColor="text2" w:themeTint="99"/>
          <w:sz w:val="26"/>
          <w:szCs w:val="26"/>
        </w:rPr>
        <w:t>.</w:t>
      </w:r>
    </w:p>
    <w:p w:rsidR="00C05B19" w:rsidRPr="00C05B19" w:rsidRDefault="00C05B19" w:rsidP="00C05B19">
      <w:pPr>
        <w:autoSpaceDE w:val="0"/>
        <w:autoSpaceDN w:val="0"/>
        <w:adjustRightInd w:val="0"/>
        <w:spacing w:after="30" w:line="240" w:lineRule="auto"/>
        <w:rPr>
          <w:rFonts w:ascii="Calibri" w:hAnsi="Calibri" w:cs="Calibri"/>
          <w:sz w:val="24"/>
          <w:szCs w:val="24"/>
        </w:rPr>
      </w:pPr>
      <w:r w:rsidRPr="00C05B19">
        <w:rPr>
          <w:rFonts w:ascii="Arial" w:hAnsi="Arial" w:cs="Arial"/>
          <w:sz w:val="24"/>
          <w:szCs w:val="24"/>
        </w:rPr>
        <w:t>–</w:t>
      </w:r>
      <w:r w:rsidRPr="00C05B19">
        <w:rPr>
          <w:rFonts w:ascii="Calibri" w:hAnsi="Calibri" w:cs="Calibri"/>
          <w:sz w:val="24"/>
          <w:szCs w:val="24"/>
        </w:rPr>
        <w:t xml:space="preserve">Continuous with </w:t>
      </w:r>
      <w:r w:rsidRPr="00C05B19">
        <w:rPr>
          <w:rFonts w:ascii="Calibri" w:hAnsi="Calibri" w:cs="Calibri"/>
          <w:b/>
          <w:bCs/>
          <w:sz w:val="24"/>
          <w:szCs w:val="24"/>
        </w:rPr>
        <w:t>hypothalamu</w:t>
      </w:r>
      <w:r w:rsidR="003001BE" w:rsidRPr="00FC2136">
        <w:rPr>
          <w:rFonts w:ascii="Calibri" w:hAnsi="Calibri" w:cs="Calibri"/>
          <w:b/>
          <w:bCs/>
          <w:sz w:val="24"/>
          <w:szCs w:val="24"/>
        </w:rPr>
        <w:t>s</w:t>
      </w:r>
      <w:r w:rsidRPr="00C05B19">
        <w:rPr>
          <w:rFonts w:ascii="Calibri" w:hAnsi="Calibri" w:cs="Calibri"/>
          <w:sz w:val="24"/>
          <w:szCs w:val="24"/>
        </w:rPr>
        <w:t xml:space="preserve"> of brain</w:t>
      </w:r>
      <w:r w:rsidR="00D0605A" w:rsidRPr="00FC2136">
        <w:rPr>
          <w:rFonts w:ascii="Calibri" w:hAnsi="Calibri" w:cs="Calibri"/>
          <w:sz w:val="24"/>
          <w:szCs w:val="24"/>
        </w:rPr>
        <w:t xml:space="preserve"> (</w:t>
      </w:r>
      <w:r w:rsidR="003001BE" w:rsidRPr="00FC2136">
        <w:rPr>
          <w:rFonts w:ascii="Calibri" w:hAnsi="Calibri" w:cs="Calibri"/>
          <w:sz w:val="24"/>
          <w:szCs w:val="24"/>
        </w:rPr>
        <w:t>coming down</w:t>
      </w:r>
      <w:r w:rsidR="00D0605A" w:rsidRPr="00FC2136">
        <w:rPr>
          <w:rFonts w:ascii="Calibri" w:hAnsi="Calibri" w:cs="Calibri"/>
          <w:sz w:val="24"/>
          <w:szCs w:val="24"/>
        </w:rPr>
        <w:t xml:space="preserve"> from the brain)</w:t>
      </w:r>
      <w:r w:rsidRPr="00C05B19">
        <w:rPr>
          <w:rFonts w:ascii="Calibri" w:hAnsi="Calibri" w:cs="Calibri"/>
          <w:sz w:val="24"/>
          <w:szCs w:val="24"/>
        </w:rPr>
        <w:t xml:space="preserve">. </w:t>
      </w:r>
    </w:p>
    <w:p w:rsidR="00C05B19" w:rsidRPr="00C05B19" w:rsidRDefault="00C05B19" w:rsidP="00FC2136">
      <w:pPr>
        <w:autoSpaceDE w:val="0"/>
        <w:autoSpaceDN w:val="0"/>
        <w:adjustRightInd w:val="0"/>
        <w:spacing w:after="0" w:line="240" w:lineRule="auto"/>
        <w:rPr>
          <w:rFonts w:ascii="Calibri" w:hAnsi="Calibri" w:cs="Calibri"/>
          <w:sz w:val="30"/>
          <w:szCs w:val="30"/>
        </w:rPr>
      </w:pPr>
      <w:r w:rsidRPr="00C05B19">
        <w:rPr>
          <w:rFonts w:ascii="Arial" w:hAnsi="Arial" w:cs="Arial"/>
          <w:sz w:val="24"/>
          <w:szCs w:val="24"/>
        </w:rPr>
        <w:t>–</w:t>
      </w:r>
      <w:r w:rsidRPr="00C05B19">
        <w:rPr>
          <w:rFonts w:ascii="Calibri" w:hAnsi="Calibri" w:cs="Calibri"/>
          <w:sz w:val="24"/>
          <w:szCs w:val="24"/>
        </w:rPr>
        <w:t xml:space="preserve">Neurosecretory cells in hypothalamus extend axons through the </w:t>
      </w:r>
      <w:r w:rsidR="003001BE" w:rsidRPr="00FC2136">
        <w:rPr>
          <w:rFonts w:ascii="Calibri" w:hAnsi="Calibri" w:cs="Calibri"/>
          <w:sz w:val="24"/>
          <w:szCs w:val="24"/>
        </w:rPr>
        <w:t>median eminence and infundibul</w:t>
      </w:r>
      <w:r w:rsidRPr="00C05B19">
        <w:rPr>
          <w:rFonts w:ascii="Calibri" w:hAnsi="Calibri" w:cs="Calibri"/>
          <w:sz w:val="24"/>
          <w:szCs w:val="24"/>
        </w:rPr>
        <w:t>ar stalk, and into the pars nervosa where neurosecretory products are stored and released.</w:t>
      </w:r>
      <w:r w:rsidR="003001BE" w:rsidRPr="00FC2136">
        <w:rPr>
          <w:rFonts w:ascii="Calibri" w:hAnsi="Calibri" w:cs="Calibri"/>
          <w:sz w:val="24"/>
          <w:szCs w:val="24"/>
        </w:rPr>
        <w:t xml:space="preserve"> </w:t>
      </w:r>
      <w:r w:rsidR="00FC2136">
        <w:rPr>
          <w:rFonts w:ascii="Calibri" w:hAnsi="Calibri" w:cs="Calibri"/>
          <w:sz w:val="24"/>
          <w:szCs w:val="24"/>
        </w:rPr>
        <w:br/>
      </w:r>
      <w:r w:rsidR="003001BE" w:rsidRPr="004F511C">
        <w:rPr>
          <w:rFonts w:ascii="Calibri" w:hAnsi="Calibri" w:cs="Calibri"/>
          <w:b/>
          <w:bCs/>
          <w:sz w:val="24"/>
          <w:szCs w:val="24"/>
        </w:rPr>
        <w:t>S</w:t>
      </w:r>
      <w:r w:rsidR="00223F75" w:rsidRPr="004F511C">
        <w:rPr>
          <w:rFonts w:ascii="Calibri" w:hAnsi="Calibri" w:cs="Calibri"/>
          <w:b/>
          <w:bCs/>
          <w:sz w:val="24"/>
          <w:szCs w:val="24"/>
        </w:rPr>
        <w:t>ecretions of the posterio</w:t>
      </w:r>
      <w:r w:rsidR="00E87825" w:rsidRPr="004F511C">
        <w:rPr>
          <w:rFonts w:ascii="Calibri" w:hAnsi="Calibri" w:cs="Calibri"/>
          <w:b/>
          <w:bCs/>
          <w:sz w:val="24"/>
          <w:szCs w:val="24"/>
        </w:rPr>
        <w:t>r lobe</w:t>
      </w:r>
      <w:r w:rsidR="003001BE" w:rsidRPr="00FC2136">
        <w:rPr>
          <w:rFonts w:ascii="Calibri" w:hAnsi="Calibri" w:cs="Calibri"/>
          <w:sz w:val="24"/>
          <w:szCs w:val="24"/>
        </w:rPr>
        <w:t xml:space="preserve"> </w:t>
      </w:r>
      <w:r w:rsidR="00E87825" w:rsidRPr="00FC2136">
        <w:rPr>
          <w:rFonts w:ascii="Calibri" w:hAnsi="Calibri" w:cs="Calibri"/>
          <w:sz w:val="24"/>
          <w:szCs w:val="24"/>
        </w:rPr>
        <w:t>(pars nervosa) are produced from</w:t>
      </w:r>
      <w:r w:rsidR="00223F75" w:rsidRPr="00FC2136">
        <w:rPr>
          <w:rFonts w:ascii="Calibri" w:hAnsi="Calibri" w:cs="Calibri"/>
          <w:sz w:val="24"/>
          <w:szCs w:val="24"/>
        </w:rPr>
        <w:t xml:space="preserve"> supra optic and </w:t>
      </w:r>
      <w:r w:rsidR="003001BE" w:rsidRPr="00FC2136">
        <w:rPr>
          <w:rFonts w:ascii="Calibri" w:hAnsi="Calibri" w:cs="Calibri"/>
          <w:sz w:val="24"/>
          <w:szCs w:val="24"/>
        </w:rPr>
        <w:t>para</w:t>
      </w:r>
      <w:r w:rsidR="00223F75" w:rsidRPr="00FC2136">
        <w:rPr>
          <w:rFonts w:ascii="Calibri" w:hAnsi="Calibri" w:cs="Calibri"/>
          <w:sz w:val="24"/>
          <w:szCs w:val="24"/>
        </w:rPr>
        <w:t xml:space="preserve"> ventricular nuclei of the hypothalamus</w:t>
      </w:r>
      <w:r w:rsidR="00E87825" w:rsidRPr="00FC2136">
        <w:rPr>
          <w:rFonts w:ascii="Calibri" w:hAnsi="Calibri" w:cs="Calibri"/>
          <w:sz w:val="24"/>
          <w:szCs w:val="24"/>
        </w:rPr>
        <w:t xml:space="preserve"> then they move along with axons</w:t>
      </w:r>
      <w:r w:rsidR="003001BE" w:rsidRPr="00FC2136">
        <w:rPr>
          <w:rFonts w:ascii="Calibri" w:hAnsi="Calibri" w:cs="Calibri"/>
          <w:sz w:val="24"/>
          <w:szCs w:val="24"/>
        </w:rPr>
        <w:t xml:space="preserve"> of</w:t>
      </w:r>
      <w:r w:rsidR="00E87825" w:rsidRPr="00FC2136">
        <w:rPr>
          <w:rFonts w:ascii="Calibri" w:hAnsi="Calibri" w:cs="Calibri"/>
          <w:sz w:val="24"/>
          <w:szCs w:val="24"/>
        </w:rPr>
        <w:t xml:space="preserve"> neurons,</w:t>
      </w:r>
      <w:r w:rsidRPr="00C05B19">
        <w:rPr>
          <w:rFonts w:ascii="Calibri" w:hAnsi="Calibri" w:cs="Calibri"/>
          <w:sz w:val="24"/>
          <w:szCs w:val="24"/>
        </w:rPr>
        <w:t xml:space="preserve"> </w:t>
      </w:r>
      <w:r w:rsidR="00E87825" w:rsidRPr="00FC2136">
        <w:rPr>
          <w:rFonts w:ascii="Calibri" w:hAnsi="Calibri" w:cs="Calibri"/>
          <w:sz w:val="24"/>
          <w:szCs w:val="24"/>
        </w:rPr>
        <w:t>after that they’re stored in the neurons’ terminal parts then released</w:t>
      </w:r>
      <w:r w:rsidR="003001BE" w:rsidRPr="00FC2136">
        <w:rPr>
          <w:rFonts w:ascii="Calibri" w:hAnsi="Calibri" w:cs="Calibri"/>
          <w:sz w:val="24"/>
          <w:szCs w:val="24"/>
        </w:rPr>
        <w:t>.</w:t>
      </w:r>
      <w:r w:rsidR="003001BE" w:rsidRPr="00FC2136">
        <w:rPr>
          <w:rFonts w:ascii="Calibri" w:hAnsi="Calibri" w:cs="Calibri"/>
          <w:sz w:val="24"/>
          <w:szCs w:val="24"/>
        </w:rPr>
        <w:br/>
      </w:r>
      <w:r w:rsidR="00FC2136">
        <w:rPr>
          <w:rFonts w:ascii="Calibri" w:hAnsi="Calibri" w:cs="Calibri"/>
          <w:sz w:val="30"/>
          <w:szCs w:val="30"/>
        </w:rPr>
        <w:br/>
      </w:r>
      <w:r w:rsidR="00FC2136" w:rsidRPr="004F511C">
        <w:rPr>
          <w:rFonts w:ascii="Calibri" w:hAnsi="Calibri" w:cs="Calibri"/>
          <w:b/>
          <w:bCs/>
          <w:sz w:val="24"/>
          <w:szCs w:val="24"/>
          <w:u w:val="single"/>
        </w:rPr>
        <w:t>{slide no.5}</w:t>
      </w:r>
      <w:r w:rsidR="00B01AAE" w:rsidRPr="00FC2136">
        <w:rPr>
          <w:rFonts w:ascii="Calibri" w:hAnsi="Calibri" w:cs="Calibri"/>
          <w:sz w:val="24"/>
          <w:szCs w:val="24"/>
        </w:rPr>
        <w:t xml:space="preserve"> </w:t>
      </w:r>
      <w:r w:rsidR="00FC2136" w:rsidRPr="00FC2136">
        <w:rPr>
          <w:rFonts w:ascii="Calibri" w:hAnsi="Calibri" w:cs="Calibri"/>
          <w:sz w:val="24"/>
          <w:szCs w:val="24"/>
        </w:rPr>
        <w:br/>
        <w:t>At</w:t>
      </w:r>
      <w:r w:rsidR="00B01AAE" w:rsidRPr="00FC2136">
        <w:rPr>
          <w:rFonts w:ascii="Calibri" w:hAnsi="Calibri" w:cs="Calibri"/>
          <w:sz w:val="24"/>
          <w:szCs w:val="24"/>
        </w:rPr>
        <w:t xml:space="preserve"> the lower end of infundibular stalk we find pars nervosa</w:t>
      </w:r>
      <w:r w:rsidR="00FC2136" w:rsidRPr="00FC2136">
        <w:rPr>
          <w:rFonts w:ascii="Calibri" w:hAnsi="Calibri" w:cs="Calibri"/>
          <w:sz w:val="24"/>
          <w:szCs w:val="24"/>
        </w:rPr>
        <w:t>. P</w:t>
      </w:r>
      <w:r w:rsidR="00B01AAE" w:rsidRPr="00FC2136">
        <w:rPr>
          <w:rFonts w:ascii="Calibri" w:hAnsi="Calibri" w:cs="Calibri"/>
          <w:sz w:val="24"/>
          <w:szCs w:val="24"/>
        </w:rPr>
        <w:t>ars nervosa is the posterior lobe but when we say neurohypothalamus we mean the three parts</w:t>
      </w:r>
      <w:r w:rsidR="00FC2136" w:rsidRPr="00FC2136">
        <w:rPr>
          <w:rFonts w:ascii="Calibri" w:hAnsi="Calibri" w:cs="Calibri"/>
          <w:sz w:val="24"/>
          <w:szCs w:val="24"/>
        </w:rPr>
        <w:t>.</w:t>
      </w:r>
      <w:r w:rsidR="00FC2136">
        <w:rPr>
          <w:rFonts w:ascii="Calibri" w:hAnsi="Calibri" w:cs="Calibri"/>
          <w:sz w:val="24"/>
          <w:szCs w:val="24"/>
        </w:rPr>
        <w:br/>
      </w:r>
      <w:r w:rsidR="00B01AAE">
        <w:rPr>
          <w:rFonts w:ascii="Calibri" w:hAnsi="Calibri" w:cs="Calibri"/>
          <w:color w:val="548DD4" w:themeColor="text2" w:themeTint="99"/>
          <w:sz w:val="26"/>
          <w:szCs w:val="26"/>
        </w:rPr>
        <w:br/>
      </w:r>
      <w:r w:rsidR="00FC2136" w:rsidRPr="004F511C">
        <w:rPr>
          <w:rFonts w:ascii="Calibri" w:hAnsi="Calibri" w:cs="Calibri"/>
          <w:b/>
          <w:bCs/>
          <w:sz w:val="24"/>
          <w:szCs w:val="24"/>
          <w:u w:val="single"/>
        </w:rPr>
        <w:t>{slide no</w:t>
      </w:r>
      <w:r w:rsidR="00A62C30" w:rsidRPr="004F511C">
        <w:rPr>
          <w:rFonts w:ascii="Calibri" w:hAnsi="Calibri" w:cs="Calibri"/>
          <w:b/>
          <w:bCs/>
          <w:sz w:val="24"/>
          <w:szCs w:val="24"/>
          <w:u w:val="single"/>
        </w:rPr>
        <w:t>.4</w:t>
      </w:r>
      <w:r w:rsidR="00FC2136" w:rsidRPr="004F511C">
        <w:rPr>
          <w:rFonts w:ascii="Calibri" w:hAnsi="Calibri" w:cs="Calibri"/>
          <w:b/>
          <w:bCs/>
          <w:sz w:val="24"/>
          <w:szCs w:val="24"/>
          <w:u w:val="single"/>
        </w:rPr>
        <w:t>}</w:t>
      </w:r>
    </w:p>
    <w:p w:rsidR="00C05B19" w:rsidRPr="00C05B19" w:rsidRDefault="00FC2136" w:rsidP="00FC2136">
      <w:pPr>
        <w:autoSpaceDE w:val="0"/>
        <w:autoSpaceDN w:val="0"/>
        <w:adjustRightInd w:val="0"/>
        <w:spacing w:after="0" w:line="240" w:lineRule="auto"/>
        <w:rPr>
          <w:rFonts w:ascii="Calibri" w:hAnsi="Calibri" w:cs="Calibri"/>
          <w:sz w:val="24"/>
          <w:szCs w:val="24"/>
        </w:rPr>
      </w:pPr>
      <w:r>
        <w:rPr>
          <w:rFonts w:ascii="Arial" w:hAnsi="Arial" w:cs="Arial"/>
          <w:sz w:val="36"/>
          <w:szCs w:val="36"/>
        </w:rPr>
        <w:t xml:space="preserve"> </w:t>
      </w:r>
      <w:r w:rsidR="006018B6">
        <w:rPr>
          <w:rFonts w:ascii="Calibri" w:hAnsi="Calibri" w:cs="Calibri"/>
          <w:b/>
          <w:bCs/>
          <w:i/>
          <w:iCs/>
          <w:sz w:val="36"/>
          <w:szCs w:val="36"/>
        </w:rPr>
        <w:t>N</w:t>
      </w:r>
      <w:r w:rsidR="00C05B19" w:rsidRPr="00C05B19">
        <w:rPr>
          <w:rFonts w:ascii="Calibri" w:hAnsi="Calibri" w:cs="Calibri"/>
          <w:b/>
          <w:bCs/>
          <w:i/>
          <w:iCs/>
          <w:sz w:val="36"/>
          <w:szCs w:val="36"/>
        </w:rPr>
        <w:t xml:space="preserve">on-neural </w:t>
      </w:r>
      <w:proofErr w:type="spellStart"/>
      <w:r w:rsidR="00C05B19" w:rsidRPr="00C05B19">
        <w:rPr>
          <w:rFonts w:ascii="Calibri" w:hAnsi="Calibri" w:cs="Calibri"/>
          <w:b/>
          <w:bCs/>
          <w:i/>
          <w:iCs/>
          <w:sz w:val="36"/>
          <w:szCs w:val="36"/>
        </w:rPr>
        <w:t>hypophyseal</w:t>
      </w:r>
      <w:proofErr w:type="spellEnd"/>
      <w:r w:rsidR="00C05B19" w:rsidRPr="00C05B19">
        <w:rPr>
          <w:rFonts w:ascii="Calibri" w:hAnsi="Calibri" w:cs="Calibri"/>
          <w:b/>
          <w:bCs/>
          <w:i/>
          <w:iCs/>
          <w:sz w:val="36"/>
          <w:szCs w:val="36"/>
        </w:rPr>
        <w:t xml:space="preserve"> tissue</w:t>
      </w:r>
      <w:r w:rsidRPr="00FC2136">
        <w:rPr>
          <w:rFonts w:ascii="Calibri" w:hAnsi="Calibri" w:cs="Calibri"/>
          <w:b/>
          <w:bCs/>
          <w:i/>
          <w:iCs/>
          <w:sz w:val="36"/>
          <w:szCs w:val="36"/>
        </w:rPr>
        <w:t xml:space="preserve"> (</w:t>
      </w:r>
      <w:proofErr w:type="spellStart"/>
      <w:r w:rsidRPr="00C05B19">
        <w:rPr>
          <w:rFonts w:ascii="Calibri" w:hAnsi="Calibri" w:cs="Calibri"/>
          <w:b/>
          <w:bCs/>
          <w:i/>
          <w:iCs/>
          <w:sz w:val="36"/>
          <w:szCs w:val="36"/>
        </w:rPr>
        <w:t>adenohypophysis</w:t>
      </w:r>
      <w:proofErr w:type="spellEnd"/>
      <w:r w:rsidRPr="00FC2136">
        <w:rPr>
          <w:rFonts w:ascii="Calibri" w:hAnsi="Calibri" w:cs="Calibri"/>
          <w:b/>
          <w:bCs/>
          <w:i/>
          <w:iCs/>
          <w:sz w:val="36"/>
          <w:szCs w:val="36"/>
        </w:rPr>
        <w:t>)</w:t>
      </w:r>
      <w:r w:rsidR="006018B6">
        <w:rPr>
          <w:rFonts w:ascii="Calibri" w:hAnsi="Calibri" w:cs="Calibri"/>
          <w:b/>
          <w:bCs/>
          <w:i/>
          <w:iCs/>
          <w:sz w:val="36"/>
          <w:szCs w:val="36"/>
        </w:rPr>
        <w:t>:</w:t>
      </w:r>
      <w:r w:rsidRPr="00FC2136">
        <w:rPr>
          <w:rFonts w:ascii="Calibri" w:hAnsi="Calibri" w:cs="Calibri"/>
          <w:b/>
          <w:bCs/>
          <w:i/>
          <w:iCs/>
          <w:sz w:val="36"/>
          <w:szCs w:val="36"/>
        </w:rPr>
        <w:t xml:space="preserve"> </w:t>
      </w:r>
      <w:r>
        <w:rPr>
          <w:rFonts w:ascii="Calibri" w:hAnsi="Calibri" w:cs="Calibri"/>
          <w:sz w:val="36"/>
          <w:szCs w:val="36"/>
        </w:rPr>
        <w:br/>
      </w:r>
      <w:r>
        <w:rPr>
          <w:rFonts w:ascii="Calibri" w:hAnsi="Calibri" w:cs="Calibri"/>
          <w:sz w:val="36"/>
          <w:szCs w:val="36"/>
        </w:rPr>
        <w:br/>
      </w:r>
      <w:r w:rsidRPr="00C05B19">
        <w:rPr>
          <w:rFonts w:ascii="Arial" w:hAnsi="Arial" w:cs="Arial"/>
          <w:sz w:val="24"/>
          <w:szCs w:val="24"/>
        </w:rPr>
        <w:t>–</w:t>
      </w:r>
      <w:r w:rsidR="00C05B19" w:rsidRPr="00C05B19">
        <w:rPr>
          <w:rFonts w:ascii="Calibri" w:hAnsi="Calibri" w:cs="Calibri"/>
          <w:sz w:val="28"/>
          <w:szCs w:val="28"/>
        </w:rPr>
        <w:t xml:space="preserve">lining of </w:t>
      </w:r>
      <w:proofErr w:type="spellStart"/>
      <w:r w:rsidR="00C05B19" w:rsidRPr="00C05B19">
        <w:rPr>
          <w:rFonts w:ascii="Calibri" w:hAnsi="Calibri" w:cs="Calibri"/>
          <w:sz w:val="28"/>
          <w:szCs w:val="28"/>
        </w:rPr>
        <w:t>Rathke's</w:t>
      </w:r>
      <w:proofErr w:type="spellEnd"/>
      <w:r w:rsidR="00C05B19" w:rsidRPr="00C05B19">
        <w:rPr>
          <w:rFonts w:ascii="Calibri" w:hAnsi="Calibri" w:cs="Calibri"/>
          <w:sz w:val="28"/>
          <w:szCs w:val="28"/>
        </w:rPr>
        <w:t xml:space="preserve"> pocket in mammals a</w:t>
      </w:r>
      <w:r w:rsidRPr="00FC2136">
        <w:rPr>
          <w:rFonts w:ascii="Calibri" w:hAnsi="Calibri" w:cs="Calibri"/>
          <w:sz w:val="28"/>
          <w:szCs w:val="28"/>
        </w:rPr>
        <w:t>nd birds</w:t>
      </w:r>
      <w:r w:rsidR="00C05B19" w:rsidRPr="00C05B19">
        <w:rPr>
          <w:rFonts w:ascii="Calibri" w:hAnsi="Calibri" w:cs="Calibri"/>
          <w:sz w:val="28"/>
          <w:szCs w:val="28"/>
        </w:rPr>
        <w:t xml:space="preserve"> </w:t>
      </w:r>
    </w:p>
    <w:p w:rsidR="00C05B19" w:rsidRPr="00C05B19" w:rsidRDefault="00C05B19" w:rsidP="00C05B19">
      <w:pPr>
        <w:autoSpaceDE w:val="0"/>
        <w:autoSpaceDN w:val="0"/>
        <w:adjustRightInd w:val="0"/>
        <w:spacing w:after="0" w:line="240" w:lineRule="auto"/>
        <w:rPr>
          <w:rFonts w:ascii="Calibri" w:hAnsi="Calibri" w:cs="Calibri"/>
          <w:sz w:val="30"/>
          <w:szCs w:val="30"/>
        </w:rPr>
      </w:pPr>
      <w:r w:rsidRPr="00C05B19">
        <w:rPr>
          <w:rFonts w:ascii="Arial" w:hAnsi="Arial" w:cs="Arial"/>
          <w:sz w:val="24"/>
          <w:szCs w:val="24"/>
        </w:rPr>
        <w:t>–</w:t>
      </w:r>
      <w:r w:rsidR="00FC2136">
        <w:rPr>
          <w:rFonts w:ascii="Calibri" w:hAnsi="Calibri" w:cs="Calibri"/>
          <w:sz w:val="24"/>
          <w:szCs w:val="24"/>
        </w:rPr>
        <w:t>This is composed of three</w:t>
      </w:r>
      <w:r w:rsidRPr="00C05B19">
        <w:rPr>
          <w:rFonts w:ascii="Calibri" w:hAnsi="Calibri" w:cs="Calibri"/>
          <w:sz w:val="24"/>
          <w:szCs w:val="24"/>
        </w:rPr>
        <w:t xml:space="preserve"> major parts</w:t>
      </w:r>
      <w:r w:rsidR="00FC2136">
        <w:rPr>
          <w:rFonts w:ascii="Calibri" w:hAnsi="Calibri" w:cs="Calibri"/>
          <w:sz w:val="30"/>
          <w:szCs w:val="30"/>
        </w:rPr>
        <w:t>:</w:t>
      </w:r>
    </w:p>
    <w:p w:rsidR="00C05B19" w:rsidRPr="00C05B19" w:rsidRDefault="00223F75" w:rsidP="00C05B19">
      <w:pPr>
        <w:autoSpaceDE w:val="0"/>
        <w:autoSpaceDN w:val="0"/>
        <w:adjustRightInd w:val="0"/>
        <w:spacing w:after="23" w:line="240" w:lineRule="auto"/>
        <w:rPr>
          <w:rFonts w:ascii="Calibri" w:hAnsi="Calibri" w:cs="Calibri"/>
          <w:color w:val="548DD4" w:themeColor="text2" w:themeTint="99"/>
          <w:sz w:val="26"/>
          <w:szCs w:val="26"/>
        </w:rPr>
      </w:pPr>
      <w:r>
        <w:rPr>
          <w:rFonts w:ascii="Calibri" w:hAnsi="Calibri" w:cs="Calibri"/>
          <w:b/>
          <w:bCs/>
          <w:sz w:val="26"/>
          <w:szCs w:val="26"/>
        </w:rPr>
        <w:t>1.</w:t>
      </w:r>
      <w:r w:rsidR="00C05B19" w:rsidRPr="00C05B19">
        <w:rPr>
          <w:rFonts w:ascii="Calibri" w:hAnsi="Calibri" w:cs="Calibri"/>
          <w:b/>
          <w:bCs/>
          <w:sz w:val="26"/>
          <w:szCs w:val="26"/>
        </w:rPr>
        <w:t xml:space="preserve">pars </w:t>
      </w:r>
      <w:r w:rsidR="00C05B19" w:rsidRPr="00C05B19">
        <w:rPr>
          <w:rFonts w:ascii="Calibri" w:hAnsi="Calibri" w:cs="Calibri"/>
          <w:b/>
          <w:bCs/>
          <w:sz w:val="24"/>
          <w:szCs w:val="24"/>
        </w:rPr>
        <w:t xml:space="preserve">distalis </w:t>
      </w:r>
      <w:r w:rsidR="00C05B19" w:rsidRPr="00C05B19">
        <w:rPr>
          <w:rFonts w:ascii="Calibri" w:hAnsi="Calibri" w:cs="Calibri"/>
          <w:sz w:val="24"/>
          <w:szCs w:val="24"/>
        </w:rPr>
        <w:t>(anterior</w:t>
      </w:r>
      <w:r w:rsidR="00FC2136" w:rsidRPr="000D586F">
        <w:rPr>
          <w:rFonts w:ascii="Calibri" w:hAnsi="Calibri" w:cs="Calibri"/>
          <w:sz w:val="24"/>
          <w:szCs w:val="24"/>
        </w:rPr>
        <w:t xml:space="preserve"> lobe of the pituitary gland), </w:t>
      </w:r>
      <w:r w:rsidR="00C05B19" w:rsidRPr="00C05B19">
        <w:rPr>
          <w:rFonts w:ascii="Calibri" w:hAnsi="Calibri" w:cs="Calibri"/>
          <w:sz w:val="24"/>
          <w:szCs w:val="24"/>
        </w:rPr>
        <w:t xml:space="preserve">largest component of </w:t>
      </w:r>
      <w:proofErr w:type="spellStart"/>
      <w:r w:rsidR="00C05B19" w:rsidRPr="00C05B19">
        <w:rPr>
          <w:rFonts w:ascii="Calibri" w:hAnsi="Calibri" w:cs="Calibri"/>
          <w:sz w:val="24"/>
          <w:szCs w:val="24"/>
        </w:rPr>
        <w:t>adenohypophysis</w:t>
      </w:r>
      <w:proofErr w:type="spellEnd"/>
      <w:r w:rsidR="00C05B19" w:rsidRPr="00C05B19">
        <w:rPr>
          <w:rFonts w:ascii="Calibri" w:hAnsi="Calibri" w:cs="Calibri"/>
          <w:sz w:val="24"/>
          <w:szCs w:val="24"/>
        </w:rPr>
        <w:t>;</w:t>
      </w:r>
      <w:r w:rsidR="00C05B19" w:rsidRPr="00C05B19">
        <w:rPr>
          <w:rFonts w:ascii="Calibri" w:hAnsi="Calibri" w:cs="Calibri"/>
          <w:sz w:val="26"/>
          <w:szCs w:val="26"/>
        </w:rPr>
        <w:t xml:space="preserve"> </w:t>
      </w:r>
      <w:r w:rsidR="00C05B19" w:rsidRPr="00C05B19">
        <w:rPr>
          <w:rFonts w:ascii="Calibri" w:hAnsi="Calibri" w:cs="Calibri"/>
          <w:b/>
          <w:bCs/>
          <w:sz w:val="26"/>
          <w:szCs w:val="26"/>
        </w:rPr>
        <w:t>stain darkly.</w:t>
      </w:r>
      <w:r w:rsidR="00E87825">
        <w:rPr>
          <w:rFonts w:ascii="Calibri" w:hAnsi="Calibri" w:cs="Calibri"/>
          <w:b/>
          <w:bCs/>
          <w:sz w:val="26"/>
          <w:szCs w:val="26"/>
        </w:rPr>
        <w:br/>
      </w:r>
      <w:r w:rsidR="000D586F" w:rsidRPr="000D586F">
        <w:rPr>
          <w:rFonts w:ascii="Calibri" w:hAnsi="Calibri" w:cs="Calibri"/>
          <w:sz w:val="24"/>
          <w:szCs w:val="24"/>
        </w:rPr>
        <w:t>E</w:t>
      </w:r>
      <w:r w:rsidR="00F42675" w:rsidRPr="000D586F">
        <w:rPr>
          <w:rFonts w:ascii="Calibri" w:hAnsi="Calibri" w:cs="Calibri"/>
          <w:sz w:val="24"/>
          <w:szCs w:val="24"/>
        </w:rPr>
        <w:t>ven in</w:t>
      </w:r>
      <w:r w:rsidR="00E87825" w:rsidRPr="000D586F">
        <w:rPr>
          <w:rFonts w:ascii="Calibri" w:hAnsi="Calibri" w:cs="Calibri"/>
          <w:sz w:val="24"/>
          <w:szCs w:val="24"/>
        </w:rPr>
        <w:t xml:space="preserve"> section</w:t>
      </w:r>
      <w:r w:rsidR="00F42675" w:rsidRPr="000D586F">
        <w:rPr>
          <w:rFonts w:ascii="Calibri" w:hAnsi="Calibri" w:cs="Calibri"/>
          <w:sz w:val="24"/>
          <w:szCs w:val="24"/>
        </w:rPr>
        <w:t>s</w:t>
      </w:r>
      <w:r w:rsidR="00E87825" w:rsidRPr="000D586F">
        <w:rPr>
          <w:rFonts w:ascii="Calibri" w:hAnsi="Calibri" w:cs="Calibri"/>
          <w:sz w:val="24"/>
          <w:szCs w:val="24"/>
        </w:rPr>
        <w:t xml:space="preserve"> with low magnification </w:t>
      </w:r>
      <w:r w:rsidR="00F42675" w:rsidRPr="000D586F">
        <w:rPr>
          <w:rFonts w:ascii="Calibri" w:hAnsi="Calibri" w:cs="Calibri"/>
          <w:sz w:val="24"/>
          <w:szCs w:val="24"/>
        </w:rPr>
        <w:t>we can distinguish between pars nervosa and pars distalis by the dark or light</w:t>
      </w:r>
      <w:r w:rsidR="000D586F" w:rsidRPr="000D586F">
        <w:rPr>
          <w:rFonts w:ascii="Calibri" w:hAnsi="Calibri" w:cs="Calibri"/>
          <w:sz w:val="24"/>
          <w:szCs w:val="24"/>
        </w:rPr>
        <w:t xml:space="preserve"> stain</w:t>
      </w:r>
    </w:p>
    <w:p w:rsidR="00C05B19" w:rsidRPr="00C05B19" w:rsidRDefault="00223F75" w:rsidP="00C05B19">
      <w:pPr>
        <w:autoSpaceDE w:val="0"/>
        <w:autoSpaceDN w:val="0"/>
        <w:adjustRightInd w:val="0"/>
        <w:spacing w:after="0" w:line="240" w:lineRule="auto"/>
        <w:rPr>
          <w:rFonts w:ascii="Calibri" w:hAnsi="Calibri" w:cs="Calibri"/>
          <w:sz w:val="26"/>
          <w:szCs w:val="26"/>
        </w:rPr>
      </w:pPr>
      <w:r>
        <w:rPr>
          <w:rFonts w:ascii="Calibri" w:hAnsi="Calibri" w:cs="Calibri"/>
          <w:b/>
          <w:bCs/>
          <w:sz w:val="26"/>
          <w:szCs w:val="26"/>
        </w:rPr>
        <w:t>2.</w:t>
      </w:r>
      <w:r w:rsidR="00C05B19" w:rsidRPr="00C05B19">
        <w:rPr>
          <w:rFonts w:ascii="Calibri" w:hAnsi="Calibri" w:cs="Calibri"/>
          <w:b/>
          <w:bCs/>
          <w:sz w:val="26"/>
          <w:szCs w:val="26"/>
        </w:rPr>
        <w:t xml:space="preserve">pars intermedia </w:t>
      </w:r>
    </w:p>
    <w:p w:rsidR="004F511C" w:rsidRDefault="00C05B19" w:rsidP="000D586F">
      <w:pPr>
        <w:autoSpaceDE w:val="0"/>
        <w:autoSpaceDN w:val="0"/>
        <w:adjustRightInd w:val="0"/>
        <w:spacing w:after="13" w:line="240" w:lineRule="auto"/>
        <w:rPr>
          <w:rFonts w:ascii="Calibri" w:hAnsi="Calibri" w:cs="Calibri"/>
          <w:sz w:val="24"/>
          <w:szCs w:val="24"/>
        </w:rPr>
      </w:pPr>
      <w:r w:rsidRPr="00C05B19">
        <w:rPr>
          <w:rFonts w:ascii="Arial" w:hAnsi="Arial" w:cs="Arial"/>
          <w:sz w:val="24"/>
          <w:szCs w:val="24"/>
        </w:rPr>
        <w:lastRenderedPageBreak/>
        <w:t xml:space="preserve">– </w:t>
      </w:r>
      <w:r w:rsidRPr="00C05B19">
        <w:rPr>
          <w:rFonts w:ascii="Calibri" w:hAnsi="Calibri" w:cs="Calibri"/>
          <w:sz w:val="24"/>
          <w:szCs w:val="24"/>
        </w:rPr>
        <w:t>lies between pars nervosa and pars distalis</w:t>
      </w:r>
      <w:r w:rsidR="00B01AAE" w:rsidRPr="000D586F">
        <w:rPr>
          <w:rFonts w:ascii="Calibri" w:hAnsi="Calibri" w:cs="Calibri"/>
          <w:sz w:val="24"/>
          <w:szCs w:val="24"/>
        </w:rPr>
        <w:t xml:space="preserve"> (between the posterior and anterior lobe)</w:t>
      </w:r>
      <w:r w:rsidRPr="00C05B19">
        <w:rPr>
          <w:rFonts w:ascii="Calibri" w:hAnsi="Calibri" w:cs="Calibri"/>
          <w:sz w:val="24"/>
          <w:szCs w:val="24"/>
        </w:rPr>
        <w:t xml:space="preserve">. Separated from pars </w:t>
      </w:r>
      <w:r w:rsidR="00F42675" w:rsidRPr="000D586F">
        <w:rPr>
          <w:rFonts w:ascii="Calibri" w:hAnsi="Calibri" w:cs="Calibri"/>
          <w:sz w:val="24"/>
          <w:szCs w:val="24"/>
        </w:rPr>
        <w:t xml:space="preserve">distalis by "primitive fissure” or what’s called </w:t>
      </w:r>
      <w:r w:rsidR="000D586F">
        <w:rPr>
          <w:rFonts w:ascii="Calibri" w:hAnsi="Calibri" w:cs="Calibri"/>
          <w:sz w:val="24"/>
          <w:szCs w:val="24"/>
        </w:rPr>
        <w:t xml:space="preserve">intraglandular cleft, </w:t>
      </w:r>
      <w:r w:rsidRPr="00C05B19">
        <w:rPr>
          <w:rFonts w:ascii="Calibri" w:hAnsi="Calibri" w:cs="Calibri"/>
          <w:sz w:val="24"/>
          <w:szCs w:val="24"/>
        </w:rPr>
        <w:t xml:space="preserve">which is the remainder of the cavity within the invagination that formed Rathke’s pocket. </w:t>
      </w:r>
      <w:r w:rsidR="006018B6">
        <w:rPr>
          <w:rFonts w:ascii="Calibri" w:hAnsi="Calibri" w:cs="Calibri"/>
          <w:sz w:val="24"/>
          <w:szCs w:val="24"/>
        </w:rPr>
        <w:br/>
      </w:r>
      <w:r w:rsidRPr="00C05B19">
        <w:rPr>
          <w:rFonts w:ascii="Arial" w:hAnsi="Arial" w:cs="Arial"/>
          <w:sz w:val="24"/>
          <w:szCs w:val="24"/>
        </w:rPr>
        <w:t>–</w:t>
      </w:r>
      <w:r w:rsidRPr="00C05B19">
        <w:rPr>
          <w:rFonts w:ascii="Calibri" w:hAnsi="Calibri" w:cs="Calibri"/>
          <w:sz w:val="24"/>
          <w:szCs w:val="24"/>
        </w:rPr>
        <w:t>Remnants of Rathke’s pouch lumen</w:t>
      </w:r>
      <w:r w:rsidRPr="00C05B19">
        <w:rPr>
          <w:rFonts w:ascii="Calibri" w:hAnsi="Calibri" w:cs="Calibri"/>
        </w:rPr>
        <w:t xml:space="preserve"> </w:t>
      </w:r>
      <w:r w:rsidR="00F42675">
        <w:rPr>
          <w:rFonts w:ascii="Calibri" w:hAnsi="Calibri" w:cs="Calibri"/>
        </w:rPr>
        <w:br/>
      </w:r>
    </w:p>
    <w:p w:rsidR="00C05B19" w:rsidRPr="004F511C" w:rsidRDefault="006018B6" w:rsidP="000D586F">
      <w:pPr>
        <w:autoSpaceDE w:val="0"/>
        <w:autoSpaceDN w:val="0"/>
        <w:adjustRightInd w:val="0"/>
        <w:spacing w:after="13" w:line="240" w:lineRule="auto"/>
        <w:rPr>
          <w:rFonts w:ascii="Calibri" w:hAnsi="Calibri" w:cs="Calibri"/>
          <w:b/>
          <w:bCs/>
          <w:sz w:val="24"/>
          <w:szCs w:val="24"/>
          <w:u w:val="single"/>
        </w:rPr>
      </w:pPr>
      <w:r>
        <w:rPr>
          <w:rFonts w:ascii="Calibri" w:hAnsi="Calibri" w:cs="Calibri"/>
          <w:sz w:val="24"/>
          <w:szCs w:val="24"/>
        </w:rPr>
        <w:br/>
      </w:r>
      <w:r w:rsidR="000D586F" w:rsidRPr="004F511C">
        <w:rPr>
          <w:rFonts w:ascii="Calibri" w:hAnsi="Calibri" w:cs="Calibri"/>
          <w:b/>
          <w:bCs/>
          <w:sz w:val="24"/>
          <w:szCs w:val="24"/>
          <w:u w:val="single"/>
        </w:rPr>
        <w:t>{</w:t>
      </w:r>
      <w:r w:rsidR="00F42675" w:rsidRPr="004F511C">
        <w:rPr>
          <w:rFonts w:ascii="Calibri" w:hAnsi="Calibri" w:cs="Calibri"/>
          <w:b/>
          <w:bCs/>
          <w:sz w:val="24"/>
          <w:szCs w:val="24"/>
          <w:u w:val="single"/>
        </w:rPr>
        <w:t>slide no.5</w:t>
      </w:r>
      <w:r w:rsidR="000D586F" w:rsidRPr="004F511C">
        <w:rPr>
          <w:rFonts w:ascii="Calibri" w:hAnsi="Calibri" w:cs="Calibri"/>
          <w:b/>
          <w:bCs/>
          <w:sz w:val="24"/>
          <w:szCs w:val="24"/>
          <w:u w:val="single"/>
        </w:rPr>
        <w:t>}</w:t>
      </w:r>
      <w:r w:rsidR="000D586F" w:rsidRPr="004F511C">
        <w:rPr>
          <w:rFonts w:ascii="Calibri" w:hAnsi="Calibri" w:cs="Calibri"/>
          <w:b/>
          <w:bCs/>
          <w:sz w:val="24"/>
          <w:szCs w:val="24"/>
          <w:u w:val="single"/>
        </w:rPr>
        <w:br/>
      </w:r>
      <w:r w:rsidR="000D586F" w:rsidRPr="000D586F">
        <w:rPr>
          <w:rFonts w:ascii="Calibri" w:hAnsi="Calibri" w:cs="Calibri"/>
          <w:sz w:val="24"/>
          <w:szCs w:val="24"/>
        </w:rPr>
        <w:t>In front</w:t>
      </w:r>
      <w:r w:rsidR="00F42675" w:rsidRPr="000D586F">
        <w:rPr>
          <w:rFonts w:ascii="Calibri" w:hAnsi="Calibri" w:cs="Calibri"/>
          <w:sz w:val="24"/>
          <w:szCs w:val="24"/>
        </w:rPr>
        <w:t xml:space="preserve"> of pars intermedia we find something like cleft or groove which is “primitive fissure” or intraglandular cleft</w:t>
      </w:r>
      <w:r w:rsidR="000A4FDD" w:rsidRPr="000D586F">
        <w:rPr>
          <w:rFonts w:ascii="Calibri" w:hAnsi="Calibri" w:cs="Calibri"/>
          <w:sz w:val="24"/>
          <w:szCs w:val="24"/>
        </w:rPr>
        <w:t>.</w:t>
      </w:r>
      <w:r w:rsidR="000D586F">
        <w:rPr>
          <w:rFonts w:ascii="Calibri" w:hAnsi="Calibri" w:cs="Calibri"/>
          <w:color w:val="548DD4" w:themeColor="text2" w:themeTint="99"/>
        </w:rPr>
        <w:br/>
      </w:r>
      <w:r w:rsidR="000D586F">
        <w:rPr>
          <w:rFonts w:ascii="Calibri" w:hAnsi="Calibri" w:cs="Calibri"/>
          <w:color w:val="548DD4" w:themeColor="text2" w:themeTint="99"/>
        </w:rPr>
        <w:br/>
      </w:r>
      <w:r w:rsidR="00A62C30" w:rsidRPr="004F511C">
        <w:rPr>
          <w:rFonts w:ascii="Calibri" w:hAnsi="Calibri" w:cs="Calibri"/>
          <w:b/>
          <w:bCs/>
          <w:sz w:val="24"/>
          <w:szCs w:val="24"/>
          <w:u w:val="single"/>
        </w:rPr>
        <w:t>{slide no.4</w:t>
      </w:r>
      <w:r w:rsidR="000D586F" w:rsidRPr="004F511C">
        <w:rPr>
          <w:rFonts w:ascii="Calibri" w:hAnsi="Calibri" w:cs="Calibri"/>
          <w:b/>
          <w:bCs/>
          <w:sz w:val="24"/>
          <w:szCs w:val="24"/>
          <w:u w:val="single"/>
        </w:rPr>
        <w:t>}</w:t>
      </w:r>
    </w:p>
    <w:p w:rsidR="00C05B19" w:rsidRPr="00A62C30" w:rsidRDefault="000A4FDD" w:rsidP="000A4FDD">
      <w:pPr>
        <w:autoSpaceDE w:val="0"/>
        <w:autoSpaceDN w:val="0"/>
        <w:adjustRightInd w:val="0"/>
        <w:spacing w:after="13" w:line="240" w:lineRule="auto"/>
        <w:rPr>
          <w:rFonts w:ascii="Calibri" w:hAnsi="Calibri" w:cs="Calibri"/>
          <w:sz w:val="24"/>
          <w:szCs w:val="24"/>
        </w:rPr>
      </w:pPr>
      <w:r w:rsidRPr="00A62C30">
        <w:rPr>
          <w:rFonts w:ascii="Calibri" w:hAnsi="Calibri" w:cs="Calibri"/>
          <w:sz w:val="24"/>
          <w:szCs w:val="24"/>
        </w:rPr>
        <w:t xml:space="preserve"> -</w:t>
      </w:r>
      <w:r w:rsidRPr="004F511C">
        <w:rPr>
          <w:rFonts w:ascii="Calibri" w:hAnsi="Calibri" w:cs="Calibri"/>
          <w:b/>
          <w:bCs/>
          <w:sz w:val="24"/>
          <w:szCs w:val="24"/>
        </w:rPr>
        <w:t>Pars intermedia</w:t>
      </w:r>
      <w:r w:rsidRPr="00A62C30">
        <w:rPr>
          <w:rFonts w:ascii="Calibri" w:hAnsi="Calibri" w:cs="Calibri"/>
          <w:sz w:val="24"/>
          <w:szCs w:val="24"/>
        </w:rPr>
        <w:t xml:space="preserve"> in general is p</w:t>
      </w:r>
      <w:r w:rsidR="00C05B19" w:rsidRPr="00A62C30">
        <w:rPr>
          <w:rFonts w:ascii="Calibri" w:hAnsi="Calibri" w:cs="Calibri"/>
          <w:sz w:val="24"/>
          <w:szCs w:val="24"/>
        </w:rPr>
        <w:t>rominent in lower vertebrates (amphibians</w:t>
      </w:r>
      <w:r w:rsidRPr="00A62C30">
        <w:rPr>
          <w:rFonts w:ascii="Calibri" w:hAnsi="Calibri" w:cs="Calibri"/>
          <w:sz w:val="24"/>
          <w:szCs w:val="24"/>
        </w:rPr>
        <w:t>(frogs)</w:t>
      </w:r>
      <w:r w:rsidR="00C05B19" w:rsidRPr="00A62C30">
        <w:rPr>
          <w:rFonts w:ascii="Calibri" w:hAnsi="Calibri" w:cs="Calibri"/>
          <w:sz w:val="24"/>
          <w:szCs w:val="24"/>
        </w:rPr>
        <w:t xml:space="preserve"> and fishes) but rudimentary</w:t>
      </w:r>
      <w:r w:rsidR="000D586F" w:rsidRPr="00A62C30">
        <w:rPr>
          <w:rFonts w:ascii="Calibri" w:hAnsi="Calibri" w:cs="Calibri"/>
          <w:sz w:val="24"/>
          <w:szCs w:val="24"/>
        </w:rPr>
        <w:t xml:space="preserve"> and</w:t>
      </w:r>
      <w:r w:rsidRPr="00A62C30">
        <w:rPr>
          <w:rFonts w:ascii="Calibri" w:hAnsi="Calibri" w:cs="Calibri"/>
          <w:sz w:val="24"/>
          <w:szCs w:val="24"/>
        </w:rPr>
        <w:t xml:space="preserve"> in small amount</w:t>
      </w:r>
      <w:r w:rsidR="000D586F" w:rsidRPr="00A62C30">
        <w:rPr>
          <w:rFonts w:ascii="Calibri" w:hAnsi="Calibri" w:cs="Calibri"/>
          <w:sz w:val="24"/>
          <w:szCs w:val="24"/>
        </w:rPr>
        <w:t>s</w:t>
      </w:r>
      <w:r w:rsidR="00C05B19" w:rsidRPr="00A62C30">
        <w:rPr>
          <w:rFonts w:ascii="Calibri" w:hAnsi="Calibri" w:cs="Calibri"/>
          <w:sz w:val="24"/>
          <w:szCs w:val="24"/>
        </w:rPr>
        <w:t xml:space="preserve"> in mammals </w:t>
      </w:r>
    </w:p>
    <w:p w:rsidR="00C05B19" w:rsidRPr="00A62C30" w:rsidRDefault="00C05B19" w:rsidP="00C05B19">
      <w:pPr>
        <w:autoSpaceDE w:val="0"/>
        <w:autoSpaceDN w:val="0"/>
        <w:adjustRightInd w:val="0"/>
        <w:spacing w:after="13" w:line="240" w:lineRule="auto"/>
        <w:rPr>
          <w:rFonts w:ascii="Calibri" w:hAnsi="Calibri" w:cs="Calibri"/>
          <w:sz w:val="24"/>
          <w:szCs w:val="24"/>
        </w:rPr>
      </w:pPr>
      <w:r w:rsidRPr="00A62C30">
        <w:rPr>
          <w:rFonts w:ascii="Arial" w:hAnsi="Arial" w:cs="Arial"/>
          <w:sz w:val="24"/>
          <w:szCs w:val="24"/>
        </w:rPr>
        <w:t>–</w:t>
      </w:r>
      <w:r w:rsidR="000A4FDD" w:rsidRPr="00A62C30">
        <w:rPr>
          <w:rFonts w:cstheme="minorHAnsi"/>
          <w:sz w:val="24"/>
          <w:szCs w:val="24"/>
        </w:rPr>
        <w:t>Sometimes we find</w:t>
      </w:r>
      <w:r w:rsidR="000A4FDD" w:rsidRPr="00A62C30">
        <w:rPr>
          <w:rFonts w:ascii="Arial" w:hAnsi="Arial" w:cs="Arial"/>
          <w:sz w:val="24"/>
          <w:szCs w:val="24"/>
        </w:rPr>
        <w:t xml:space="preserve"> </w:t>
      </w:r>
      <w:r w:rsidR="000D586F" w:rsidRPr="00A62C30">
        <w:rPr>
          <w:rFonts w:ascii="Calibri" w:hAnsi="Calibri" w:cs="Calibri"/>
          <w:sz w:val="24"/>
          <w:szCs w:val="24"/>
        </w:rPr>
        <w:t>c</w:t>
      </w:r>
      <w:r w:rsidRPr="00A62C30">
        <w:rPr>
          <w:rFonts w:ascii="Calibri" w:hAnsi="Calibri" w:cs="Calibri"/>
          <w:sz w:val="24"/>
          <w:szCs w:val="24"/>
        </w:rPr>
        <w:t>ords of weakly staining basophils,</w:t>
      </w:r>
      <w:r w:rsidR="000D586F" w:rsidRPr="00A62C30">
        <w:rPr>
          <w:rFonts w:ascii="Calibri" w:hAnsi="Calibri" w:cs="Calibri"/>
          <w:sz w:val="24"/>
          <w:szCs w:val="24"/>
        </w:rPr>
        <w:t xml:space="preserve"> </w:t>
      </w:r>
      <w:r w:rsidR="000A4FDD" w:rsidRPr="00A62C30">
        <w:rPr>
          <w:rFonts w:ascii="Calibri" w:hAnsi="Calibri" w:cs="Calibri"/>
          <w:sz w:val="24"/>
          <w:szCs w:val="24"/>
        </w:rPr>
        <w:t>with few secertory granules that are</w:t>
      </w:r>
      <w:r w:rsidRPr="00A62C30">
        <w:rPr>
          <w:rFonts w:ascii="Calibri" w:hAnsi="Calibri" w:cs="Calibri"/>
          <w:sz w:val="24"/>
          <w:szCs w:val="24"/>
        </w:rPr>
        <w:t xml:space="preserve"> small</w:t>
      </w:r>
      <w:r w:rsidR="000A4FDD" w:rsidRPr="00A62C30">
        <w:rPr>
          <w:rFonts w:ascii="Calibri" w:hAnsi="Calibri" w:cs="Calibri"/>
          <w:sz w:val="24"/>
          <w:szCs w:val="24"/>
        </w:rPr>
        <w:t xml:space="preserve"> and</w:t>
      </w:r>
      <w:r w:rsidRPr="00A62C30">
        <w:rPr>
          <w:rFonts w:ascii="Calibri" w:hAnsi="Calibri" w:cs="Calibri"/>
          <w:sz w:val="24"/>
          <w:szCs w:val="24"/>
        </w:rPr>
        <w:t xml:space="preserve"> barely visible </w:t>
      </w:r>
    </w:p>
    <w:p w:rsidR="00C05B19" w:rsidRPr="00A62C30" w:rsidRDefault="00C05B19" w:rsidP="00C05B19">
      <w:pPr>
        <w:autoSpaceDE w:val="0"/>
        <w:autoSpaceDN w:val="0"/>
        <w:adjustRightInd w:val="0"/>
        <w:spacing w:after="13" w:line="240" w:lineRule="auto"/>
        <w:rPr>
          <w:rFonts w:ascii="Calibri" w:hAnsi="Calibri" w:cs="Calibri"/>
          <w:sz w:val="24"/>
          <w:szCs w:val="24"/>
        </w:rPr>
      </w:pPr>
      <w:r w:rsidRPr="00A62C30">
        <w:rPr>
          <w:rFonts w:ascii="Arial" w:hAnsi="Arial" w:cs="Arial"/>
          <w:sz w:val="24"/>
          <w:szCs w:val="24"/>
        </w:rPr>
        <w:t>–</w:t>
      </w:r>
      <w:r w:rsidR="00A62C30" w:rsidRPr="00A62C30">
        <w:rPr>
          <w:rFonts w:cstheme="minorHAnsi"/>
          <w:sz w:val="24"/>
          <w:szCs w:val="24"/>
        </w:rPr>
        <w:t>And</w:t>
      </w:r>
      <w:r w:rsidR="00A62C30">
        <w:rPr>
          <w:rFonts w:ascii="Arial" w:hAnsi="Arial" w:cs="Arial"/>
          <w:sz w:val="24"/>
          <w:szCs w:val="24"/>
        </w:rPr>
        <w:t xml:space="preserve"> </w:t>
      </w:r>
      <w:r w:rsidR="00A62C30" w:rsidRPr="00A62C30">
        <w:rPr>
          <w:rFonts w:cstheme="minorHAnsi"/>
          <w:sz w:val="24"/>
          <w:szCs w:val="24"/>
        </w:rPr>
        <w:t>s</w:t>
      </w:r>
      <w:r w:rsidR="000A4FDD" w:rsidRPr="00A62C30">
        <w:rPr>
          <w:rFonts w:cstheme="minorHAnsi"/>
          <w:sz w:val="24"/>
          <w:szCs w:val="24"/>
        </w:rPr>
        <w:t>ometimes we find</w:t>
      </w:r>
      <w:r w:rsidR="000A4FDD" w:rsidRPr="00A62C30">
        <w:rPr>
          <w:rFonts w:ascii="Arial" w:hAnsi="Arial" w:cs="Arial"/>
          <w:sz w:val="24"/>
          <w:szCs w:val="24"/>
        </w:rPr>
        <w:t xml:space="preserve"> </w:t>
      </w:r>
      <w:r w:rsidRPr="00A62C30">
        <w:rPr>
          <w:rFonts w:ascii="Calibri" w:hAnsi="Calibri" w:cs="Calibri"/>
          <w:sz w:val="24"/>
          <w:szCs w:val="24"/>
        </w:rPr>
        <w:t xml:space="preserve">Rathke's cysts, (front of the pars </w:t>
      </w:r>
      <w:proofErr w:type="spellStart"/>
      <w:r w:rsidRPr="00A62C30">
        <w:rPr>
          <w:rFonts w:ascii="Calibri" w:hAnsi="Calibri" w:cs="Calibri"/>
          <w:sz w:val="24"/>
          <w:szCs w:val="24"/>
        </w:rPr>
        <w:t>intermedia</w:t>
      </w:r>
      <w:proofErr w:type="spellEnd"/>
      <w:r w:rsidRPr="00A62C30">
        <w:rPr>
          <w:rFonts w:ascii="Calibri" w:hAnsi="Calibri" w:cs="Calibri"/>
          <w:sz w:val="24"/>
          <w:szCs w:val="24"/>
        </w:rPr>
        <w:t xml:space="preserve">), </w:t>
      </w:r>
      <w:r w:rsidR="000A4FDD" w:rsidRPr="00A62C30">
        <w:rPr>
          <w:rFonts w:ascii="Calibri" w:hAnsi="Calibri" w:cs="Calibri"/>
          <w:sz w:val="24"/>
          <w:szCs w:val="24"/>
        </w:rPr>
        <w:t>lined with cuboidal epithelium, and contain colloid in lower vertebrates</w:t>
      </w:r>
      <w:r w:rsidR="00E60F28" w:rsidRPr="00A62C30">
        <w:rPr>
          <w:rFonts w:ascii="Calibri" w:hAnsi="Calibri" w:cs="Calibri"/>
          <w:sz w:val="24"/>
          <w:szCs w:val="24"/>
        </w:rPr>
        <w:t xml:space="preserve"> more than the higher vertebrates by</w:t>
      </w:r>
      <w:r w:rsidR="000A4FDD" w:rsidRPr="00A62C30">
        <w:rPr>
          <w:rFonts w:ascii="Calibri" w:hAnsi="Calibri" w:cs="Calibri"/>
          <w:sz w:val="24"/>
          <w:szCs w:val="24"/>
        </w:rPr>
        <w:t xml:space="preserve"> the fact</w:t>
      </w:r>
      <w:r w:rsidR="00E60F28" w:rsidRPr="00A62C30">
        <w:rPr>
          <w:rFonts w:ascii="Calibri" w:hAnsi="Calibri" w:cs="Calibri"/>
          <w:sz w:val="24"/>
          <w:szCs w:val="24"/>
        </w:rPr>
        <w:t xml:space="preserve"> that lower vertebrates</w:t>
      </w:r>
      <w:r w:rsidR="000A4FDD" w:rsidRPr="00A62C30">
        <w:rPr>
          <w:rFonts w:ascii="Calibri" w:hAnsi="Calibri" w:cs="Calibri"/>
          <w:sz w:val="24"/>
          <w:szCs w:val="24"/>
        </w:rPr>
        <w:t xml:space="preserve"> are more developed</w:t>
      </w:r>
    </w:p>
    <w:p w:rsidR="00C05B19" w:rsidRPr="00A62C30" w:rsidRDefault="00C05B19" w:rsidP="00E60F28">
      <w:pPr>
        <w:autoSpaceDE w:val="0"/>
        <w:autoSpaceDN w:val="0"/>
        <w:adjustRightInd w:val="0"/>
        <w:spacing w:after="13" w:line="240" w:lineRule="auto"/>
        <w:rPr>
          <w:rFonts w:ascii="Calibri" w:hAnsi="Calibri" w:cs="Calibri"/>
          <w:sz w:val="24"/>
          <w:szCs w:val="24"/>
        </w:rPr>
      </w:pPr>
      <w:r w:rsidRPr="00A62C30">
        <w:rPr>
          <w:rFonts w:ascii="Arial" w:hAnsi="Arial" w:cs="Arial"/>
          <w:sz w:val="24"/>
          <w:szCs w:val="24"/>
        </w:rPr>
        <w:t>–</w:t>
      </w:r>
      <w:r w:rsidR="0023216A">
        <w:rPr>
          <w:rFonts w:ascii="Calibri" w:hAnsi="Calibri" w:cs="Calibri"/>
          <w:sz w:val="24"/>
          <w:szCs w:val="24"/>
        </w:rPr>
        <w:t>I</w:t>
      </w:r>
      <w:r w:rsidR="00E60F28" w:rsidRPr="00A62C30">
        <w:rPr>
          <w:rFonts w:ascii="Calibri" w:hAnsi="Calibri" w:cs="Calibri"/>
          <w:sz w:val="24"/>
          <w:szCs w:val="24"/>
        </w:rPr>
        <w:t>t has been found that</w:t>
      </w:r>
      <w:r w:rsidR="00E60F28" w:rsidRPr="00A62C30">
        <w:rPr>
          <w:rFonts w:ascii="Arial" w:hAnsi="Arial" w:cs="Arial"/>
          <w:sz w:val="24"/>
          <w:szCs w:val="24"/>
        </w:rPr>
        <w:t xml:space="preserve"> </w:t>
      </w:r>
      <w:r w:rsidR="0023216A" w:rsidRPr="0023216A">
        <w:rPr>
          <w:rFonts w:cstheme="minorHAnsi"/>
          <w:sz w:val="24"/>
          <w:szCs w:val="24"/>
        </w:rPr>
        <w:t>in</w:t>
      </w:r>
      <w:r w:rsidR="00E60F28" w:rsidRPr="00A62C30">
        <w:rPr>
          <w:rFonts w:ascii="Arial" w:hAnsi="Arial" w:cs="Arial"/>
          <w:sz w:val="24"/>
          <w:szCs w:val="24"/>
        </w:rPr>
        <w:t xml:space="preserve"> </w:t>
      </w:r>
      <w:r w:rsidR="00E60F28" w:rsidRPr="00A62C30">
        <w:rPr>
          <w:rFonts w:ascii="Calibri" w:hAnsi="Calibri" w:cs="Calibri"/>
          <w:sz w:val="24"/>
          <w:szCs w:val="24"/>
        </w:rPr>
        <w:t>Amphibians/</w:t>
      </w:r>
      <w:r w:rsidR="00A62C30" w:rsidRPr="00A62C30">
        <w:rPr>
          <w:rFonts w:ascii="Calibri" w:hAnsi="Calibri" w:cs="Calibri"/>
          <w:sz w:val="24"/>
          <w:szCs w:val="24"/>
        </w:rPr>
        <w:t>frogs pars</w:t>
      </w:r>
      <w:r w:rsidR="00E60F28" w:rsidRPr="00A62C30">
        <w:rPr>
          <w:rFonts w:ascii="Calibri" w:hAnsi="Calibri" w:cs="Calibri"/>
          <w:sz w:val="24"/>
          <w:szCs w:val="24"/>
        </w:rPr>
        <w:t xml:space="preserve"> intermedia s</w:t>
      </w:r>
      <w:r w:rsidR="0023216A">
        <w:rPr>
          <w:rFonts w:ascii="Calibri" w:hAnsi="Calibri" w:cs="Calibri"/>
          <w:sz w:val="24"/>
          <w:szCs w:val="24"/>
        </w:rPr>
        <w:t>ecretes</w:t>
      </w:r>
      <w:r w:rsidR="00E60F28" w:rsidRPr="00A62C30">
        <w:rPr>
          <w:rFonts w:ascii="Calibri" w:hAnsi="Calibri" w:cs="Calibri"/>
          <w:sz w:val="24"/>
          <w:szCs w:val="24"/>
        </w:rPr>
        <w:t xml:space="preserve"> Melanin-Stimulating Hormone (MSH)</w:t>
      </w:r>
    </w:p>
    <w:p w:rsidR="00C05B19" w:rsidRPr="00A62C30" w:rsidRDefault="00C05B19" w:rsidP="00C05B19">
      <w:pPr>
        <w:autoSpaceDE w:val="0"/>
        <w:autoSpaceDN w:val="0"/>
        <w:adjustRightInd w:val="0"/>
        <w:spacing w:after="0" w:line="240" w:lineRule="auto"/>
        <w:rPr>
          <w:rFonts w:ascii="Calibri" w:hAnsi="Calibri" w:cs="Calibri"/>
        </w:rPr>
      </w:pPr>
      <w:r w:rsidRPr="00A62C30">
        <w:rPr>
          <w:rFonts w:ascii="Arial" w:hAnsi="Arial" w:cs="Arial"/>
        </w:rPr>
        <w:t>–</w:t>
      </w:r>
      <w:r w:rsidR="00E60F28" w:rsidRPr="00A62C30">
        <w:rPr>
          <w:rFonts w:ascii="Arial" w:hAnsi="Arial" w:cs="Arial"/>
        </w:rPr>
        <w:t xml:space="preserve">The </w:t>
      </w:r>
      <w:r w:rsidR="00E60F28" w:rsidRPr="00A62C30">
        <w:rPr>
          <w:rFonts w:ascii="Calibri" w:hAnsi="Calibri" w:cs="Calibri"/>
        </w:rPr>
        <w:t>f</w:t>
      </w:r>
      <w:r w:rsidRPr="00A62C30">
        <w:rPr>
          <w:rFonts w:ascii="Calibri" w:hAnsi="Calibri" w:cs="Calibri"/>
        </w:rPr>
        <w:t>unction</w:t>
      </w:r>
      <w:r w:rsidR="00E60F28" w:rsidRPr="00A62C30">
        <w:rPr>
          <w:rFonts w:ascii="Calibri" w:hAnsi="Calibri" w:cs="Calibri"/>
        </w:rPr>
        <w:t xml:space="preserve"> of this part is</w:t>
      </w:r>
      <w:r w:rsidRPr="00A62C30">
        <w:rPr>
          <w:rFonts w:ascii="Calibri" w:hAnsi="Calibri" w:cs="Calibri"/>
        </w:rPr>
        <w:t xml:space="preserve"> not well understood</w:t>
      </w:r>
      <w:r w:rsidR="00E60F28" w:rsidRPr="00A62C30">
        <w:rPr>
          <w:rFonts w:ascii="Calibri" w:hAnsi="Calibri" w:cs="Calibri"/>
        </w:rPr>
        <w:t xml:space="preserve"> in higher vertebrates in mammals and humans</w:t>
      </w:r>
      <w:r w:rsidR="00A62C30" w:rsidRPr="00A62C30">
        <w:rPr>
          <w:rFonts w:ascii="Calibri" w:hAnsi="Calibri" w:cs="Calibri"/>
        </w:rPr>
        <w:t>.</w:t>
      </w:r>
    </w:p>
    <w:p w:rsidR="00C05B19" w:rsidRPr="00C05B19" w:rsidRDefault="00223F75" w:rsidP="00C05B19">
      <w:pPr>
        <w:autoSpaceDE w:val="0"/>
        <w:autoSpaceDN w:val="0"/>
        <w:adjustRightInd w:val="0"/>
        <w:spacing w:after="0" w:line="240" w:lineRule="auto"/>
        <w:rPr>
          <w:rFonts w:ascii="Calibri" w:hAnsi="Calibri" w:cs="Calibri"/>
          <w:sz w:val="26"/>
          <w:szCs w:val="26"/>
        </w:rPr>
      </w:pPr>
      <w:r>
        <w:rPr>
          <w:rFonts w:ascii="Arial" w:hAnsi="Arial" w:cs="Arial"/>
          <w:b/>
          <w:bCs/>
          <w:sz w:val="26"/>
          <w:szCs w:val="26"/>
        </w:rPr>
        <w:t>3.</w:t>
      </w:r>
      <w:r w:rsidR="00C05B19" w:rsidRPr="00C05B19">
        <w:rPr>
          <w:rFonts w:ascii="Calibri" w:hAnsi="Calibri" w:cs="Calibri"/>
          <w:b/>
          <w:bCs/>
          <w:sz w:val="26"/>
          <w:szCs w:val="26"/>
        </w:rPr>
        <w:t xml:space="preserve">pars </w:t>
      </w:r>
      <w:proofErr w:type="spellStart"/>
      <w:r w:rsidR="00C05B19" w:rsidRPr="00C05B19">
        <w:rPr>
          <w:rFonts w:ascii="Calibri" w:hAnsi="Calibri" w:cs="Calibri"/>
          <w:b/>
          <w:bCs/>
          <w:sz w:val="26"/>
          <w:szCs w:val="26"/>
        </w:rPr>
        <w:t>tuberalis</w:t>
      </w:r>
      <w:proofErr w:type="spellEnd"/>
      <w:r w:rsidR="00A62C30">
        <w:rPr>
          <w:rFonts w:ascii="Calibri" w:hAnsi="Calibri" w:cs="Calibri"/>
          <w:b/>
          <w:bCs/>
          <w:sz w:val="26"/>
          <w:szCs w:val="26"/>
        </w:rPr>
        <w:t xml:space="preserve">: </w:t>
      </w:r>
      <w:proofErr w:type="spellStart"/>
      <w:r w:rsidR="00C05B19" w:rsidRPr="00A62C30">
        <w:rPr>
          <w:rFonts w:ascii="Calibri" w:hAnsi="Calibri" w:cs="Calibri"/>
          <w:sz w:val="26"/>
          <w:szCs w:val="26"/>
        </w:rPr>
        <w:t>adenohypophyseal</w:t>
      </w:r>
      <w:proofErr w:type="spellEnd"/>
      <w:r w:rsidR="00C05B19" w:rsidRPr="00A62C30">
        <w:rPr>
          <w:rFonts w:ascii="Calibri" w:hAnsi="Calibri" w:cs="Calibri"/>
          <w:sz w:val="26"/>
          <w:szCs w:val="26"/>
        </w:rPr>
        <w:t xml:space="preserve"> tissues that surround the stalk of the pars nervosa</w:t>
      </w:r>
      <w:r w:rsidRPr="00A62C30">
        <w:rPr>
          <w:rFonts w:ascii="Calibri" w:hAnsi="Calibri" w:cs="Calibri"/>
          <w:sz w:val="26"/>
          <w:szCs w:val="26"/>
        </w:rPr>
        <w:t xml:space="preserve"> (infundibular stalk)</w:t>
      </w:r>
      <w:r w:rsidR="00C05B19" w:rsidRPr="00A62C30">
        <w:rPr>
          <w:rFonts w:ascii="Calibri" w:hAnsi="Calibri" w:cs="Calibri"/>
          <w:sz w:val="26"/>
          <w:szCs w:val="26"/>
        </w:rPr>
        <w:t xml:space="preserve"> but mainly anterior to it.</w:t>
      </w:r>
      <w:r w:rsidR="00C05B19" w:rsidRPr="00C05B19">
        <w:rPr>
          <w:rFonts w:ascii="Calibri" w:hAnsi="Calibri" w:cs="Calibri"/>
          <w:sz w:val="26"/>
          <w:szCs w:val="26"/>
        </w:rPr>
        <w:t xml:space="preserve"> </w:t>
      </w:r>
    </w:p>
    <w:p w:rsidR="00C05B19" w:rsidRPr="00A62C30" w:rsidRDefault="00C05B19" w:rsidP="00C05B19">
      <w:pPr>
        <w:autoSpaceDE w:val="0"/>
        <w:autoSpaceDN w:val="0"/>
        <w:adjustRightInd w:val="0"/>
        <w:spacing w:after="13" w:line="240" w:lineRule="auto"/>
        <w:rPr>
          <w:rFonts w:ascii="Calibri" w:hAnsi="Calibri" w:cs="Calibri"/>
          <w:sz w:val="24"/>
          <w:szCs w:val="24"/>
        </w:rPr>
      </w:pPr>
      <w:r w:rsidRPr="00A62C30">
        <w:rPr>
          <w:rFonts w:ascii="Arial" w:hAnsi="Arial" w:cs="Arial"/>
          <w:sz w:val="24"/>
          <w:szCs w:val="24"/>
        </w:rPr>
        <w:t>–</w:t>
      </w:r>
      <w:r w:rsidRPr="00A62C30">
        <w:rPr>
          <w:rFonts w:ascii="Calibri" w:hAnsi="Calibri" w:cs="Calibri"/>
          <w:sz w:val="24"/>
          <w:szCs w:val="24"/>
        </w:rPr>
        <w:t xml:space="preserve">Cells </w:t>
      </w:r>
      <w:r w:rsidR="00A62C30" w:rsidRPr="00A62C30">
        <w:rPr>
          <w:rFonts w:ascii="Calibri" w:hAnsi="Calibri" w:cs="Calibri"/>
          <w:sz w:val="24"/>
          <w:szCs w:val="24"/>
        </w:rPr>
        <w:t>arranged</w:t>
      </w:r>
      <w:r w:rsidR="00A62C30">
        <w:rPr>
          <w:rFonts w:ascii="Calibri" w:hAnsi="Calibri" w:cs="Calibri"/>
          <w:sz w:val="24"/>
          <w:szCs w:val="24"/>
        </w:rPr>
        <w:t xml:space="preserve"> in cords along blood vessels</w:t>
      </w:r>
      <w:r w:rsidR="00A62C30" w:rsidRPr="00A62C30">
        <w:rPr>
          <w:rFonts w:ascii="Calibri" w:hAnsi="Calibri" w:cs="Calibri"/>
          <w:sz w:val="24"/>
          <w:szCs w:val="24"/>
        </w:rPr>
        <w:t>.</w:t>
      </w:r>
    </w:p>
    <w:p w:rsidR="008D0CC2" w:rsidRPr="004F511C" w:rsidRDefault="00C05B19" w:rsidP="008D0CC2">
      <w:pPr>
        <w:pStyle w:val="Default"/>
        <w:rPr>
          <w:b/>
          <w:bCs/>
          <w:u w:val="single"/>
        </w:rPr>
      </w:pPr>
      <w:r w:rsidRPr="00A62C30">
        <w:rPr>
          <w:rFonts w:ascii="Arial" w:hAnsi="Arial" w:cs="Arial"/>
          <w:color w:val="auto"/>
        </w:rPr>
        <w:t>–</w:t>
      </w:r>
      <w:r w:rsidRPr="00A62C30">
        <w:rPr>
          <w:color w:val="auto"/>
        </w:rPr>
        <w:t>Secrete mostly FSH</w:t>
      </w:r>
      <w:r w:rsidR="008D0CC2" w:rsidRPr="00A62C30">
        <w:rPr>
          <w:color w:val="auto"/>
        </w:rPr>
        <w:t xml:space="preserve"> (Follicular Stimulating Hormone)</w:t>
      </w:r>
      <w:r w:rsidRPr="00A62C30">
        <w:rPr>
          <w:color w:val="auto"/>
        </w:rPr>
        <w:t xml:space="preserve"> &amp; LH</w:t>
      </w:r>
      <w:r w:rsidR="008D0CC2" w:rsidRPr="00A62C30">
        <w:rPr>
          <w:color w:val="auto"/>
        </w:rPr>
        <w:t xml:space="preserve"> </w:t>
      </w:r>
      <w:r w:rsidR="00A62C30" w:rsidRPr="00A62C30">
        <w:rPr>
          <w:color w:val="auto"/>
        </w:rPr>
        <w:t>(Luteini</w:t>
      </w:r>
      <w:r w:rsidR="008D0CC2" w:rsidRPr="00A62C30">
        <w:rPr>
          <w:color w:val="auto"/>
        </w:rPr>
        <w:t>zing Hormone), but it’s no</w:t>
      </w:r>
      <w:r w:rsidR="00A62C30">
        <w:rPr>
          <w:color w:val="auto"/>
        </w:rPr>
        <w:t xml:space="preserve">t the main source of them, </w:t>
      </w:r>
      <w:r w:rsidR="008D0CC2" w:rsidRPr="00A62C30">
        <w:rPr>
          <w:color w:val="auto"/>
        </w:rPr>
        <w:t>instead</w:t>
      </w:r>
      <w:r w:rsidR="00A62C30" w:rsidRPr="00A62C30">
        <w:rPr>
          <w:color w:val="auto"/>
        </w:rPr>
        <w:t xml:space="preserve"> it’s cells in the anterior lobe.</w:t>
      </w:r>
      <w:r w:rsidR="004F511C">
        <w:rPr>
          <w:color w:val="548DD4" w:themeColor="text2" w:themeTint="99"/>
        </w:rPr>
        <w:br/>
      </w:r>
      <w:r w:rsidR="008D0CC2">
        <w:rPr>
          <w:color w:val="548DD4" w:themeColor="text2" w:themeTint="99"/>
        </w:rPr>
        <w:br/>
      </w:r>
      <w:r w:rsidR="0023216A" w:rsidRPr="004F511C">
        <w:rPr>
          <w:b/>
          <w:bCs/>
          <w:u w:val="single"/>
        </w:rPr>
        <w:t>{slide no.6}</w:t>
      </w:r>
    </w:p>
    <w:p w:rsidR="00D32A74" w:rsidRPr="00D32A74" w:rsidRDefault="004F511C" w:rsidP="00D32A74">
      <w:pPr>
        <w:pStyle w:val="Default"/>
        <w:rPr>
          <w:rFonts w:ascii="Arial" w:hAnsi="Arial" w:cs="Arial"/>
        </w:rPr>
      </w:pPr>
      <w:r>
        <w:rPr>
          <w:rFonts w:cs="Times New Roman"/>
          <w:b/>
          <w:bCs/>
          <w:i/>
          <w:iCs/>
          <w:color w:val="auto"/>
          <w:sz w:val="28"/>
          <w:szCs w:val="28"/>
        </w:rPr>
        <w:t>**</w:t>
      </w:r>
      <w:r w:rsidR="00220DC7" w:rsidRPr="0023216A">
        <w:rPr>
          <w:rFonts w:cs="Times New Roman"/>
          <w:b/>
          <w:bCs/>
          <w:i/>
          <w:iCs/>
          <w:color w:val="auto"/>
          <w:sz w:val="28"/>
          <w:szCs w:val="28"/>
        </w:rPr>
        <w:t>Cardiovascular</w:t>
      </w:r>
      <w:r w:rsidR="008D0CC2" w:rsidRPr="0023216A">
        <w:rPr>
          <w:rFonts w:cs="Times New Roman"/>
          <w:b/>
          <w:bCs/>
          <w:i/>
          <w:iCs/>
          <w:color w:val="auto"/>
          <w:sz w:val="28"/>
          <w:szCs w:val="28"/>
        </w:rPr>
        <w:t xml:space="preserve"> circulation to the pituitary gland</w:t>
      </w:r>
      <w:r w:rsidR="008D0CC2">
        <w:rPr>
          <w:b/>
          <w:bCs/>
          <w:color w:val="548DD4" w:themeColor="text2" w:themeTint="99"/>
          <w:sz w:val="28"/>
          <w:szCs w:val="28"/>
        </w:rPr>
        <w:br/>
      </w:r>
      <w:r w:rsidR="0023216A">
        <w:rPr>
          <w:color w:val="auto"/>
        </w:rPr>
        <w:br/>
        <w:t>*W</w:t>
      </w:r>
      <w:r w:rsidR="008D0CC2" w:rsidRPr="0023216A">
        <w:rPr>
          <w:color w:val="auto"/>
        </w:rPr>
        <w:t xml:space="preserve">e </w:t>
      </w:r>
      <w:r w:rsidR="008D0CC2" w:rsidRPr="008C1642">
        <w:rPr>
          <w:b/>
          <w:bCs/>
          <w:color w:val="auto"/>
        </w:rPr>
        <w:t>only</w:t>
      </w:r>
      <w:r w:rsidR="008D0CC2" w:rsidRPr="0023216A">
        <w:rPr>
          <w:color w:val="auto"/>
        </w:rPr>
        <w:t xml:space="preserve"> need to know </w:t>
      </w:r>
      <w:r w:rsidR="00D32A74" w:rsidRPr="0023216A">
        <w:rPr>
          <w:color w:val="auto"/>
        </w:rPr>
        <w:t>the hypophyseal portal system</w:t>
      </w:r>
      <w:r w:rsidR="00527A45">
        <w:rPr>
          <w:color w:val="auto"/>
        </w:rPr>
        <w:t>.</w:t>
      </w:r>
      <w:r w:rsidR="00D32A74" w:rsidRPr="0023216A">
        <w:rPr>
          <w:b/>
          <w:bCs/>
          <w:color w:val="548DD4" w:themeColor="text2" w:themeTint="99"/>
        </w:rPr>
        <w:t xml:space="preserve"> </w:t>
      </w:r>
    </w:p>
    <w:p w:rsidR="00D32A74" w:rsidRPr="00D32A74" w:rsidRDefault="0023216A" w:rsidP="00D32A74">
      <w:pPr>
        <w:pStyle w:val="Default"/>
        <w:rPr>
          <w:rFonts w:cs="Times New Roman"/>
          <w:color w:val="auto"/>
        </w:rPr>
      </w:pPr>
      <w:r>
        <w:br/>
        <w:t xml:space="preserve">  </w:t>
      </w:r>
      <w:r w:rsidR="00D32A74" w:rsidRPr="00D32A74">
        <w:rPr>
          <w:rFonts w:cs="Times New Roman"/>
          <w:color w:val="auto"/>
        </w:rPr>
        <w:t>The capillaries merge to form venules and veins</w:t>
      </w:r>
      <w:r w:rsidR="00D32A74">
        <w:rPr>
          <w:rFonts w:cs="Times New Roman"/>
          <w:color w:val="auto"/>
        </w:rPr>
        <w:t>, then t</w:t>
      </w:r>
      <w:r w:rsidR="00D32A74" w:rsidRPr="00D32A74">
        <w:rPr>
          <w:rFonts w:cs="Times New Roman"/>
          <w:color w:val="auto"/>
        </w:rPr>
        <w:t>hose veins</w:t>
      </w:r>
      <w:r w:rsidR="00D32A74">
        <w:rPr>
          <w:rFonts w:cs="Times New Roman"/>
          <w:color w:val="auto"/>
        </w:rPr>
        <w:t xml:space="preserve"> and venules</w:t>
      </w:r>
      <w:r w:rsidR="00D32A74" w:rsidRPr="00D32A74">
        <w:rPr>
          <w:rFonts w:cs="Times New Roman"/>
          <w:color w:val="auto"/>
        </w:rPr>
        <w:t xml:space="preserve"> form a second capillary mesh (a portal system) within its tissue = </w:t>
      </w:r>
      <w:r w:rsidR="00D32A74" w:rsidRPr="00D32A74">
        <w:rPr>
          <w:b/>
          <w:bCs/>
          <w:color w:val="auto"/>
        </w:rPr>
        <w:t>hypophyseal portal system</w:t>
      </w:r>
      <w:r>
        <w:rPr>
          <w:b/>
          <w:bCs/>
          <w:color w:val="auto"/>
        </w:rPr>
        <w:t>.</w:t>
      </w:r>
      <w:r w:rsidR="00D32A74" w:rsidRPr="00D32A74">
        <w:rPr>
          <w:b/>
          <w:bCs/>
          <w:color w:val="auto"/>
        </w:rPr>
        <w:t xml:space="preserve"> </w:t>
      </w:r>
    </w:p>
    <w:p w:rsidR="00220DC7" w:rsidRPr="004F511C" w:rsidRDefault="0023216A" w:rsidP="00527A45">
      <w:pPr>
        <w:pStyle w:val="Default"/>
        <w:rPr>
          <w:rFonts w:asciiTheme="minorHAnsi" w:hAnsiTheme="minorHAnsi" w:cstheme="minorHAnsi"/>
          <w:color w:val="auto"/>
          <w:sz w:val="22"/>
          <w:szCs w:val="22"/>
        </w:rPr>
      </w:pPr>
      <w:r w:rsidRPr="004F511C">
        <w:rPr>
          <w:rFonts w:asciiTheme="minorHAnsi" w:hAnsiTheme="minorHAnsi" w:cstheme="minorHAnsi"/>
          <w:b/>
          <w:bCs/>
          <w:color w:val="auto"/>
          <w:u w:val="single"/>
        </w:rPr>
        <w:t xml:space="preserve">  </w:t>
      </w:r>
      <w:r w:rsidR="00D32A74" w:rsidRPr="004F511C">
        <w:rPr>
          <w:rFonts w:asciiTheme="minorHAnsi" w:hAnsiTheme="minorHAnsi" w:cstheme="minorHAnsi"/>
          <w:b/>
          <w:bCs/>
          <w:color w:val="auto"/>
          <w:u w:val="single"/>
        </w:rPr>
        <w:t>Po</w:t>
      </w:r>
      <w:r w:rsidR="00243D0A" w:rsidRPr="004F511C">
        <w:rPr>
          <w:rFonts w:asciiTheme="minorHAnsi" w:hAnsiTheme="minorHAnsi" w:cstheme="minorHAnsi"/>
          <w:b/>
          <w:bCs/>
          <w:color w:val="auto"/>
          <w:u w:val="single"/>
        </w:rPr>
        <w:t>r</w:t>
      </w:r>
      <w:r w:rsidR="00D32A74" w:rsidRPr="004F511C">
        <w:rPr>
          <w:rFonts w:asciiTheme="minorHAnsi" w:hAnsiTheme="minorHAnsi" w:cstheme="minorHAnsi"/>
          <w:b/>
          <w:bCs/>
          <w:color w:val="auto"/>
          <w:u w:val="single"/>
        </w:rPr>
        <w:t>tal means</w:t>
      </w:r>
      <w:r w:rsidR="00D32A74" w:rsidRPr="00527A45">
        <w:rPr>
          <w:rFonts w:asciiTheme="minorHAnsi" w:hAnsiTheme="minorHAnsi" w:cstheme="minorHAnsi"/>
          <w:color w:val="auto"/>
        </w:rPr>
        <w:t xml:space="preserve"> that capillaries merge to form veins then</w:t>
      </w:r>
      <w:r w:rsidR="00AC7378" w:rsidRPr="00527A45">
        <w:rPr>
          <w:rFonts w:asciiTheme="minorHAnsi" w:hAnsiTheme="minorHAnsi" w:cstheme="minorHAnsi"/>
          <w:color w:val="auto"/>
        </w:rPr>
        <w:t xml:space="preserve"> those veins</w:t>
      </w:r>
      <w:r w:rsidR="00D32A74" w:rsidRPr="00527A45">
        <w:rPr>
          <w:rFonts w:asciiTheme="minorHAnsi" w:hAnsiTheme="minorHAnsi" w:cstheme="minorHAnsi"/>
          <w:color w:val="auto"/>
        </w:rPr>
        <w:t xml:space="preserve"> distribute </w:t>
      </w:r>
      <w:r w:rsidR="00AC7378" w:rsidRPr="00527A45">
        <w:rPr>
          <w:rFonts w:asciiTheme="minorHAnsi" w:hAnsiTheme="minorHAnsi" w:cstheme="minorHAnsi"/>
          <w:color w:val="auto"/>
        </w:rPr>
        <w:t>in</w:t>
      </w:r>
      <w:r w:rsidR="00D32A74" w:rsidRPr="00527A45">
        <w:rPr>
          <w:rFonts w:asciiTheme="minorHAnsi" w:hAnsiTheme="minorHAnsi" w:cstheme="minorHAnsi"/>
          <w:color w:val="auto"/>
        </w:rPr>
        <w:t>to ca</w:t>
      </w:r>
      <w:r w:rsidRPr="00527A45">
        <w:rPr>
          <w:rFonts w:asciiTheme="minorHAnsi" w:hAnsiTheme="minorHAnsi" w:cstheme="minorHAnsi"/>
          <w:color w:val="auto"/>
        </w:rPr>
        <w:t>pillaries and this is abnormal.</w:t>
      </w:r>
      <w:r w:rsidR="00AC7378" w:rsidRPr="00527A45">
        <w:rPr>
          <w:rFonts w:asciiTheme="minorHAnsi" w:hAnsiTheme="minorHAnsi" w:cstheme="minorHAnsi"/>
          <w:color w:val="auto"/>
        </w:rPr>
        <w:br/>
      </w:r>
      <w:r w:rsidRPr="00527A45">
        <w:rPr>
          <w:rFonts w:asciiTheme="minorHAnsi" w:hAnsiTheme="minorHAnsi" w:cstheme="minorHAnsi"/>
          <w:color w:val="auto"/>
        </w:rPr>
        <w:t xml:space="preserve">  In normal cases</w:t>
      </w:r>
      <w:r w:rsidR="00D32A74" w:rsidRPr="00527A45">
        <w:rPr>
          <w:rFonts w:asciiTheme="minorHAnsi" w:hAnsiTheme="minorHAnsi" w:cstheme="minorHAnsi"/>
          <w:color w:val="auto"/>
        </w:rPr>
        <w:t xml:space="preserve"> artery d</w:t>
      </w:r>
      <w:r w:rsidR="00243D0A" w:rsidRPr="00527A45">
        <w:rPr>
          <w:rFonts w:asciiTheme="minorHAnsi" w:hAnsiTheme="minorHAnsi" w:cstheme="minorHAnsi"/>
          <w:color w:val="auto"/>
        </w:rPr>
        <w:t>istributes into capillaries then</w:t>
      </w:r>
      <w:r w:rsidR="00AC7378" w:rsidRPr="00527A45">
        <w:rPr>
          <w:rFonts w:asciiTheme="minorHAnsi" w:hAnsiTheme="minorHAnsi" w:cstheme="minorHAnsi"/>
          <w:color w:val="auto"/>
        </w:rPr>
        <w:t xml:space="preserve"> those capillaries merge to form</w:t>
      </w:r>
      <w:r w:rsidR="00243D0A" w:rsidRPr="00527A45">
        <w:rPr>
          <w:rFonts w:asciiTheme="minorHAnsi" w:hAnsiTheme="minorHAnsi" w:cstheme="minorHAnsi"/>
          <w:color w:val="auto"/>
        </w:rPr>
        <w:t xml:space="preserve"> vei</w:t>
      </w:r>
      <w:r w:rsidR="00AC7378" w:rsidRPr="00527A45">
        <w:rPr>
          <w:rFonts w:asciiTheme="minorHAnsi" w:hAnsiTheme="minorHAnsi" w:cstheme="minorHAnsi"/>
          <w:color w:val="auto"/>
        </w:rPr>
        <w:t>ns, and veins don’t go back to form capillaries</w:t>
      </w:r>
      <w:r w:rsidR="00527A45">
        <w:rPr>
          <w:rFonts w:asciiTheme="minorHAnsi" w:hAnsiTheme="minorHAnsi" w:cstheme="minorHAnsi"/>
          <w:color w:val="auto"/>
        </w:rPr>
        <w:t>.</w:t>
      </w:r>
      <w:r w:rsidR="00527A45">
        <w:rPr>
          <w:rFonts w:asciiTheme="minorHAnsi" w:hAnsiTheme="minorHAnsi" w:cstheme="minorHAnsi"/>
          <w:color w:val="auto"/>
        </w:rPr>
        <w:br/>
      </w:r>
      <w:r w:rsidR="0067237A" w:rsidRPr="00527A45">
        <w:rPr>
          <w:rFonts w:asciiTheme="minorHAnsi" w:hAnsiTheme="minorHAnsi" w:cstheme="minorHAnsi"/>
          <w:color w:val="auto"/>
        </w:rPr>
        <w:br/>
      </w:r>
      <w:r w:rsidR="00527A45">
        <w:rPr>
          <w:rFonts w:asciiTheme="minorHAnsi" w:hAnsiTheme="minorHAnsi" w:cstheme="minorHAnsi"/>
          <w:color w:val="auto"/>
        </w:rPr>
        <w:t xml:space="preserve">  </w:t>
      </w:r>
      <w:r w:rsidR="0067237A" w:rsidRPr="00527A45">
        <w:rPr>
          <w:rFonts w:asciiTheme="minorHAnsi" w:hAnsiTheme="minorHAnsi" w:cstheme="minorHAnsi"/>
          <w:color w:val="auto"/>
        </w:rPr>
        <w:t xml:space="preserve">Capillaries are present in median </w:t>
      </w:r>
      <w:r w:rsidRPr="00527A45">
        <w:rPr>
          <w:rFonts w:asciiTheme="minorHAnsi" w:hAnsiTheme="minorHAnsi" w:cstheme="minorHAnsi"/>
          <w:color w:val="auto"/>
        </w:rPr>
        <w:t>eminence, where secretion of “</w:t>
      </w:r>
      <w:r w:rsidR="0067237A" w:rsidRPr="00527A45">
        <w:rPr>
          <w:rFonts w:asciiTheme="minorHAnsi" w:hAnsiTheme="minorHAnsi" w:cstheme="minorHAnsi"/>
          <w:color w:val="auto"/>
        </w:rPr>
        <w:t>control hormones</w:t>
      </w:r>
      <w:r w:rsidRPr="00527A45">
        <w:rPr>
          <w:rFonts w:asciiTheme="minorHAnsi" w:hAnsiTheme="minorHAnsi" w:cstheme="minorHAnsi"/>
          <w:color w:val="auto"/>
        </w:rPr>
        <w:t>” of</w:t>
      </w:r>
      <w:r w:rsidR="0067237A" w:rsidRPr="00527A45">
        <w:rPr>
          <w:rFonts w:asciiTheme="minorHAnsi" w:hAnsiTheme="minorHAnsi" w:cstheme="minorHAnsi"/>
          <w:color w:val="auto"/>
        </w:rPr>
        <w:t xml:space="preserve"> hypothalamus takes place, they control the functions of the anterior pituitary gland </w:t>
      </w:r>
      <w:r w:rsidR="0067237A" w:rsidRPr="00527A45">
        <w:rPr>
          <w:rFonts w:asciiTheme="minorHAnsi" w:hAnsiTheme="minorHAnsi" w:cstheme="minorHAnsi"/>
          <w:color w:val="auto"/>
        </w:rPr>
        <w:lastRenderedPageBreak/>
        <w:t>(anterior lobe)</w:t>
      </w:r>
      <w:r w:rsidRPr="00527A45">
        <w:rPr>
          <w:rFonts w:asciiTheme="minorHAnsi" w:hAnsiTheme="minorHAnsi" w:cstheme="minorHAnsi"/>
          <w:color w:val="auto"/>
        </w:rPr>
        <w:t>;</w:t>
      </w:r>
      <w:r w:rsidR="0067237A" w:rsidRPr="00527A45">
        <w:rPr>
          <w:rFonts w:asciiTheme="minorHAnsi" w:hAnsiTheme="minorHAnsi" w:cstheme="minorHAnsi"/>
          <w:color w:val="auto"/>
        </w:rPr>
        <w:t xml:space="preserve"> because the posterior lobe is responsible for storage and release of hormones meanwhile the anterior lobe is responsible for production and release of hormones so it ha</w:t>
      </w:r>
      <w:r w:rsidRPr="00527A45">
        <w:rPr>
          <w:rFonts w:asciiTheme="minorHAnsi" w:hAnsiTheme="minorHAnsi" w:cstheme="minorHAnsi"/>
          <w:color w:val="auto"/>
        </w:rPr>
        <w:t>s to be under the control of hypothalamus.</w:t>
      </w:r>
      <w:r w:rsidRPr="00527A45">
        <w:rPr>
          <w:rFonts w:asciiTheme="minorHAnsi" w:hAnsiTheme="minorHAnsi" w:cstheme="minorHAnsi"/>
          <w:color w:val="auto"/>
        </w:rPr>
        <w:br/>
      </w:r>
      <w:r w:rsidR="00527A45">
        <w:rPr>
          <w:rFonts w:asciiTheme="minorHAnsi" w:hAnsiTheme="minorHAnsi" w:cstheme="minorHAnsi"/>
          <w:color w:val="auto"/>
        </w:rPr>
        <w:t xml:space="preserve">  </w:t>
      </w:r>
      <w:r w:rsidRPr="00527A45">
        <w:rPr>
          <w:rFonts w:asciiTheme="minorHAnsi" w:hAnsiTheme="minorHAnsi" w:cstheme="minorHAnsi"/>
          <w:color w:val="auto"/>
        </w:rPr>
        <w:t>T</w:t>
      </w:r>
      <w:r w:rsidR="0067237A" w:rsidRPr="00527A45">
        <w:rPr>
          <w:rFonts w:asciiTheme="minorHAnsi" w:hAnsiTheme="minorHAnsi" w:cstheme="minorHAnsi"/>
          <w:color w:val="auto"/>
        </w:rPr>
        <w:t xml:space="preserve">he control hormones will be </w:t>
      </w:r>
      <w:r w:rsidR="00527A45" w:rsidRPr="00527A45">
        <w:rPr>
          <w:rFonts w:asciiTheme="minorHAnsi" w:hAnsiTheme="minorHAnsi" w:cstheme="minorHAnsi"/>
          <w:color w:val="auto"/>
        </w:rPr>
        <w:t>secreted in</w:t>
      </w:r>
      <w:r w:rsidR="00A726C0" w:rsidRPr="00527A45">
        <w:rPr>
          <w:rFonts w:asciiTheme="minorHAnsi" w:hAnsiTheme="minorHAnsi" w:cstheme="minorHAnsi"/>
          <w:color w:val="auto"/>
        </w:rPr>
        <w:t xml:space="preserve"> median eminence</w:t>
      </w:r>
      <w:r w:rsidR="00220DC7" w:rsidRPr="00527A45">
        <w:rPr>
          <w:rFonts w:asciiTheme="minorHAnsi" w:hAnsiTheme="minorHAnsi" w:cstheme="minorHAnsi"/>
          <w:color w:val="auto"/>
        </w:rPr>
        <w:t xml:space="preserve"> </w:t>
      </w:r>
      <w:r w:rsidR="00A726C0" w:rsidRPr="00527A45">
        <w:rPr>
          <w:rFonts w:asciiTheme="minorHAnsi" w:hAnsiTheme="minorHAnsi" w:cstheme="minorHAnsi"/>
          <w:color w:val="auto"/>
        </w:rPr>
        <w:t>(part of the hypothalamus) then en</w:t>
      </w:r>
      <w:r w:rsidR="00527A45" w:rsidRPr="00527A45">
        <w:rPr>
          <w:rFonts w:asciiTheme="minorHAnsi" w:hAnsiTheme="minorHAnsi" w:cstheme="minorHAnsi"/>
          <w:color w:val="auto"/>
        </w:rPr>
        <w:t>ter the capillaries and coalesce in</w:t>
      </w:r>
      <w:r w:rsidR="00A726C0" w:rsidRPr="00527A45">
        <w:rPr>
          <w:rFonts w:asciiTheme="minorHAnsi" w:hAnsiTheme="minorHAnsi" w:cstheme="minorHAnsi"/>
          <w:color w:val="auto"/>
        </w:rPr>
        <w:t xml:space="preserve"> venules, after that t</w:t>
      </w:r>
      <w:r w:rsidR="00527A45" w:rsidRPr="00527A45">
        <w:rPr>
          <w:rFonts w:asciiTheme="minorHAnsi" w:hAnsiTheme="minorHAnsi" w:cstheme="minorHAnsi"/>
          <w:color w:val="auto"/>
        </w:rPr>
        <w:t>hey move to anterior lobe of</w:t>
      </w:r>
      <w:r w:rsidR="00A726C0" w:rsidRPr="00527A45">
        <w:rPr>
          <w:rFonts w:asciiTheme="minorHAnsi" w:hAnsiTheme="minorHAnsi" w:cstheme="minorHAnsi"/>
          <w:color w:val="auto"/>
        </w:rPr>
        <w:t xml:space="preserve"> pituitary gland (pars distali</w:t>
      </w:r>
      <w:r w:rsidR="00527A45" w:rsidRPr="00527A45">
        <w:rPr>
          <w:rFonts w:asciiTheme="minorHAnsi" w:hAnsiTheme="minorHAnsi" w:cstheme="minorHAnsi"/>
          <w:color w:val="auto"/>
        </w:rPr>
        <w:t xml:space="preserve">s) where they redistribute into </w:t>
      </w:r>
      <w:r w:rsidR="00A726C0" w:rsidRPr="00527A45">
        <w:rPr>
          <w:rFonts w:asciiTheme="minorHAnsi" w:hAnsiTheme="minorHAnsi" w:cstheme="minorHAnsi"/>
          <w:color w:val="auto"/>
        </w:rPr>
        <w:t>capillaries to reach the target cells present in the anterior lobe; to manipulate the function either by increasing or decreasing the secretion.</w:t>
      </w:r>
      <w:r w:rsidR="00220DC7" w:rsidRPr="00527A45">
        <w:rPr>
          <w:rFonts w:asciiTheme="minorHAnsi" w:hAnsiTheme="minorHAnsi" w:cstheme="minorHAnsi"/>
          <w:color w:val="auto"/>
        </w:rPr>
        <w:br/>
      </w:r>
      <w:r w:rsidR="00527A45" w:rsidRPr="004F511C">
        <w:rPr>
          <w:rFonts w:asciiTheme="minorHAnsi" w:hAnsiTheme="minorHAnsi" w:cstheme="minorHAnsi"/>
          <w:color w:val="auto"/>
          <w:sz w:val="22"/>
          <w:szCs w:val="22"/>
        </w:rPr>
        <w:br/>
      </w:r>
      <w:r w:rsidR="00527A45" w:rsidRPr="004F511C">
        <w:rPr>
          <w:rFonts w:asciiTheme="minorHAnsi" w:hAnsiTheme="minorHAnsi" w:cstheme="minorHAnsi"/>
          <w:b/>
          <w:bCs/>
          <w:color w:val="auto"/>
          <w:sz w:val="22"/>
          <w:szCs w:val="22"/>
          <w:u w:val="single"/>
        </w:rPr>
        <w:t>{slide no.8}</w:t>
      </w:r>
      <w:r w:rsidR="00220DC7" w:rsidRPr="004F511C">
        <w:rPr>
          <w:rFonts w:cs="Times New Roman"/>
          <w:color w:val="auto"/>
          <w:sz w:val="44"/>
          <w:szCs w:val="44"/>
        </w:rPr>
        <w:br/>
      </w:r>
      <w:r w:rsidR="004F511C" w:rsidRPr="004F511C">
        <w:rPr>
          <w:rFonts w:cs="Times New Roman"/>
          <w:i/>
          <w:iCs/>
          <w:color w:val="auto"/>
          <w:sz w:val="32"/>
          <w:szCs w:val="32"/>
        </w:rPr>
        <w:t>**</w:t>
      </w:r>
      <w:r w:rsidR="00220DC7" w:rsidRPr="004F511C">
        <w:rPr>
          <w:rFonts w:cs="Times New Roman"/>
          <w:i/>
          <w:iCs/>
          <w:color w:val="auto"/>
          <w:sz w:val="32"/>
          <w:szCs w:val="32"/>
        </w:rPr>
        <w:t xml:space="preserve">Tissue structure and cell types of the </w:t>
      </w:r>
      <w:r w:rsidR="00220DC7" w:rsidRPr="004F511C">
        <w:rPr>
          <w:b/>
          <w:bCs/>
          <w:i/>
          <w:iCs/>
          <w:color w:val="auto"/>
          <w:sz w:val="32"/>
          <w:szCs w:val="32"/>
        </w:rPr>
        <w:t>pars distalis</w:t>
      </w:r>
      <w:r w:rsidR="00517485" w:rsidRPr="004F511C">
        <w:rPr>
          <w:b/>
          <w:bCs/>
          <w:i/>
          <w:iCs/>
          <w:color w:val="548DD4" w:themeColor="text2" w:themeTint="99"/>
          <w:sz w:val="32"/>
          <w:szCs w:val="32"/>
        </w:rPr>
        <w:t xml:space="preserve"> </w:t>
      </w:r>
      <w:r w:rsidR="006018B6" w:rsidRPr="004F511C">
        <w:rPr>
          <w:i/>
          <w:iCs/>
          <w:color w:val="auto"/>
          <w:sz w:val="32"/>
          <w:szCs w:val="32"/>
        </w:rPr>
        <w:t xml:space="preserve">(anterior </w:t>
      </w:r>
      <w:r w:rsidR="00517485" w:rsidRPr="004F511C">
        <w:rPr>
          <w:i/>
          <w:iCs/>
          <w:color w:val="auto"/>
          <w:sz w:val="32"/>
          <w:szCs w:val="32"/>
        </w:rPr>
        <w:t>lobe)</w:t>
      </w:r>
      <w:r w:rsidR="001F57FD" w:rsidRPr="004F511C">
        <w:rPr>
          <w:rFonts w:asciiTheme="minorHAnsi" w:hAnsiTheme="minorHAnsi" w:cstheme="minorHAnsi"/>
          <w:color w:val="auto"/>
          <w:sz w:val="22"/>
          <w:szCs w:val="22"/>
        </w:rPr>
        <w:br/>
      </w:r>
    </w:p>
    <w:p w:rsidR="00220DC7" w:rsidRPr="004F511C" w:rsidRDefault="00220DC7" w:rsidP="00220DC7">
      <w:pPr>
        <w:pStyle w:val="Default"/>
        <w:spacing w:after="58"/>
        <w:rPr>
          <w:color w:val="auto"/>
        </w:rPr>
      </w:pPr>
      <w:r w:rsidRPr="004F511C">
        <w:rPr>
          <w:rFonts w:ascii="Arial" w:hAnsi="Arial" w:cs="Arial"/>
          <w:color w:val="auto"/>
        </w:rPr>
        <w:t>•</w:t>
      </w:r>
      <w:r w:rsidRPr="004F511C">
        <w:rPr>
          <w:color w:val="auto"/>
        </w:rPr>
        <w:t xml:space="preserve">Has typical appearance of endocrine tissue, that is groups of cells organized into cords or follicles </w:t>
      </w:r>
    </w:p>
    <w:p w:rsidR="00220DC7" w:rsidRPr="004F511C" w:rsidRDefault="00220DC7" w:rsidP="00220DC7">
      <w:pPr>
        <w:pStyle w:val="Default"/>
        <w:spacing w:after="58"/>
        <w:rPr>
          <w:color w:val="auto"/>
        </w:rPr>
      </w:pPr>
      <w:r w:rsidRPr="004F511C">
        <w:rPr>
          <w:rFonts w:ascii="Arial" w:hAnsi="Arial" w:cs="Arial"/>
          <w:color w:val="auto"/>
        </w:rPr>
        <w:t>•</w:t>
      </w:r>
      <w:r w:rsidRPr="004F511C">
        <w:rPr>
          <w:color w:val="auto"/>
        </w:rPr>
        <w:t xml:space="preserve">Through this tissue run </w:t>
      </w:r>
      <w:r w:rsidRPr="004F511C">
        <w:rPr>
          <w:b/>
          <w:bCs/>
          <w:color w:val="auto"/>
        </w:rPr>
        <w:t xml:space="preserve">fenestrated capillaries </w:t>
      </w:r>
      <w:r w:rsidRPr="004F511C">
        <w:rPr>
          <w:color w:val="auto"/>
        </w:rPr>
        <w:t xml:space="preserve">that are part of </w:t>
      </w:r>
      <w:r w:rsidRPr="004F511C">
        <w:rPr>
          <w:b/>
          <w:bCs/>
          <w:color w:val="auto"/>
        </w:rPr>
        <w:t>hypophyseal portal system</w:t>
      </w:r>
      <w:r w:rsidR="00517485" w:rsidRPr="004F511C">
        <w:rPr>
          <w:color w:val="auto"/>
        </w:rPr>
        <w:t xml:space="preserve"> </w:t>
      </w:r>
      <w:r w:rsidR="001F57FD" w:rsidRPr="004F511C">
        <w:rPr>
          <w:color w:val="auto"/>
        </w:rPr>
        <w:t>(</w:t>
      </w:r>
      <w:r w:rsidR="00517485" w:rsidRPr="004F511C">
        <w:rPr>
          <w:color w:val="auto"/>
        </w:rPr>
        <w:t>at the end of it).</w:t>
      </w:r>
      <w:r w:rsidRPr="004F511C">
        <w:rPr>
          <w:color w:val="auto"/>
        </w:rPr>
        <w:t xml:space="preserve"> </w:t>
      </w:r>
    </w:p>
    <w:p w:rsidR="00220DC7" w:rsidRPr="004F511C" w:rsidRDefault="00220DC7" w:rsidP="00220DC7">
      <w:pPr>
        <w:pStyle w:val="Default"/>
        <w:rPr>
          <w:color w:val="548DD4" w:themeColor="text2" w:themeTint="99"/>
        </w:rPr>
      </w:pPr>
      <w:r w:rsidRPr="004F511C">
        <w:rPr>
          <w:rFonts w:ascii="Arial" w:hAnsi="Arial" w:cs="Arial"/>
          <w:color w:val="auto"/>
        </w:rPr>
        <w:t>•</w:t>
      </w:r>
      <w:r w:rsidRPr="004F511C">
        <w:rPr>
          <w:color w:val="auto"/>
        </w:rPr>
        <w:t>Two major classes of cells are present in the pars distalis. Classification is ba</w:t>
      </w:r>
      <w:r w:rsidR="001F57FD" w:rsidRPr="004F511C">
        <w:rPr>
          <w:color w:val="auto"/>
        </w:rPr>
        <w:t>sed on staining characteristics:</w:t>
      </w:r>
      <w:r w:rsidRPr="004F511C">
        <w:rPr>
          <w:color w:val="auto"/>
        </w:rPr>
        <w:t xml:space="preserve"> </w:t>
      </w:r>
    </w:p>
    <w:p w:rsidR="00220DC7" w:rsidRPr="001F57FD" w:rsidRDefault="001F57FD" w:rsidP="00220DC7">
      <w:pPr>
        <w:pStyle w:val="Default"/>
        <w:rPr>
          <w:rFonts w:asciiTheme="minorHAnsi" w:hAnsiTheme="minorHAnsi" w:cstheme="minorHAnsi"/>
          <w:color w:val="auto"/>
        </w:rPr>
      </w:pPr>
      <w:r w:rsidRPr="001F57FD">
        <w:rPr>
          <w:rFonts w:ascii="Arial" w:hAnsi="Arial" w:cs="Arial"/>
          <w:color w:val="auto"/>
          <w:sz w:val="26"/>
          <w:szCs w:val="26"/>
        </w:rPr>
        <w:br/>
      </w:r>
      <w:r w:rsidRPr="001F57FD">
        <w:rPr>
          <w:rFonts w:ascii="Arial" w:hAnsi="Arial" w:cs="Arial"/>
          <w:color w:val="auto"/>
          <w:sz w:val="32"/>
          <w:szCs w:val="32"/>
        </w:rPr>
        <w:t>1</w:t>
      </w:r>
      <w:r w:rsidRPr="001F57FD">
        <w:rPr>
          <w:rFonts w:asciiTheme="minorHAnsi" w:hAnsiTheme="minorHAnsi" w:cstheme="minorHAnsi"/>
          <w:color w:val="auto"/>
          <w:sz w:val="32"/>
          <w:szCs w:val="32"/>
        </w:rPr>
        <w:t>.</w:t>
      </w:r>
      <w:r w:rsidRPr="001F57FD">
        <w:rPr>
          <w:rFonts w:asciiTheme="minorHAnsi" w:hAnsiTheme="minorHAnsi" w:cstheme="minorHAnsi"/>
          <w:b/>
          <w:bCs/>
          <w:color w:val="auto"/>
          <w:sz w:val="32"/>
          <w:szCs w:val="32"/>
        </w:rPr>
        <w:t xml:space="preserve"> Chromophobes</w:t>
      </w:r>
      <w:r w:rsidR="00220DC7" w:rsidRPr="001F57FD">
        <w:rPr>
          <w:rFonts w:asciiTheme="minorHAnsi" w:hAnsiTheme="minorHAnsi" w:cstheme="minorHAnsi"/>
          <w:b/>
          <w:bCs/>
          <w:color w:val="auto"/>
          <w:sz w:val="32"/>
          <w:szCs w:val="32"/>
        </w:rPr>
        <w:t xml:space="preserve"> or chief cells </w:t>
      </w:r>
    </w:p>
    <w:p w:rsidR="00220DC7" w:rsidRPr="001F57FD" w:rsidRDefault="00220DC7" w:rsidP="00220DC7">
      <w:pPr>
        <w:pStyle w:val="Default"/>
        <w:spacing w:after="37"/>
        <w:rPr>
          <w:rFonts w:asciiTheme="minorHAnsi" w:hAnsiTheme="minorHAnsi" w:cstheme="minorHAnsi"/>
          <w:color w:val="auto"/>
        </w:rPr>
      </w:pPr>
      <w:r w:rsidRPr="001F57FD">
        <w:rPr>
          <w:rFonts w:asciiTheme="minorHAnsi" w:hAnsiTheme="minorHAnsi" w:cstheme="minorHAnsi"/>
          <w:color w:val="auto"/>
        </w:rPr>
        <w:t>•</w:t>
      </w:r>
      <w:r w:rsidR="001F57FD" w:rsidRPr="001F57FD">
        <w:rPr>
          <w:rFonts w:asciiTheme="minorHAnsi" w:hAnsiTheme="minorHAnsi" w:cstheme="minorHAnsi"/>
          <w:color w:val="auto"/>
        </w:rPr>
        <w:t>D</w:t>
      </w:r>
      <w:r w:rsidRPr="001F57FD">
        <w:rPr>
          <w:rFonts w:asciiTheme="minorHAnsi" w:hAnsiTheme="minorHAnsi" w:cstheme="minorHAnsi"/>
          <w:color w:val="auto"/>
        </w:rPr>
        <w:t>on't pick up stain</w:t>
      </w:r>
      <w:r w:rsidR="00517485" w:rsidRPr="001F57FD">
        <w:rPr>
          <w:rFonts w:asciiTheme="minorHAnsi" w:hAnsiTheme="minorHAnsi" w:cstheme="minorHAnsi"/>
          <w:color w:val="auto"/>
        </w:rPr>
        <w:t xml:space="preserve"> or possibly stain lightly.</w:t>
      </w:r>
      <w:r w:rsidRPr="001F57FD">
        <w:rPr>
          <w:rFonts w:asciiTheme="minorHAnsi" w:hAnsiTheme="minorHAnsi" w:cstheme="minorHAnsi"/>
          <w:color w:val="auto"/>
        </w:rPr>
        <w:t xml:space="preserve"> </w:t>
      </w:r>
    </w:p>
    <w:p w:rsidR="00220DC7" w:rsidRPr="001F57FD" w:rsidRDefault="00220DC7" w:rsidP="00220DC7">
      <w:pPr>
        <w:pStyle w:val="Default"/>
        <w:spacing w:after="37"/>
        <w:rPr>
          <w:rFonts w:asciiTheme="minorHAnsi" w:hAnsiTheme="minorHAnsi" w:cstheme="minorHAnsi"/>
          <w:color w:val="auto"/>
        </w:rPr>
      </w:pPr>
      <w:r w:rsidRPr="001F57FD">
        <w:rPr>
          <w:rFonts w:asciiTheme="minorHAnsi" w:hAnsiTheme="minorHAnsi" w:cstheme="minorHAnsi"/>
          <w:color w:val="auto"/>
        </w:rPr>
        <w:t>•</w:t>
      </w:r>
      <w:r w:rsidR="001F57FD" w:rsidRPr="001F57FD">
        <w:rPr>
          <w:rFonts w:asciiTheme="minorHAnsi" w:hAnsiTheme="minorHAnsi" w:cstheme="minorHAnsi"/>
          <w:color w:val="auto"/>
        </w:rPr>
        <w:t>C</w:t>
      </w:r>
      <w:r w:rsidRPr="001F57FD">
        <w:rPr>
          <w:rFonts w:asciiTheme="minorHAnsi" w:hAnsiTheme="minorHAnsi" w:cstheme="minorHAnsi"/>
          <w:color w:val="auto"/>
        </w:rPr>
        <w:t>ytoplasm appears white or clear in stained sectioned material</w:t>
      </w:r>
      <w:r w:rsidR="00517485" w:rsidRPr="001F57FD">
        <w:rPr>
          <w:rFonts w:asciiTheme="minorHAnsi" w:hAnsiTheme="minorHAnsi" w:cstheme="minorHAnsi"/>
          <w:color w:val="auto"/>
        </w:rPr>
        <w:t xml:space="preserve"> </w:t>
      </w:r>
      <w:r w:rsidR="00361B95" w:rsidRPr="001F57FD">
        <w:rPr>
          <w:rFonts w:asciiTheme="minorHAnsi" w:hAnsiTheme="minorHAnsi" w:cstheme="minorHAnsi"/>
          <w:color w:val="auto"/>
        </w:rPr>
        <w:t>(</w:t>
      </w:r>
      <w:r w:rsidR="00517485" w:rsidRPr="001F57FD">
        <w:rPr>
          <w:rFonts w:asciiTheme="minorHAnsi" w:hAnsiTheme="minorHAnsi" w:cstheme="minorHAnsi"/>
          <w:color w:val="auto"/>
        </w:rPr>
        <w:t xml:space="preserve">in hematoxylin </w:t>
      </w:r>
      <w:r w:rsidR="00361B95" w:rsidRPr="001F57FD">
        <w:rPr>
          <w:rFonts w:asciiTheme="minorHAnsi" w:hAnsiTheme="minorHAnsi" w:cstheme="minorHAnsi"/>
          <w:color w:val="auto"/>
        </w:rPr>
        <w:t>and eosin stain)</w:t>
      </w:r>
      <w:r w:rsidR="001F57FD" w:rsidRPr="001F57FD">
        <w:rPr>
          <w:rFonts w:asciiTheme="minorHAnsi" w:hAnsiTheme="minorHAnsi" w:cstheme="minorHAnsi"/>
          <w:color w:val="auto"/>
        </w:rPr>
        <w:t>.</w:t>
      </w:r>
    </w:p>
    <w:p w:rsidR="00220DC7" w:rsidRPr="001F57FD" w:rsidRDefault="00220DC7" w:rsidP="00220DC7">
      <w:pPr>
        <w:pStyle w:val="Default"/>
        <w:spacing w:after="37"/>
        <w:rPr>
          <w:rFonts w:asciiTheme="minorHAnsi" w:hAnsiTheme="minorHAnsi" w:cstheme="minorHAnsi"/>
          <w:color w:val="auto"/>
        </w:rPr>
      </w:pPr>
      <w:r w:rsidRPr="001F57FD">
        <w:rPr>
          <w:rFonts w:asciiTheme="minorHAnsi" w:hAnsiTheme="minorHAnsi" w:cstheme="minorHAnsi"/>
          <w:color w:val="auto"/>
        </w:rPr>
        <w:t xml:space="preserve">•Smaller than chromophils </w:t>
      </w:r>
      <w:r w:rsidR="00361B95" w:rsidRPr="001F57FD">
        <w:rPr>
          <w:rFonts w:asciiTheme="minorHAnsi" w:hAnsiTheme="minorHAnsi" w:cstheme="minorHAnsi"/>
          <w:color w:val="auto"/>
        </w:rPr>
        <w:t>in general</w:t>
      </w:r>
    </w:p>
    <w:p w:rsidR="00220DC7" w:rsidRPr="001F57FD" w:rsidRDefault="00220DC7" w:rsidP="00220DC7">
      <w:pPr>
        <w:pStyle w:val="Default"/>
        <w:spacing w:after="37"/>
        <w:rPr>
          <w:rFonts w:asciiTheme="minorHAnsi" w:hAnsiTheme="minorHAnsi" w:cstheme="minorHAnsi"/>
          <w:color w:val="auto"/>
        </w:rPr>
      </w:pPr>
      <w:r w:rsidRPr="001F57FD">
        <w:rPr>
          <w:rFonts w:asciiTheme="minorHAnsi" w:hAnsiTheme="minorHAnsi" w:cstheme="minorHAnsi"/>
          <w:color w:val="auto"/>
        </w:rPr>
        <w:t>•</w:t>
      </w:r>
      <w:r w:rsidR="00361B95" w:rsidRPr="001F57FD">
        <w:rPr>
          <w:rFonts w:asciiTheme="minorHAnsi" w:hAnsiTheme="minorHAnsi" w:cstheme="minorHAnsi"/>
          <w:color w:val="auto"/>
        </w:rPr>
        <w:t>In Electron Microscopy some of them contain</w:t>
      </w:r>
      <w:r w:rsidRPr="001F57FD">
        <w:rPr>
          <w:rFonts w:asciiTheme="minorHAnsi" w:hAnsiTheme="minorHAnsi" w:cstheme="minorHAnsi"/>
          <w:color w:val="auto"/>
        </w:rPr>
        <w:t xml:space="preserve"> few v</w:t>
      </w:r>
      <w:r w:rsidR="00361B95" w:rsidRPr="001F57FD">
        <w:rPr>
          <w:rFonts w:asciiTheme="minorHAnsi" w:hAnsiTheme="minorHAnsi" w:cstheme="minorHAnsi"/>
          <w:color w:val="auto"/>
        </w:rPr>
        <w:t>ery small granules, others don’t contain any granules.</w:t>
      </w:r>
      <w:r w:rsidRPr="001F57FD">
        <w:rPr>
          <w:rFonts w:asciiTheme="minorHAnsi" w:hAnsiTheme="minorHAnsi" w:cstheme="minorHAnsi"/>
          <w:color w:val="auto"/>
        </w:rPr>
        <w:t xml:space="preserve"> </w:t>
      </w:r>
    </w:p>
    <w:p w:rsidR="00220DC7" w:rsidRPr="001F57FD" w:rsidRDefault="00220DC7" w:rsidP="00220DC7">
      <w:pPr>
        <w:pStyle w:val="Default"/>
        <w:spacing w:after="37"/>
        <w:rPr>
          <w:rFonts w:asciiTheme="minorHAnsi" w:hAnsiTheme="minorHAnsi" w:cstheme="minorHAnsi"/>
          <w:color w:val="auto"/>
        </w:rPr>
      </w:pPr>
      <w:r w:rsidRPr="001F57FD">
        <w:rPr>
          <w:rFonts w:asciiTheme="minorHAnsi" w:hAnsiTheme="minorHAnsi" w:cstheme="minorHAnsi"/>
          <w:color w:val="auto"/>
        </w:rPr>
        <w:t>•Star shaped,</w:t>
      </w:r>
      <w:r w:rsidR="00361B95" w:rsidRPr="001F57FD">
        <w:rPr>
          <w:rFonts w:asciiTheme="minorHAnsi" w:hAnsiTheme="minorHAnsi" w:cstheme="minorHAnsi"/>
          <w:color w:val="auto"/>
        </w:rPr>
        <w:t xml:space="preserve"> and arranged</w:t>
      </w:r>
      <w:r w:rsidRPr="001F57FD">
        <w:rPr>
          <w:rFonts w:asciiTheme="minorHAnsi" w:hAnsiTheme="minorHAnsi" w:cstheme="minorHAnsi"/>
          <w:color w:val="auto"/>
        </w:rPr>
        <w:t xml:space="preserve"> between capillaries </w:t>
      </w:r>
    </w:p>
    <w:p w:rsidR="00220DC7" w:rsidRPr="001F57FD" w:rsidRDefault="00220DC7" w:rsidP="00220DC7">
      <w:pPr>
        <w:pStyle w:val="Default"/>
        <w:spacing w:after="37"/>
        <w:rPr>
          <w:rFonts w:asciiTheme="minorHAnsi" w:hAnsiTheme="minorHAnsi" w:cstheme="minorHAnsi"/>
          <w:color w:val="auto"/>
        </w:rPr>
      </w:pPr>
      <w:r w:rsidRPr="001F57FD">
        <w:rPr>
          <w:rFonts w:asciiTheme="minorHAnsi" w:hAnsiTheme="minorHAnsi" w:cstheme="minorHAnsi"/>
          <w:color w:val="auto"/>
        </w:rPr>
        <w:t>•</w:t>
      </w:r>
      <w:r w:rsidR="00361B95" w:rsidRPr="001F57FD">
        <w:rPr>
          <w:rFonts w:asciiTheme="minorHAnsi" w:hAnsiTheme="minorHAnsi" w:cstheme="minorHAnsi"/>
          <w:color w:val="auto"/>
        </w:rPr>
        <w:t xml:space="preserve">They are </w:t>
      </w:r>
      <w:r w:rsidR="00361B95" w:rsidRPr="001F57FD">
        <w:rPr>
          <w:rFonts w:asciiTheme="minorHAnsi" w:hAnsiTheme="minorHAnsi" w:cstheme="minorHAnsi"/>
          <w:color w:val="auto"/>
          <w:u w:val="single"/>
        </w:rPr>
        <w:t>mainly</w:t>
      </w:r>
      <w:r w:rsidR="00361B95" w:rsidRPr="001F57FD">
        <w:rPr>
          <w:rFonts w:asciiTheme="minorHAnsi" w:hAnsiTheme="minorHAnsi" w:cstheme="minorHAnsi"/>
          <w:color w:val="auto"/>
        </w:rPr>
        <w:t xml:space="preserve"> present in the center of the gland (pars distalis)</w:t>
      </w:r>
      <w:r w:rsidR="001F57FD">
        <w:rPr>
          <w:rFonts w:asciiTheme="minorHAnsi" w:hAnsiTheme="minorHAnsi" w:cstheme="minorHAnsi"/>
          <w:color w:val="auto"/>
        </w:rPr>
        <w:t>.</w:t>
      </w:r>
    </w:p>
    <w:p w:rsidR="00220DC7" w:rsidRPr="001F57FD" w:rsidRDefault="00220DC7" w:rsidP="00220DC7">
      <w:pPr>
        <w:pStyle w:val="Default"/>
        <w:rPr>
          <w:rFonts w:asciiTheme="minorHAnsi" w:hAnsiTheme="minorHAnsi" w:cstheme="minorHAnsi"/>
          <w:color w:val="auto"/>
        </w:rPr>
      </w:pPr>
      <w:r w:rsidRPr="001F57FD">
        <w:rPr>
          <w:rFonts w:asciiTheme="minorHAnsi" w:hAnsiTheme="minorHAnsi" w:cstheme="minorHAnsi"/>
          <w:color w:val="auto"/>
        </w:rPr>
        <w:t xml:space="preserve">•This group of cells includes the </w:t>
      </w:r>
      <w:r w:rsidR="00361B95" w:rsidRPr="001F57FD">
        <w:rPr>
          <w:rFonts w:asciiTheme="minorHAnsi" w:hAnsiTheme="minorHAnsi" w:cstheme="minorHAnsi"/>
          <w:color w:val="auto"/>
        </w:rPr>
        <w:t>following:</w:t>
      </w:r>
    </w:p>
    <w:p w:rsidR="00220DC7" w:rsidRPr="001F57FD" w:rsidRDefault="00220DC7" w:rsidP="00220DC7">
      <w:pPr>
        <w:pStyle w:val="Default"/>
        <w:spacing w:after="25"/>
        <w:rPr>
          <w:color w:val="auto"/>
        </w:rPr>
      </w:pPr>
      <w:r w:rsidRPr="001F57FD">
        <w:rPr>
          <w:rFonts w:ascii="Arial" w:hAnsi="Arial" w:cs="Arial"/>
          <w:color w:val="auto"/>
        </w:rPr>
        <w:t>–</w:t>
      </w:r>
      <w:r w:rsidRPr="001F57FD">
        <w:rPr>
          <w:b/>
          <w:bCs/>
          <w:color w:val="auto"/>
        </w:rPr>
        <w:t xml:space="preserve">Follicular cells </w:t>
      </w:r>
      <w:r w:rsidRPr="001F57FD">
        <w:rPr>
          <w:color w:val="auto"/>
        </w:rPr>
        <w:t>that form a supporting</w:t>
      </w:r>
      <w:r w:rsidR="004771FF" w:rsidRPr="001F57FD">
        <w:rPr>
          <w:color w:val="auto"/>
        </w:rPr>
        <w:t xml:space="preserve"> </w:t>
      </w:r>
      <w:r w:rsidRPr="001F57FD">
        <w:rPr>
          <w:color w:val="auto"/>
        </w:rPr>
        <w:t xml:space="preserve">meshwork for the tissues of the </w:t>
      </w:r>
      <w:proofErr w:type="spellStart"/>
      <w:r w:rsidRPr="001F57FD">
        <w:rPr>
          <w:color w:val="auto"/>
        </w:rPr>
        <w:t>adenohypophysis</w:t>
      </w:r>
      <w:proofErr w:type="spellEnd"/>
      <w:r w:rsidRPr="001F57FD">
        <w:rPr>
          <w:color w:val="auto"/>
        </w:rPr>
        <w:t>.</w:t>
      </w:r>
      <w:r w:rsidR="004771FF" w:rsidRPr="001F57FD">
        <w:rPr>
          <w:color w:val="auto"/>
        </w:rPr>
        <w:t xml:space="preserve"> They do not contain small granules.</w:t>
      </w:r>
    </w:p>
    <w:p w:rsidR="00220DC7" w:rsidRPr="001F57FD" w:rsidRDefault="00220DC7" w:rsidP="004771FF">
      <w:pPr>
        <w:pStyle w:val="Default"/>
        <w:rPr>
          <w:color w:val="auto"/>
        </w:rPr>
      </w:pPr>
      <w:r w:rsidRPr="001F57FD">
        <w:rPr>
          <w:rFonts w:ascii="Arial" w:hAnsi="Arial" w:cs="Arial"/>
          <w:color w:val="auto"/>
        </w:rPr>
        <w:t>–</w:t>
      </w:r>
      <w:r w:rsidRPr="001F57FD">
        <w:rPr>
          <w:b/>
          <w:bCs/>
          <w:color w:val="auto"/>
        </w:rPr>
        <w:t>Secretory cells</w:t>
      </w:r>
      <w:r w:rsidR="004771FF" w:rsidRPr="001F57FD">
        <w:rPr>
          <w:color w:val="auto"/>
        </w:rPr>
        <w:t xml:space="preserve"> </w:t>
      </w:r>
      <w:r w:rsidRPr="001F57FD">
        <w:rPr>
          <w:color w:val="auto"/>
        </w:rPr>
        <w:t>that are thought to secrete hormones, but that are not well understood at present.</w:t>
      </w:r>
      <w:r w:rsidR="004771FF" w:rsidRPr="001F57FD">
        <w:rPr>
          <w:color w:val="auto"/>
        </w:rPr>
        <w:t xml:space="preserve"> They contain small granules.</w:t>
      </w:r>
    </w:p>
    <w:p w:rsidR="004771FF" w:rsidRPr="006018B6" w:rsidRDefault="00220DC7" w:rsidP="006018B6">
      <w:pPr>
        <w:autoSpaceDE w:val="0"/>
        <w:autoSpaceDN w:val="0"/>
        <w:adjustRightInd w:val="0"/>
        <w:spacing w:after="0" w:line="240" w:lineRule="auto"/>
        <w:rPr>
          <w:rFonts w:ascii="Arial" w:hAnsi="Arial" w:cs="Arial"/>
          <w:sz w:val="18"/>
          <w:szCs w:val="18"/>
        </w:rPr>
      </w:pPr>
      <w:r w:rsidRPr="001F57FD">
        <w:rPr>
          <w:rFonts w:ascii="Arial" w:hAnsi="Arial" w:cs="Arial"/>
          <w:sz w:val="24"/>
          <w:szCs w:val="24"/>
        </w:rPr>
        <w:t>•</w:t>
      </w:r>
      <w:r w:rsidRPr="001F57FD">
        <w:rPr>
          <w:sz w:val="24"/>
          <w:szCs w:val="24"/>
        </w:rPr>
        <w:t>One type of chromophobe in rats secretes adrenocorticotropic hormone</w:t>
      </w:r>
      <w:r w:rsidR="004771FF" w:rsidRPr="001F57FD">
        <w:rPr>
          <w:sz w:val="24"/>
          <w:szCs w:val="24"/>
        </w:rPr>
        <w:t xml:space="preserve"> (ACTH)</w:t>
      </w:r>
      <w:r w:rsidRPr="001F57FD">
        <w:rPr>
          <w:sz w:val="24"/>
          <w:szCs w:val="24"/>
        </w:rPr>
        <w:t xml:space="preserve"> that stimulates the adrenal gland. (However, in humans this hormone is produced by a</w:t>
      </w:r>
      <w:r w:rsidR="004771FF" w:rsidRPr="001F57FD">
        <w:rPr>
          <w:sz w:val="24"/>
          <w:szCs w:val="24"/>
        </w:rPr>
        <w:t xml:space="preserve"> type of</w:t>
      </w:r>
      <w:r w:rsidRPr="001F57FD">
        <w:rPr>
          <w:sz w:val="24"/>
          <w:szCs w:val="24"/>
        </w:rPr>
        <w:t xml:space="preserve"> basophilic chromophil</w:t>
      </w:r>
      <w:r w:rsidR="004771FF" w:rsidRPr="001F57FD">
        <w:rPr>
          <w:sz w:val="24"/>
          <w:szCs w:val="24"/>
        </w:rPr>
        <w:t xml:space="preserve"> responsible for producing this hormone</w:t>
      </w:r>
      <w:r w:rsidR="001F57FD" w:rsidRPr="001F57FD">
        <w:rPr>
          <w:sz w:val="24"/>
          <w:szCs w:val="24"/>
        </w:rPr>
        <w:t>.</w:t>
      </w:r>
      <w:r w:rsidR="004F511C">
        <w:br/>
      </w:r>
      <w:r w:rsidR="004F511C">
        <w:br/>
      </w:r>
      <w:r w:rsidR="006018B6">
        <w:br/>
      </w:r>
      <w:r w:rsidR="006018B6" w:rsidRPr="004F511C">
        <w:rPr>
          <w:rFonts w:ascii="Arial" w:hAnsi="Arial" w:cs="Arial"/>
          <w:b/>
          <w:bCs/>
          <w:color w:val="000000"/>
          <w:sz w:val="24"/>
          <w:szCs w:val="24"/>
          <w:u w:val="single"/>
        </w:rPr>
        <w:t>{</w:t>
      </w:r>
      <w:r w:rsidR="006018B6" w:rsidRPr="004F511C">
        <w:rPr>
          <w:rFonts w:cstheme="minorHAnsi"/>
          <w:b/>
          <w:bCs/>
          <w:color w:val="000000"/>
          <w:sz w:val="24"/>
          <w:szCs w:val="24"/>
          <w:u w:val="single"/>
        </w:rPr>
        <w:t>Slide no.9</w:t>
      </w:r>
      <w:r w:rsidR="006018B6" w:rsidRPr="004F511C">
        <w:rPr>
          <w:rFonts w:ascii="Arial" w:hAnsi="Arial" w:cs="Arial"/>
          <w:b/>
          <w:bCs/>
          <w:color w:val="000000"/>
          <w:sz w:val="24"/>
          <w:szCs w:val="24"/>
          <w:u w:val="single"/>
        </w:rPr>
        <w:t>}</w:t>
      </w:r>
      <w:r w:rsidR="006018B6" w:rsidRPr="004F511C">
        <w:rPr>
          <w:b/>
          <w:bCs/>
          <w:u w:val="single"/>
        </w:rPr>
        <w:br/>
      </w:r>
      <w:r w:rsidR="004771FF" w:rsidRPr="001F57FD">
        <w:rPr>
          <w:rFonts w:ascii="Arial" w:hAnsi="Arial" w:cs="Arial"/>
          <w:sz w:val="32"/>
          <w:szCs w:val="32"/>
        </w:rPr>
        <w:t>2.</w:t>
      </w:r>
      <w:r w:rsidR="004771FF" w:rsidRPr="001F57FD">
        <w:rPr>
          <w:rFonts w:ascii="Calibri" w:hAnsi="Calibri" w:cs="Calibri"/>
          <w:b/>
          <w:bCs/>
          <w:sz w:val="32"/>
          <w:szCs w:val="32"/>
        </w:rPr>
        <w:t xml:space="preserve">Chromophils </w:t>
      </w:r>
      <w:r w:rsidR="001F57FD">
        <w:rPr>
          <w:rFonts w:ascii="Calibri" w:hAnsi="Calibri" w:cs="Calibri"/>
          <w:b/>
          <w:bCs/>
          <w:sz w:val="32"/>
          <w:szCs w:val="32"/>
        </w:rPr>
        <w:br/>
      </w:r>
      <w:r w:rsidR="001F57FD">
        <w:rPr>
          <w:rFonts w:ascii="Calibri" w:hAnsi="Calibri" w:cs="Calibri"/>
          <w:sz w:val="28"/>
          <w:szCs w:val="28"/>
        </w:rPr>
        <w:t xml:space="preserve">   T</w:t>
      </w:r>
      <w:r w:rsidR="004771FF" w:rsidRPr="001F57FD">
        <w:rPr>
          <w:rFonts w:ascii="Calibri" w:hAnsi="Calibri" w:cs="Calibri"/>
          <w:sz w:val="28"/>
          <w:szCs w:val="28"/>
        </w:rPr>
        <w:t>hese cells pick up acidic or basic stains</w:t>
      </w:r>
      <w:r w:rsidR="001F57FD">
        <w:rPr>
          <w:rFonts w:ascii="Calibri" w:hAnsi="Calibri" w:cs="Calibri"/>
          <w:sz w:val="28"/>
          <w:szCs w:val="28"/>
        </w:rPr>
        <w:t xml:space="preserve">. </w:t>
      </w:r>
      <w:r w:rsidR="001F57FD" w:rsidRPr="00314695">
        <w:rPr>
          <w:rFonts w:ascii="Calibri" w:hAnsi="Calibri" w:cs="Calibri"/>
          <w:sz w:val="24"/>
          <w:szCs w:val="24"/>
        </w:rPr>
        <w:t xml:space="preserve">They’re </w:t>
      </w:r>
      <w:r w:rsidR="00314695" w:rsidRPr="00314695">
        <w:rPr>
          <w:rFonts w:ascii="Calibri" w:hAnsi="Calibri" w:cs="Calibri"/>
          <w:sz w:val="24"/>
          <w:szCs w:val="24"/>
        </w:rPr>
        <w:t>divided</w:t>
      </w:r>
      <w:r w:rsidR="00D5323E" w:rsidRPr="00314695">
        <w:rPr>
          <w:rFonts w:ascii="Calibri" w:hAnsi="Calibri" w:cs="Calibri"/>
          <w:sz w:val="24"/>
          <w:szCs w:val="24"/>
        </w:rPr>
        <w:t xml:space="preserve"> into two types; Basophils (β cells, stain blue) and </w:t>
      </w:r>
      <w:proofErr w:type="spellStart"/>
      <w:r w:rsidR="00D5323E" w:rsidRPr="00314695">
        <w:rPr>
          <w:rFonts w:ascii="Calibri" w:hAnsi="Calibri" w:cs="Calibri"/>
          <w:sz w:val="24"/>
          <w:szCs w:val="24"/>
        </w:rPr>
        <w:t>Acidophils</w:t>
      </w:r>
      <w:proofErr w:type="spellEnd"/>
      <w:r w:rsidR="00D5323E" w:rsidRPr="00314695">
        <w:rPr>
          <w:rFonts w:ascii="Calibri" w:hAnsi="Calibri" w:cs="Calibri"/>
          <w:sz w:val="24"/>
          <w:szCs w:val="24"/>
        </w:rPr>
        <w:t xml:space="preserve"> (α cells, stain pink or red)</w:t>
      </w:r>
    </w:p>
    <w:p w:rsidR="004771FF" w:rsidRPr="004771FF" w:rsidRDefault="00314695" w:rsidP="00A21CFD">
      <w:pPr>
        <w:autoSpaceDE w:val="0"/>
        <w:autoSpaceDN w:val="0"/>
        <w:adjustRightInd w:val="0"/>
        <w:spacing w:after="0" w:line="240" w:lineRule="auto"/>
        <w:rPr>
          <w:rFonts w:ascii="Calibri" w:hAnsi="Calibri" w:cs="Calibri"/>
          <w:sz w:val="32"/>
          <w:szCs w:val="32"/>
        </w:rPr>
      </w:pPr>
      <w:r>
        <w:rPr>
          <w:rFonts w:ascii="Arial" w:hAnsi="Arial" w:cs="Arial"/>
          <w:sz w:val="32"/>
          <w:szCs w:val="32"/>
        </w:rPr>
        <w:lastRenderedPageBreak/>
        <w:t xml:space="preserve">     </w:t>
      </w:r>
      <w:r w:rsidR="00A21CFD" w:rsidRPr="004771FF">
        <w:rPr>
          <w:rFonts w:ascii="Arial" w:hAnsi="Arial" w:cs="Arial"/>
          <w:sz w:val="32"/>
          <w:szCs w:val="32"/>
        </w:rPr>
        <w:t>–</w:t>
      </w:r>
      <w:r w:rsidR="004771FF" w:rsidRPr="004771FF">
        <w:rPr>
          <w:rFonts w:ascii="Calibri" w:hAnsi="Calibri" w:cs="Calibri"/>
          <w:b/>
          <w:bCs/>
          <w:sz w:val="32"/>
          <w:szCs w:val="32"/>
        </w:rPr>
        <w:t xml:space="preserve">Basophils (Beta cells) </w:t>
      </w:r>
    </w:p>
    <w:p w:rsidR="004771FF" w:rsidRPr="00314695" w:rsidRDefault="004771FF" w:rsidP="004771FF">
      <w:pPr>
        <w:autoSpaceDE w:val="0"/>
        <w:autoSpaceDN w:val="0"/>
        <w:adjustRightInd w:val="0"/>
        <w:spacing w:after="34" w:line="240" w:lineRule="auto"/>
        <w:rPr>
          <w:rFonts w:ascii="Calibri" w:hAnsi="Calibri" w:cs="Calibri"/>
        </w:rPr>
      </w:pPr>
      <w:r w:rsidRPr="004771FF">
        <w:rPr>
          <w:rFonts w:ascii="Arial" w:hAnsi="Arial" w:cs="Arial"/>
        </w:rPr>
        <w:t>–</w:t>
      </w:r>
      <w:r w:rsidRPr="004771FF">
        <w:rPr>
          <w:rFonts w:ascii="Calibri" w:hAnsi="Calibri" w:cs="Calibri"/>
        </w:rPr>
        <w:t>Distributed t</w:t>
      </w:r>
      <w:r w:rsidR="00D5323E">
        <w:rPr>
          <w:rFonts w:ascii="Calibri" w:hAnsi="Calibri" w:cs="Calibri"/>
        </w:rPr>
        <w:t xml:space="preserve">hroughout pars distalis but </w:t>
      </w:r>
      <w:r w:rsidR="00D5323E" w:rsidRPr="00D5323E">
        <w:rPr>
          <w:rFonts w:ascii="Calibri" w:hAnsi="Calibri" w:cs="Calibri"/>
          <w:u w:val="single"/>
        </w:rPr>
        <w:t>mainly</w:t>
      </w:r>
      <w:r w:rsidR="00D5323E" w:rsidRPr="00D5323E">
        <w:rPr>
          <w:rFonts w:ascii="Calibri" w:hAnsi="Calibri" w:cs="Calibri"/>
        </w:rPr>
        <w:t xml:space="preserve"> more</w:t>
      </w:r>
      <w:r w:rsidR="00D5323E">
        <w:rPr>
          <w:rFonts w:ascii="Calibri" w:hAnsi="Calibri" w:cs="Calibri"/>
        </w:rPr>
        <w:t xml:space="preserve"> toward the center </w:t>
      </w:r>
      <w:r w:rsidR="00314695" w:rsidRPr="00314695">
        <w:rPr>
          <w:rFonts w:ascii="Calibri" w:hAnsi="Calibri" w:cs="Calibri"/>
        </w:rPr>
        <w:t xml:space="preserve">(we might find </w:t>
      </w:r>
      <w:r w:rsidR="00314695">
        <w:rPr>
          <w:rFonts w:ascii="Calibri" w:hAnsi="Calibri" w:cs="Calibri"/>
        </w:rPr>
        <w:t>them</w:t>
      </w:r>
      <w:r w:rsidR="00314695" w:rsidRPr="00314695">
        <w:rPr>
          <w:rFonts w:ascii="Calibri" w:hAnsi="Calibri" w:cs="Calibri"/>
        </w:rPr>
        <w:t xml:space="preserve"> not in the center</w:t>
      </w:r>
      <w:r w:rsidR="00D5323E" w:rsidRPr="00314695">
        <w:rPr>
          <w:rFonts w:ascii="Calibri" w:hAnsi="Calibri" w:cs="Calibri"/>
        </w:rPr>
        <w:t>)</w:t>
      </w:r>
      <w:r w:rsidR="00314695">
        <w:rPr>
          <w:rFonts w:ascii="Calibri" w:hAnsi="Calibri" w:cs="Calibri"/>
        </w:rPr>
        <w:t>.</w:t>
      </w:r>
    </w:p>
    <w:p w:rsidR="004771FF" w:rsidRPr="00314695" w:rsidRDefault="004771FF" w:rsidP="00314695">
      <w:pPr>
        <w:autoSpaceDE w:val="0"/>
        <w:autoSpaceDN w:val="0"/>
        <w:adjustRightInd w:val="0"/>
        <w:spacing w:after="0" w:line="240" w:lineRule="auto"/>
        <w:rPr>
          <w:rFonts w:ascii="Calibri" w:hAnsi="Calibri" w:cs="Calibri"/>
          <w:sz w:val="24"/>
          <w:szCs w:val="24"/>
        </w:rPr>
      </w:pPr>
      <w:r w:rsidRPr="00314695">
        <w:rPr>
          <w:rFonts w:ascii="Arial" w:hAnsi="Arial" w:cs="Arial"/>
          <w:sz w:val="24"/>
          <w:szCs w:val="24"/>
        </w:rPr>
        <w:t>–</w:t>
      </w:r>
      <w:r w:rsidRPr="00314695">
        <w:rPr>
          <w:rFonts w:ascii="Calibri" w:hAnsi="Calibri" w:cs="Calibri"/>
          <w:sz w:val="24"/>
          <w:szCs w:val="24"/>
        </w:rPr>
        <w:t>Cytoplasmic granu</w:t>
      </w:r>
      <w:r w:rsidR="00D5323E" w:rsidRPr="00314695">
        <w:rPr>
          <w:rFonts w:ascii="Calibri" w:hAnsi="Calibri" w:cs="Calibri"/>
          <w:sz w:val="24"/>
          <w:szCs w:val="24"/>
        </w:rPr>
        <w:t>les stain blue with hematoxyl</w:t>
      </w:r>
      <w:r w:rsidR="00314695" w:rsidRPr="00314695">
        <w:rPr>
          <w:rFonts w:ascii="Calibri" w:hAnsi="Calibri" w:cs="Calibri"/>
          <w:sz w:val="24"/>
          <w:szCs w:val="24"/>
        </w:rPr>
        <w:t>in;</w:t>
      </w:r>
      <w:r w:rsidR="00D5323E" w:rsidRPr="00314695">
        <w:rPr>
          <w:rFonts w:ascii="Calibri" w:hAnsi="Calibri" w:cs="Calibri"/>
          <w:sz w:val="24"/>
          <w:szCs w:val="24"/>
        </w:rPr>
        <w:t xml:space="preserve"> that’</w:t>
      </w:r>
      <w:r w:rsidR="00E52B3D" w:rsidRPr="00314695">
        <w:rPr>
          <w:rFonts w:ascii="Calibri" w:hAnsi="Calibri" w:cs="Calibri"/>
          <w:sz w:val="24"/>
          <w:szCs w:val="24"/>
        </w:rPr>
        <w:t>s why we call them</w:t>
      </w:r>
      <w:r w:rsidR="00D5323E" w:rsidRPr="00314695">
        <w:rPr>
          <w:rFonts w:ascii="Calibri" w:hAnsi="Calibri" w:cs="Calibri"/>
          <w:sz w:val="24"/>
          <w:szCs w:val="24"/>
        </w:rPr>
        <w:t xml:space="preserve"> basophil</w:t>
      </w:r>
      <w:r w:rsidR="00E52B3D" w:rsidRPr="00314695">
        <w:rPr>
          <w:rFonts w:ascii="Calibri" w:hAnsi="Calibri" w:cs="Calibri"/>
          <w:sz w:val="24"/>
          <w:szCs w:val="24"/>
        </w:rPr>
        <w:t>s.</w:t>
      </w:r>
      <w:r w:rsidR="00D5323E" w:rsidRPr="00314695">
        <w:rPr>
          <w:rFonts w:ascii="Calibri" w:hAnsi="Calibri" w:cs="Calibri"/>
          <w:sz w:val="24"/>
          <w:szCs w:val="24"/>
        </w:rPr>
        <w:br/>
      </w:r>
      <w:r w:rsidR="00314695" w:rsidRPr="00314695">
        <w:rPr>
          <w:rFonts w:ascii="Arial" w:hAnsi="Arial" w:cs="Arial"/>
          <w:sz w:val="24"/>
          <w:szCs w:val="24"/>
        </w:rPr>
        <w:t>–</w:t>
      </w:r>
      <w:r w:rsidR="00D5323E" w:rsidRPr="00314695">
        <w:rPr>
          <w:rFonts w:ascii="Calibri" w:hAnsi="Calibri" w:cs="Calibri"/>
          <w:sz w:val="24"/>
          <w:szCs w:val="24"/>
        </w:rPr>
        <w:t>They are further subdivided into three types</w:t>
      </w:r>
      <w:r w:rsidR="00E52B3D" w:rsidRPr="00314695">
        <w:rPr>
          <w:rFonts w:ascii="Calibri" w:hAnsi="Calibri" w:cs="Calibri"/>
          <w:sz w:val="24"/>
          <w:szCs w:val="24"/>
        </w:rPr>
        <w:t xml:space="preserve"> depending on their secretion</w:t>
      </w:r>
      <w:r w:rsidR="00D5323E" w:rsidRPr="00314695">
        <w:rPr>
          <w:rFonts w:ascii="Calibri" w:hAnsi="Calibri" w:cs="Calibri"/>
          <w:sz w:val="24"/>
          <w:szCs w:val="24"/>
        </w:rPr>
        <w:t>:</w:t>
      </w:r>
      <w:r w:rsidR="00A21CFD">
        <w:rPr>
          <w:rFonts w:ascii="Calibri" w:hAnsi="Calibri" w:cs="Calibri"/>
          <w:sz w:val="24"/>
          <w:szCs w:val="24"/>
        </w:rPr>
        <w:br/>
      </w:r>
    </w:p>
    <w:p w:rsidR="004771FF" w:rsidRPr="004771FF" w:rsidRDefault="00E52B3D" w:rsidP="004771FF">
      <w:pPr>
        <w:autoSpaceDE w:val="0"/>
        <w:autoSpaceDN w:val="0"/>
        <w:adjustRightInd w:val="0"/>
        <w:spacing w:after="0" w:line="240" w:lineRule="auto"/>
        <w:rPr>
          <w:rFonts w:ascii="Calibri" w:hAnsi="Calibri" w:cs="Calibri"/>
          <w:sz w:val="28"/>
          <w:szCs w:val="28"/>
        </w:rPr>
      </w:pPr>
      <w:proofErr w:type="spellStart"/>
      <w:r>
        <w:rPr>
          <w:rFonts w:ascii="Arial" w:hAnsi="Arial" w:cs="Arial"/>
          <w:sz w:val="28"/>
          <w:szCs w:val="28"/>
        </w:rPr>
        <w:t>a.</w:t>
      </w:r>
      <w:r w:rsidR="004771FF" w:rsidRPr="004771FF">
        <w:rPr>
          <w:rFonts w:ascii="Calibri" w:hAnsi="Calibri" w:cs="Calibri"/>
          <w:b/>
          <w:bCs/>
          <w:sz w:val="28"/>
          <w:szCs w:val="28"/>
        </w:rPr>
        <w:t>Gonadotropic</w:t>
      </w:r>
      <w:proofErr w:type="spellEnd"/>
      <w:r w:rsidR="004771FF" w:rsidRPr="004771FF">
        <w:rPr>
          <w:rFonts w:ascii="Calibri" w:hAnsi="Calibri" w:cs="Calibri"/>
          <w:b/>
          <w:bCs/>
          <w:sz w:val="28"/>
          <w:szCs w:val="28"/>
        </w:rPr>
        <w:t xml:space="preserve"> cells </w:t>
      </w:r>
    </w:p>
    <w:p w:rsidR="004771FF" w:rsidRPr="00A21CFD" w:rsidRDefault="004771FF" w:rsidP="004771FF">
      <w:pPr>
        <w:autoSpaceDE w:val="0"/>
        <w:autoSpaceDN w:val="0"/>
        <w:adjustRightInd w:val="0"/>
        <w:spacing w:after="0" w:line="240" w:lineRule="auto"/>
        <w:rPr>
          <w:rFonts w:ascii="Calibri" w:hAnsi="Calibri" w:cs="Calibri"/>
          <w:sz w:val="24"/>
          <w:szCs w:val="24"/>
        </w:rPr>
      </w:pPr>
      <w:r w:rsidRPr="00A21CFD">
        <w:rPr>
          <w:rFonts w:ascii="Arial" w:hAnsi="Arial" w:cs="Arial"/>
          <w:sz w:val="24"/>
          <w:szCs w:val="24"/>
        </w:rPr>
        <w:t>–</w:t>
      </w:r>
      <w:r w:rsidRPr="00A21CFD">
        <w:rPr>
          <w:rFonts w:ascii="Calibri" w:hAnsi="Calibri" w:cs="Calibri"/>
          <w:sz w:val="24"/>
          <w:szCs w:val="24"/>
        </w:rPr>
        <w:t xml:space="preserve">Secrete hormones that affect reproductive organs (follicle stimulating hormone, FSH. </w:t>
      </w:r>
      <w:proofErr w:type="spellStart"/>
      <w:r w:rsidRPr="00A21CFD">
        <w:rPr>
          <w:rFonts w:ascii="Calibri" w:hAnsi="Calibri" w:cs="Calibri"/>
          <w:sz w:val="24"/>
          <w:szCs w:val="24"/>
        </w:rPr>
        <w:t>leuteinizing</w:t>
      </w:r>
      <w:proofErr w:type="spellEnd"/>
      <w:r w:rsidRPr="00A21CFD">
        <w:rPr>
          <w:rFonts w:ascii="Calibri" w:hAnsi="Calibri" w:cs="Calibri"/>
          <w:sz w:val="24"/>
          <w:szCs w:val="24"/>
        </w:rPr>
        <w:t xml:space="preserve"> hormone, LH. interstitial cell stimulating hormone, ICSH). </w:t>
      </w:r>
    </w:p>
    <w:p w:rsidR="004771FF" w:rsidRPr="00A21CFD" w:rsidRDefault="004771FF" w:rsidP="004771FF">
      <w:pPr>
        <w:autoSpaceDE w:val="0"/>
        <w:autoSpaceDN w:val="0"/>
        <w:adjustRightInd w:val="0"/>
        <w:spacing w:after="34" w:line="240" w:lineRule="auto"/>
        <w:rPr>
          <w:rFonts w:ascii="Calibri" w:hAnsi="Calibri" w:cs="Calibri"/>
          <w:sz w:val="24"/>
          <w:szCs w:val="24"/>
        </w:rPr>
      </w:pPr>
      <w:r w:rsidRPr="00A21CFD">
        <w:rPr>
          <w:rFonts w:ascii="Arial" w:hAnsi="Arial" w:cs="Arial"/>
          <w:sz w:val="24"/>
          <w:szCs w:val="24"/>
        </w:rPr>
        <w:t>»</w:t>
      </w:r>
      <w:r w:rsidRPr="00A21CFD">
        <w:rPr>
          <w:rFonts w:ascii="Calibri" w:hAnsi="Calibri" w:cs="Calibri"/>
          <w:b/>
          <w:bCs/>
          <w:sz w:val="24"/>
          <w:szCs w:val="24"/>
        </w:rPr>
        <w:t xml:space="preserve">FSH </w:t>
      </w:r>
      <w:r w:rsidRPr="00A21CFD">
        <w:rPr>
          <w:rFonts w:ascii="Calibri" w:hAnsi="Calibri" w:cs="Calibri"/>
          <w:sz w:val="24"/>
          <w:szCs w:val="24"/>
        </w:rPr>
        <w:t xml:space="preserve">- glycoprotein that stimulates and supports early growth of follicles in ovary and gametogenesis in testis. </w:t>
      </w:r>
    </w:p>
    <w:p w:rsidR="004771FF" w:rsidRPr="00A21CFD" w:rsidRDefault="004771FF" w:rsidP="004771FF">
      <w:pPr>
        <w:autoSpaceDE w:val="0"/>
        <w:autoSpaceDN w:val="0"/>
        <w:adjustRightInd w:val="0"/>
        <w:spacing w:after="0" w:line="240" w:lineRule="auto"/>
        <w:rPr>
          <w:rFonts w:ascii="Calibri" w:hAnsi="Calibri" w:cs="Calibri"/>
          <w:sz w:val="24"/>
          <w:szCs w:val="24"/>
        </w:rPr>
      </w:pPr>
      <w:r w:rsidRPr="00A21CFD">
        <w:rPr>
          <w:rFonts w:ascii="Arial" w:hAnsi="Arial" w:cs="Arial"/>
          <w:sz w:val="24"/>
          <w:szCs w:val="24"/>
        </w:rPr>
        <w:t>»</w:t>
      </w:r>
      <w:r w:rsidRPr="00A21CFD">
        <w:rPr>
          <w:rFonts w:ascii="Calibri" w:hAnsi="Calibri" w:cs="Calibri"/>
          <w:b/>
          <w:bCs/>
          <w:sz w:val="24"/>
          <w:szCs w:val="24"/>
        </w:rPr>
        <w:t xml:space="preserve">LH </w:t>
      </w:r>
      <w:r w:rsidRPr="00A21CFD">
        <w:rPr>
          <w:rFonts w:ascii="Calibri" w:hAnsi="Calibri" w:cs="Calibri"/>
          <w:sz w:val="24"/>
          <w:szCs w:val="24"/>
        </w:rPr>
        <w:t xml:space="preserve">- Stimulates Corpus </w:t>
      </w:r>
      <w:proofErr w:type="spellStart"/>
      <w:r w:rsidRPr="00A21CFD">
        <w:rPr>
          <w:rFonts w:ascii="Calibri" w:hAnsi="Calibri" w:cs="Calibri"/>
          <w:sz w:val="24"/>
          <w:szCs w:val="24"/>
        </w:rPr>
        <w:t>luteum</w:t>
      </w:r>
      <w:proofErr w:type="spellEnd"/>
      <w:r w:rsidRPr="00A21CFD">
        <w:rPr>
          <w:rFonts w:ascii="Calibri" w:hAnsi="Calibri" w:cs="Calibri"/>
          <w:sz w:val="24"/>
          <w:szCs w:val="24"/>
        </w:rPr>
        <w:t xml:space="preserve"> in Ovary. glycoprotein that reaches peak during menstrual cycle. 24 hr after peak, ovulation occurs. In males </w:t>
      </w:r>
      <w:r w:rsidR="00314695" w:rsidRPr="00A21CFD">
        <w:rPr>
          <w:rFonts w:ascii="Calibri" w:hAnsi="Calibri" w:cs="Calibri"/>
          <w:sz w:val="24"/>
          <w:szCs w:val="24"/>
        </w:rPr>
        <w:t>luteinizing</w:t>
      </w:r>
      <w:r w:rsidRPr="00A21CFD">
        <w:rPr>
          <w:rFonts w:ascii="Calibri" w:hAnsi="Calibri" w:cs="Calibri"/>
          <w:sz w:val="24"/>
          <w:szCs w:val="24"/>
        </w:rPr>
        <w:t xml:space="preserve"> hormone is called interstitial cell stimulating hormone (</w:t>
      </w:r>
      <w:r w:rsidRPr="00A21CFD">
        <w:rPr>
          <w:rFonts w:ascii="Calibri" w:hAnsi="Calibri" w:cs="Calibri"/>
          <w:b/>
          <w:bCs/>
          <w:sz w:val="24"/>
          <w:szCs w:val="24"/>
        </w:rPr>
        <w:t>ICSH</w:t>
      </w:r>
      <w:r w:rsidRPr="00A21CFD">
        <w:rPr>
          <w:rFonts w:ascii="Calibri" w:hAnsi="Calibri" w:cs="Calibri"/>
          <w:sz w:val="24"/>
          <w:szCs w:val="24"/>
        </w:rPr>
        <w:t xml:space="preserve">) - stimulates interstitial cells of </w:t>
      </w:r>
      <w:proofErr w:type="spellStart"/>
      <w:r w:rsidRPr="00A21CFD">
        <w:rPr>
          <w:rFonts w:ascii="Calibri" w:hAnsi="Calibri" w:cs="Calibri"/>
          <w:sz w:val="24"/>
          <w:szCs w:val="24"/>
        </w:rPr>
        <w:t>Leydig</w:t>
      </w:r>
      <w:proofErr w:type="spellEnd"/>
      <w:r w:rsidRPr="00A21CFD">
        <w:rPr>
          <w:rFonts w:ascii="Calibri" w:hAnsi="Calibri" w:cs="Calibri"/>
          <w:sz w:val="24"/>
          <w:szCs w:val="24"/>
        </w:rPr>
        <w:t xml:space="preserve"> in testes to secrete testosterone </w:t>
      </w:r>
    </w:p>
    <w:p w:rsidR="004771FF" w:rsidRPr="00A21CFD" w:rsidRDefault="004771FF" w:rsidP="004771FF">
      <w:pPr>
        <w:autoSpaceDE w:val="0"/>
        <w:autoSpaceDN w:val="0"/>
        <w:adjustRightInd w:val="0"/>
        <w:spacing w:after="34" w:line="240" w:lineRule="auto"/>
        <w:rPr>
          <w:rFonts w:ascii="Calibri" w:hAnsi="Calibri" w:cs="Calibri"/>
          <w:sz w:val="24"/>
          <w:szCs w:val="24"/>
        </w:rPr>
      </w:pPr>
      <w:r w:rsidRPr="00A21CFD">
        <w:rPr>
          <w:rFonts w:ascii="Arial" w:hAnsi="Arial" w:cs="Arial"/>
          <w:sz w:val="24"/>
          <w:szCs w:val="24"/>
        </w:rPr>
        <w:t>–</w:t>
      </w:r>
      <w:r w:rsidRPr="00A21CFD">
        <w:rPr>
          <w:rFonts w:ascii="Calibri" w:hAnsi="Calibri" w:cs="Calibri"/>
          <w:sz w:val="24"/>
          <w:szCs w:val="24"/>
        </w:rPr>
        <w:t xml:space="preserve">Small round cells with dense, basophilic, secretory granules </w:t>
      </w:r>
    </w:p>
    <w:p w:rsidR="004771FF" w:rsidRPr="00A21CFD" w:rsidRDefault="004771FF" w:rsidP="004771FF">
      <w:pPr>
        <w:autoSpaceDE w:val="0"/>
        <w:autoSpaceDN w:val="0"/>
        <w:adjustRightInd w:val="0"/>
        <w:spacing w:after="34" w:line="240" w:lineRule="auto"/>
        <w:rPr>
          <w:rFonts w:ascii="Calibri" w:hAnsi="Calibri" w:cs="Calibri"/>
          <w:sz w:val="24"/>
          <w:szCs w:val="24"/>
        </w:rPr>
      </w:pPr>
      <w:r w:rsidRPr="00A21CFD">
        <w:rPr>
          <w:rFonts w:ascii="Arial" w:hAnsi="Arial" w:cs="Arial"/>
          <w:sz w:val="24"/>
          <w:szCs w:val="24"/>
        </w:rPr>
        <w:t>–</w:t>
      </w:r>
      <w:r w:rsidRPr="00A21CFD">
        <w:rPr>
          <w:rFonts w:ascii="Calibri" w:hAnsi="Calibri" w:cs="Calibri"/>
          <w:sz w:val="24"/>
          <w:szCs w:val="24"/>
        </w:rPr>
        <w:t>Distri</w:t>
      </w:r>
      <w:r w:rsidR="00186C75" w:rsidRPr="00A21CFD">
        <w:rPr>
          <w:rFonts w:ascii="Calibri" w:hAnsi="Calibri" w:cs="Calibri"/>
          <w:sz w:val="24"/>
          <w:szCs w:val="24"/>
        </w:rPr>
        <w:t>buted throughout pars distalis mainly in the center.</w:t>
      </w:r>
    </w:p>
    <w:p w:rsidR="004771FF" w:rsidRPr="00A21CFD" w:rsidRDefault="004771FF" w:rsidP="004771FF">
      <w:pPr>
        <w:autoSpaceDE w:val="0"/>
        <w:autoSpaceDN w:val="0"/>
        <w:adjustRightInd w:val="0"/>
        <w:spacing w:after="0" w:line="240" w:lineRule="auto"/>
        <w:rPr>
          <w:rFonts w:ascii="Calibri" w:hAnsi="Calibri" w:cs="Calibri"/>
          <w:sz w:val="24"/>
          <w:szCs w:val="24"/>
        </w:rPr>
      </w:pPr>
      <w:r w:rsidRPr="00A21CFD">
        <w:rPr>
          <w:rFonts w:ascii="Arial" w:hAnsi="Arial" w:cs="Arial"/>
          <w:sz w:val="24"/>
          <w:szCs w:val="24"/>
        </w:rPr>
        <w:t>–</w:t>
      </w:r>
      <w:r w:rsidRPr="00A21CFD">
        <w:rPr>
          <w:rFonts w:ascii="Calibri" w:hAnsi="Calibri" w:cs="Calibri"/>
          <w:sz w:val="24"/>
          <w:szCs w:val="24"/>
        </w:rPr>
        <w:t xml:space="preserve">FSH and LH secreting cells test positive with the periodic acid </w:t>
      </w:r>
      <w:proofErr w:type="spellStart"/>
      <w:r w:rsidRPr="00A21CFD">
        <w:rPr>
          <w:rFonts w:ascii="Calibri" w:hAnsi="Calibri" w:cs="Calibri"/>
          <w:sz w:val="24"/>
          <w:szCs w:val="24"/>
        </w:rPr>
        <w:t>schiff</w:t>
      </w:r>
      <w:proofErr w:type="spellEnd"/>
      <w:r w:rsidRPr="00A21CFD">
        <w:rPr>
          <w:rFonts w:ascii="Calibri" w:hAnsi="Calibri" w:cs="Calibri"/>
          <w:sz w:val="24"/>
          <w:szCs w:val="24"/>
        </w:rPr>
        <w:t xml:space="preserve"> (</w:t>
      </w:r>
      <w:r w:rsidRPr="00A21CFD">
        <w:rPr>
          <w:rFonts w:ascii="Calibri" w:hAnsi="Calibri" w:cs="Calibri"/>
          <w:b/>
          <w:bCs/>
          <w:sz w:val="24"/>
          <w:szCs w:val="24"/>
        </w:rPr>
        <w:t>PAS</w:t>
      </w:r>
      <w:r w:rsidRPr="00A21CFD">
        <w:rPr>
          <w:rFonts w:ascii="Calibri" w:hAnsi="Calibri" w:cs="Calibri"/>
          <w:sz w:val="24"/>
          <w:szCs w:val="24"/>
        </w:rPr>
        <w:t xml:space="preserve">) stain because the hormones are glycoproteins. </w:t>
      </w:r>
      <w:r w:rsidR="00186C75" w:rsidRPr="00A21CFD">
        <w:rPr>
          <w:rFonts w:ascii="Calibri" w:hAnsi="Calibri" w:cs="Calibri"/>
          <w:sz w:val="24"/>
          <w:szCs w:val="24"/>
        </w:rPr>
        <w:t>When the secretion is glycoprotein, the cells will stain positively with PAS like gona</w:t>
      </w:r>
      <w:r w:rsidR="00A21CFD" w:rsidRPr="00A21CFD">
        <w:rPr>
          <w:rFonts w:ascii="Calibri" w:hAnsi="Calibri" w:cs="Calibri"/>
          <w:sz w:val="24"/>
          <w:szCs w:val="24"/>
        </w:rPr>
        <w:t xml:space="preserve">dotropic  and </w:t>
      </w:r>
      <w:proofErr w:type="spellStart"/>
      <w:r w:rsidR="00A21CFD" w:rsidRPr="00A21CFD">
        <w:rPr>
          <w:rFonts w:ascii="Calibri" w:hAnsi="Calibri" w:cs="Calibri"/>
          <w:sz w:val="24"/>
          <w:szCs w:val="24"/>
        </w:rPr>
        <w:t>thyrotropic</w:t>
      </w:r>
      <w:proofErr w:type="spellEnd"/>
      <w:r w:rsidR="00A21CFD" w:rsidRPr="00A21CFD">
        <w:rPr>
          <w:rFonts w:ascii="Calibri" w:hAnsi="Calibri" w:cs="Calibri"/>
          <w:sz w:val="24"/>
          <w:szCs w:val="24"/>
        </w:rPr>
        <w:t xml:space="preserve"> cells</w:t>
      </w:r>
      <w:r w:rsidR="00A21CFD">
        <w:rPr>
          <w:rFonts w:ascii="Calibri" w:hAnsi="Calibri" w:cs="Calibri"/>
          <w:sz w:val="24"/>
          <w:szCs w:val="24"/>
        </w:rPr>
        <w:br/>
      </w:r>
    </w:p>
    <w:p w:rsidR="004771FF" w:rsidRPr="004771FF" w:rsidRDefault="00E52B3D" w:rsidP="004771FF">
      <w:pPr>
        <w:autoSpaceDE w:val="0"/>
        <w:autoSpaceDN w:val="0"/>
        <w:adjustRightInd w:val="0"/>
        <w:spacing w:after="0" w:line="240" w:lineRule="auto"/>
        <w:rPr>
          <w:rFonts w:ascii="Calibri" w:hAnsi="Calibri" w:cs="Calibri"/>
          <w:sz w:val="28"/>
          <w:szCs w:val="28"/>
        </w:rPr>
      </w:pPr>
      <w:proofErr w:type="spellStart"/>
      <w:r>
        <w:rPr>
          <w:rFonts w:ascii="Arial" w:hAnsi="Arial" w:cs="Arial"/>
          <w:sz w:val="28"/>
          <w:szCs w:val="28"/>
        </w:rPr>
        <w:t>b.</w:t>
      </w:r>
      <w:r w:rsidR="004771FF" w:rsidRPr="004771FF">
        <w:rPr>
          <w:rFonts w:ascii="Calibri" w:hAnsi="Calibri" w:cs="Calibri"/>
          <w:b/>
          <w:bCs/>
          <w:sz w:val="28"/>
          <w:szCs w:val="28"/>
        </w:rPr>
        <w:t>Thyrotropic</w:t>
      </w:r>
      <w:proofErr w:type="spellEnd"/>
      <w:r w:rsidR="004771FF" w:rsidRPr="004771FF">
        <w:rPr>
          <w:rFonts w:ascii="Calibri" w:hAnsi="Calibri" w:cs="Calibri"/>
          <w:b/>
          <w:bCs/>
          <w:sz w:val="28"/>
          <w:szCs w:val="28"/>
        </w:rPr>
        <w:t xml:space="preserve"> cells </w:t>
      </w:r>
    </w:p>
    <w:p w:rsidR="004771FF" w:rsidRPr="004771FF" w:rsidRDefault="004771FF" w:rsidP="004771FF">
      <w:pPr>
        <w:autoSpaceDE w:val="0"/>
        <w:autoSpaceDN w:val="0"/>
        <w:adjustRightInd w:val="0"/>
        <w:spacing w:after="35" w:line="240" w:lineRule="auto"/>
        <w:rPr>
          <w:rFonts w:ascii="Calibri" w:hAnsi="Calibri" w:cs="Calibri"/>
        </w:rPr>
      </w:pPr>
      <w:r w:rsidRPr="004771FF">
        <w:rPr>
          <w:rFonts w:ascii="Arial" w:hAnsi="Arial" w:cs="Arial"/>
        </w:rPr>
        <w:t>–</w:t>
      </w:r>
      <w:r w:rsidRPr="004771FF">
        <w:rPr>
          <w:rFonts w:ascii="Calibri" w:hAnsi="Calibri" w:cs="Calibri"/>
        </w:rPr>
        <w:t>Secrete thyroid stimulating hormone =</w:t>
      </w:r>
      <w:proofErr w:type="spellStart"/>
      <w:r w:rsidRPr="004771FF">
        <w:rPr>
          <w:rFonts w:ascii="Calibri" w:hAnsi="Calibri" w:cs="Calibri"/>
        </w:rPr>
        <w:t>thyrotropin</w:t>
      </w:r>
      <w:proofErr w:type="spellEnd"/>
      <w:r w:rsidRPr="004771FF">
        <w:rPr>
          <w:rFonts w:ascii="Calibri" w:hAnsi="Calibri" w:cs="Calibri"/>
        </w:rPr>
        <w:t xml:space="preserve"> (</w:t>
      </w:r>
      <w:r w:rsidRPr="004771FF">
        <w:rPr>
          <w:rFonts w:ascii="Calibri" w:hAnsi="Calibri" w:cs="Calibri"/>
          <w:b/>
          <w:bCs/>
        </w:rPr>
        <w:t>TSH</w:t>
      </w:r>
      <w:r w:rsidRPr="004771FF">
        <w:rPr>
          <w:rFonts w:ascii="Calibri" w:hAnsi="Calibri" w:cs="Calibri"/>
        </w:rPr>
        <w:t xml:space="preserve">)- stimulates synthesis of thyroid hormones. </w:t>
      </w:r>
    </w:p>
    <w:p w:rsidR="004771FF" w:rsidRPr="004771FF" w:rsidRDefault="004771FF" w:rsidP="004771FF">
      <w:pPr>
        <w:autoSpaceDE w:val="0"/>
        <w:autoSpaceDN w:val="0"/>
        <w:adjustRightInd w:val="0"/>
        <w:spacing w:after="0" w:line="240" w:lineRule="auto"/>
        <w:rPr>
          <w:rFonts w:ascii="Calibri" w:hAnsi="Calibri" w:cs="Calibri"/>
        </w:rPr>
      </w:pPr>
      <w:r w:rsidRPr="004771FF">
        <w:rPr>
          <w:rFonts w:ascii="Arial" w:hAnsi="Arial" w:cs="Arial"/>
        </w:rPr>
        <w:t>–</w:t>
      </w:r>
      <w:r w:rsidRPr="004771FF">
        <w:rPr>
          <w:rFonts w:ascii="Calibri" w:hAnsi="Calibri" w:cs="Calibri"/>
        </w:rPr>
        <w:t xml:space="preserve">Positive </w:t>
      </w:r>
      <w:r w:rsidRPr="004771FF">
        <w:rPr>
          <w:rFonts w:ascii="Calibri" w:hAnsi="Calibri" w:cs="Calibri"/>
          <w:b/>
          <w:bCs/>
        </w:rPr>
        <w:t xml:space="preserve">PAS </w:t>
      </w:r>
      <w:r w:rsidRPr="004771FF">
        <w:rPr>
          <w:rFonts w:ascii="Calibri" w:hAnsi="Calibri" w:cs="Calibri"/>
        </w:rPr>
        <w:t xml:space="preserve">because hormone is a glycoprotein. </w:t>
      </w:r>
      <w:r w:rsidR="00A21CFD">
        <w:rPr>
          <w:rFonts w:ascii="Calibri" w:hAnsi="Calibri" w:cs="Calibri"/>
        </w:rPr>
        <w:br/>
      </w:r>
    </w:p>
    <w:p w:rsidR="004771FF" w:rsidRPr="004771FF" w:rsidRDefault="00E52B3D" w:rsidP="004771FF">
      <w:pPr>
        <w:autoSpaceDE w:val="0"/>
        <w:autoSpaceDN w:val="0"/>
        <w:adjustRightInd w:val="0"/>
        <w:spacing w:after="0" w:line="240" w:lineRule="auto"/>
        <w:rPr>
          <w:rFonts w:ascii="Calibri" w:hAnsi="Calibri" w:cs="Calibri"/>
          <w:sz w:val="28"/>
          <w:szCs w:val="28"/>
        </w:rPr>
      </w:pPr>
      <w:proofErr w:type="spellStart"/>
      <w:r>
        <w:rPr>
          <w:rFonts w:ascii="Arial" w:hAnsi="Arial" w:cs="Arial"/>
          <w:sz w:val="28"/>
          <w:szCs w:val="28"/>
        </w:rPr>
        <w:t>c.</w:t>
      </w:r>
      <w:r w:rsidR="004771FF" w:rsidRPr="004771FF">
        <w:rPr>
          <w:rFonts w:ascii="Calibri" w:hAnsi="Calibri" w:cs="Calibri"/>
          <w:b/>
          <w:bCs/>
          <w:sz w:val="28"/>
          <w:szCs w:val="28"/>
        </w:rPr>
        <w:t>Adrenocorticotropic</w:t>
      </w:r>
      <w:proofErr w:type="spellEnd"/>
      <w:r w:rsidR="004771FF" w:rsidRPr="004771FF">
        <w:rPr>
          <w:rFonts w:ascii="Calibri" w:hAnsi="Calibri" w:cs="Calibri"/>
          <w:b/>
          <w:bCs/>
          <w:sz w:val="28"/>
          <w:szCs w:val="28"/>
        </w:rPr>
        <w:t xml:space="preserve"> cells </w:t>
      </w:r>
    </w:p>
    <w:p w:rsidR="00B4564B" w:rsidRPr="00A60DAD" w:rsidRDefault="004771FF" w:rsidP="00A21CFD">
      <w:pPr>
        <w:pStyle w:val="Default"/>
        <w:rPr>
          <w:rFonts w:ascii="Arial" w:hAnsi="Arial" w:cs="Arial"/>
          <w:b/>
          <w:bCs/>
          <w:sz w:val="16"/>
          <w:szCs w:val="16"/>
          <w:u w:val="single"/>
        </w:rPr>
      </w:pPr>
      <w:r w:rsidRPr="004771FF">
        <w:rPr>
          <w:rFonts w:ascii="Arial" w:hAnsi="Arial" w:cs="Arial"/>
          <w:sz w:val="22"/>
          <w:szCs w:val="22"/>
        </w:rPr>
        <w:t>–</w:t>
      </w:r>
      <w:r w:rsidRPr="004771FF">
        <w:rPr>
          <w:b/>
          <w:bCs/>
          <w:sz w:val="22"/>
          <w:szCs w:val="22"/>
        </w:rPr>
        <w:t xml:space="preserve">Secrete ACTH and </w:t>
      </w:r>
      <w:proofErr w:type="spellStart"/>
      <w:r w:rsidRPr="004771FF">
        <w:rPr>
          <w:b/>
          <w:bCs/>
          <w:sz w:val="22"/>
          <w:szCs w:val="22"/>
        </w:rPr>
        <w:t>lipotropin</w:t>
      </w:r>
      <w:proofErr w:type="spellEnd"/>
      <w:r w:rsidRPr="004771FF">
        <w:rPr>
          <w:b/>
          <w:bCs/>
          <w:sz w:val="22"/>
          <w:szCs w:val="22"/>
        </w:rPr>
        <w:t xml:space="preserve"> (LPH) </w:t>
      </w:r>
      <w:r w:rsidR="00B4564B" w:rsidRPr="00A21CFD">
        <w:rPr>
          <w:color w:val="auto"/>
        </w:rPr>
        <w:t>, it has something</w:t>
      </w:r>
      <w:r w:rsidR="00A21CFD">
        <w:rPr>
          <w:color w:val="auto"/>
        </w:rPr>
        <w:t xml:space="preserve"> to do with mobilization of fat.</w:t>
      </w:r>
      <w:r w:rsidR="00A21CFD">
        <w:rPr>
          <w:color w:val="auto"/>
        </w:rPr>
        <w:br/>
      </w:r>
      <w:r w:rsidR="00B4564B" w:rsidRPr="00A21CFD">
        <w:rPr>
          <w:color w:val="auto"/>
        </w:rPr>
        <w:br/>
      </w:r>
      <w:r w:rsidR="00314695">
        <w:rPr>
          <w:color w:val="auto"/>
        </w:rPr>
        <w:t>*</w:t>
      </w:r>
      <w:r w:rsidR="00314695" w:rsidRPr="00314695">
        <w:rPr>
          <w:color w:val="auto"/>
        </w:rPr>
        <w:t>We can’t recognize each type</w:t>
      </w:r>
      <w:r w:rsidR="00A21CFD">
        <w:rPr>
          <w:color w:val="auto"/>
        </w:rPr>
        <w:t xml:space="preserve"> of the three</w:t>
      </w:r>
      <w:r w:rsidR="00314695" w:rsidRPr="00314695">
        <w:rPr>
          <w:color w:val="auto"/>
        </w:rPr>
        <w:t xml:space="preserve"> in EM, but we can only know that they are basophils</w:t>
      </w:r>
      <w:r w:rsidR="00314695">
        <w:rPr>
          <w:color w:val="auto"/>
        </w:rPr>
        <w:t>.</w:t>
      </w:r>
      <w:r w:rsidR="00A21CFD">
        <w:rPr>
          <w:rFonts w:ascii="Arial" w:hAnsi="Arial" w:cs="Arial"/>
        </w:rPr>
        <w:br/>
      </w:r>
      <w:r w:rsidR="00A21CFD">
        <w:rPr>
          <w:rFonts w:ascii="Arial" w:hAnsi="Arial" w:cs="Arial"/>
          <w:sz w:val="16"/>
          <w:szCs w:val="16"/>
        </w:rPr>
        <w:br/>
      </w:r>
      <w:r w:rsidR="00A21CFD" w:rsidRPr="00A60DAD">
        <w:rPr>
          <w:rFonts w:asciiTheme="minorHAnsi" w:hAnsiTheme="minorHAnsi" w:cstheme="minorHAnsi"/>
          <w:b/>
          <w:bCs/>
          <w:u w:val="single"/>
        </w:rPr>
        <w:t>{slide no.10}</w:t>
      </w:r>
    </w:p>
    <w:p w:rsidR="00B4564B" w:rsidRPr="00A21CFD" w:rsidRDefault="00A21CFD" w:rsidP="00B4564B">
      <w:pPr>
        <w:autoSpaceDE w:val="0"/>
        <w:autoSpaceDN w:val="0"/>
        <w:adjustRightInd w:val="0"/>
        <w:spacing w:after="0" w:line="240" w:lineRule="auto"/>
        <w:rPr>
          <w:rFonts w:ascii="Calibri" w:hAnsi="Calibri" w:cs="Calibri"/>
          <w:b/>
          <w:bCs/>
          <w:sz w:val="32"/>
          <w:szCs w:val="32"/>
        </w:rPr>
      </w:pPr>
      <w:r>
        <w:rPr>
          <w:rFonts w:ascii="Arial" w:hAnsi="Arial" w:cs="Arial"/>
          <w:b/>
          <w:bCs/>
          <w:sz w:val="32"/>
          <w:szCs w:val="32"/>
        </w:rPr>
        <w:t xml:space="preserve">     </w:t>
      </w:r>
      <w:r w:rsidRPr="00A21CFD">
        <w:rPr>
          <w:rFonts w:ascii="Arial" w:hAnsi="Arial" w:cs="Arial"/>
          <w:b/>
          <w:bCs/>
          <w:sz w:val="32"/>
          <w:szCs w:val="32"/>
        </w:rPr>
        <w:t>–</w:t>
      </w:r>
      <w:proofErr w:type="spellStart"/>
      <w:r w:rsidR="00B4564B" w:rsidRPr="00A21CFD">
        <w:rPr>
          <w:rFonts w:ascii="Calibri" w:hAnsi="Calibri" w:cs="Calibri"/>
          <w:b/>
          <w:bCs/>
          <w:sz w:val="32"/>
          <w:szCs w:val="32"/>
        </w:rPr>
        <w:t>Acidophils</w:t>
      </w:r>
      <w:proofErr w:type="spellEnd"/>
      <w:r w:rsidR="00B4564B" w:rsidRPr="00A21CFD">
        <w:rPr>
          <w:rFonts w:ascii="Calibri" w:hAnsi="Calibri" w:cs="Calibri"/>
          <w:b/>
          <w:bCs/>
          <w:sz w:val="32"/>
          <w:szCs w:val="32"/>
        </w:rPr>
        <w:t xml:space="preserve"> (Alpha cells) </w:t>
      </w:r>
    </w:p>
    <w:p w:rsidR="00B4564B" w:rsidRPr="00A21CFD" w:rsidRDefault="00B4564B" w:rsidP="006018B6">
      <w:pPr>
        <w:autoSpaceDE w:val="0"/>
        <w:autoSpaceDN w:val="0"/>
        <w:adjustRightInd w:val="0"/>
        <w:spacing w:after="47" w:line="240" w:lineRule="auto"/>
        <w:rPr>
          <w:rFonts w:ascii="Calibri" w:hAnsi="Calibri" w:cs="Calibri"/>
          <w:sz w:val="24"/>
          <w:szCs w:val="24"/>
        </w:rPr>
      </w:pPr>
      <w:r w:rsidRPr="00A21CFD">
        <w:rPr>
          <w:rFonts w:ascii="Arial" w:hAnsi="Arial" w:cs="Arial"/>
          <w:sz w:val="24"/>
          <w:szCs w:val="24"/>
        </w:rPr>
        <w:t>–</w:t>
      </w:r>
      <w:r w:rsidRPr="00A21CFD">
        <w:rPr>
          <w:rFonts w:ascii="Calibri" w:hAnsi="Calibri" w:cs="Calibri"/>
          <w:sz w:val="24"/>
          <w:szCs w:val="24"/>
        </w:rPr>
        <w:t xml:space="preserve">Distributed throughout pars distalis but </w:t>
      </w:r>
      <w:r w:rsidRPr="00A21CFD">
        <w:rPr>
          <w:rFonts w:ascii="Calibri" w:hAnsi="Calibri" w:cs="Calibri"/>
          <w:sz w:val="24"/>
          <w:szCs w:val="24"/>
          <w:u w:val="single"/>
        </w:rPr>
        <w:t>mainly</w:t>
      </w:r>
      <w:r w:rsidRPr="00A21CFD">
        <w:rPr>
          <w:rFonts w:ascii="Calibri" w:hAnsi="Calibri" w:cs="Calibri"/>
          <w:sz w:val="24"/>
          <w:szCs w:val="24"/>
        </w:rPr>
        <w:t xml:space="preserve"> more toward the periphery.</w:t>
      </w:r>
      <w:r w:rsidR="006018B6">
        <w:rPr>
          <w:rFonts w:ascii="Calibri" w:hAnsi="Calibri" w:cs="Calibri"/>
          <w:sz w:val="24"/>
          <w:szCs w:val="24"/>
        </w:rPr>
        <w:br/>
      </w:r>
      <w:r w:rsidRPr="00A21CFD">
        <w:rPr>
          <w:rFonts w:ascii="Arial" w:hAnsi="Arial" w:cs="Arial"/>
          <w:sz w:val="24"/>
          <w:szCs w:val="24"/>
        </w:rPr>
        <w:t>–</w:t>
      </w:r>
      <w:r w:rsidRPr="00A21CFD">
        <w:rPr>
          <w:rFonts w:ascii="Calibri" w:hAnsi="Calibri" w:cs="Calibri"/>
          <w:sz w:val="24"/>
          <w:szCs w:val="24"/>
        </w:rPr>
        <w:t>Cytoplasmic</w:t>
      </w:r>
      <w:r w:rsidR="00A21CFD" w:rsidRPr="00A21CFD">
        <w:rPr>
          <w:rFonts w:ascii="Calibri" w:hAnsi="Calibri" w:cs="Calibri"/>
          <w:sz w:val="24"/>
          <w:szCs w:val="24"/>
        </w:rPr>
        <w:t xml:space="preserve"> granules stain pink with eosin.</w:t>
      </w:r>
      <w:r w:rsidR="006018B6">
        <w:rPr>
          <w:rFonts w:ascii="Calibri" w:hAnsi="Calibri" w:cs="Calibri"/>
          <w:sz w:val="24"/>
          <w:szCs w:val="24"/>
        </w:rPr>
        <w:br/>
      </w:r>
      <w:r w:rsidR="00A21CFD" w:rsidRPr="00A21CFD">
        <w:rPr>
          <w:rFonts w:ascii="Arial" w:hAnsi="Arial" w:cs="Arial"/>
          <w:sz w:val="24"/>
          <w:szCs w:val="24"/>
        </w:rPr>
        <w:t>–</w:t>
      </w:r>
      <w:r w:rsidRPr="00A21CFD">
        <w:rPr>
          <w:rFonts w:ascii="Calibri" w:hAnsi="Calibri" w:cs="Calibri"/>
          <w:sz w:val="24"/>
          <w:szCs w:val="24"/>
        </w:rPr>
        <w:t>Subdivided into two types:</w:t>
      </w:r>
      <w:r w:rsidR="00A21CFD">
        <w:rPr>
          <w:rFonts w:ascii="Calibri" w:hAnsi="Calibri" w:cs="Calibri"/>
          <w:sz w:val="24"/>
          <w:szCs w:val="24"/>
        </w:rPr>
        <w:br/>
      </w:r>
    </w:p>
    <w:p w:rsidR="00B4564B" w:rsidRPr="00B4564B" w:rsidRDefault="00B4564B" w:rsidP="00B4564B">
      <w:pPr>
        <w:autoSpaceDE w:val="0"/>
        <w:autoSpaceDN w:val="0"/>
        <w:adjustRightInd w:val="0"/>
        <w:spacing w:after="0" w:line="240" w:lineRule="auto"/>
        <w:rPr>
          <w:rFonts w:ascii="Calibri" w:hAnsi="Calibri" w:cs="Calibri"/>
          <w:sz w:val="36"/>
          <w:szCs w:val="36"/>
        </w:rPr>
      </w:pPr>
      <w:proofErr w:type="spellStart"/>
      <w:r w:rsidRPr="00A21CFD">
        <w:rPr>
          <w:rFonts w:ascii="Arial" w:hAnsi="Arial" w:cs="Arial"/>
          <w:sz w:val="28"/>
          <w:szCs w:val="28"/>
        </w:rPr>
        <w:t>a.</w:t>
      </w:r>
      <w:r w:rsidRPr="00A21CFD">
        <w:rPr>
          <w:rFonts w:ascii="Calibri" w:hAnsi="Calibri" w:cs="Calibri"/>
          <w:b/>
          <w:bCs/>
          <w:sz w:val="28"/>
          <w:szCs w:val="28"/>
        </w:rPr>
        <w:t>Somatotropic</w:t>
      </w:r>
      <w:proofErr w:type="spellEnd"/>
      <w:r w:rsidRPr="00A21CFD">
        <w:rPr>
          <w:rFonts w:ascii="Calibri" w:hAnsi="Calibri" w:cs="Calibri"/>
          <w:b/>
          <w:bCs/>
          <w:sz w:val="28"/>
          <w:szCs w:val="28"/>
        </w:rPr>
        <w:t xml:space="preserve"> cells</w:t>
      </w:r>
      <w:r w:rsidRPr="00A21CFD">
        <w:rPr>
          <w:rFonts w:ascii="Calibri" w:hAnsi="Calibri" w:cs="Calibri"/>
          <w:b/>
          <w:bCs/>
          <w:sz w:val="32"/>
          <w:szCs w:val="32"/>
        </w:rPr>
        <w:t xml:space="preserve"> </w:t>
      </w:r>
      <w:r w:rsidRPr="00A21CFD">
        <w:rPr>
          <w:rFonts w:ascii="Calibri" w:hAnsi="Calibri" w:cs="Calibri"/>
          <w:sz w:val="28"/>
          <w:szCs w:val="28"/>
        </w:rPr>
        <w:t xml:space="preserve">- secrete </w:t>
      </w:r>
      <w:r w:rsidRPr="00A21CFD">
        <w:rPr>
          <w:rFonts w:ascii="Calibri" w:hAnsi="Calibri" w:cs="Calibri"/>
          <w:b/>
          <w:bCs/>
          <w:sz w:val="28"/>
          <w:szCs w:val="28"/>
        </w:rPr>
        <w:t xml:space="preserve">growth hormone </w:t>
      </w:r>
    </w:p>
    <w:p w:rsidR="00B4564B" w:rsidRPr="00A21CFD" w:rsidRDefault="00B4564B" w:rsidP="00B4564B">
      <w:pPr>
        <w:autoSpaceDE w:val="0"/>
        <w:autoSpaceDN w:val="0"/>
        <w:adjustRightInd w:val="0"/>
        <w:spacing w:after="0" w:line="240" w:lineRule="auto"/>
        <w:rPr>
          <w:rFonts w:ascii="Calibri" w:hAnsi="Calibri" w:cs="Calibri"/>
          <w:sz w:val="24"/>
          <w:szCs w:val="24"/>
        </w:rPr>
      </w:pPr>
      <w:r w:rsidRPr="00A21CFD">
        <w:rPr>
          <w:rFonts w:ascii="Arial" w:hAnsi="Arial" w:cs="Arial"/>
          <w:sz w:val="24"/>
          <w:szCs w:val="24"/>
        </w:rPr>
        <w:t>•</w:t>
      </w:r>
      <w:r w:rsidRPr="00A21CFD">
        <w:rPr>
          <w:rFonts w:ascii="Calibri" w:hAnsi="Calibri" w:cs="Calibri"/>
          <w:sz w:val="24"/>
          <w:szCs w:val="24"/>
        </w:rPr>
        <w:t xml:space="preserve">Growth hormone = </w:t>
      </w:r>
      <w:proofErr w:type="spellStart"/>
      <w:r w:rsidRPr="00A21CFD">
        <w:rPr>
          <w:rFonts w:ascii="Calibri" w:hAnsi="Calibri" w:cs="Calibri"/>
          <w:b/>
          <w:bCs/>
          <w:sz w:val="24"/>
          <w:szCs w:val="24"/>
        </w:rPr>
        <w:t>somatotropin</w:t>
      </w:r>
      <w:proofErr w:type="spellEnd"/>
      <w:r w:rsidRPr="00A21CFD">
        <w:rPr>
          <w:rFonts w:ascii="Calibri" w:hAnsi="Calibri" w:cs="Calibri"/>
          <w:b/>
          <w:bCs/>
          <w:sz w:val="24"/>
          <w:szCs w:val="24"/>
        </w:rPr>
        <w:t xml:space="preserve"> </w:t>
      </w:r>
      <w:r w:rsidRPr="00A21CFD">
        <w:rPr>
          <w:rFonts w:ascii="Calibri" w:hAnsi="Calibri" w:cs="Calibri"/>
          <w:sz w:val="24"/>
          <w:szCs w:val="24"/>
        </w:rPr>
        <w:t>(</w:t>
      </w:r>
      <w:r w:rsidRPr="00A21CFD">
        <w:rPr>
          <w:rFonts w:ascii="Calibri" w:hAnsi="Calibri" w:cs="Calibri"/>
          <w:b/>
          <w:bCs/>
          <w:sz w:val="24"/>
          <w:szCs w:val="24"/>
        </w:rPr>
        <w:t>STH</w:t>
      </w:r>
      <w:r w:rsidRPr="00A21CFD">
        <w:rPr>
          <w:rFonts w:ascii="Calibri" w:hAnsi="Calibri" w:cs="Calibri"/>
          <w:sz w:val="24"/>
          <w:szCs w:val="24"/>
        </w:rPr>
        <w:t xml:space="preserve">)- protein. </w:t>
      </w:r>
    </w:p>
    <w:p w:rsidR="00B4564B" w:rsidRPr="00A21CFD" w:rsidRDefault="00B4564B" w:rsidP="00B4564B">
      <w:pPr>
        <w:autoSpaceDE w:val="0"/>
        <w:autoSpaceDN w:val="0"/>
        <w:adjustRightInd w:val="0"/>
        <w:spacing w:after="0" w:line="240" w:lineRule="auto"/>
        <w:rPr>
          <w:rFonts w:ascii="Calibri" w:hAnsi="Calibri" w:cs="Calibri"/>
          <w:sz w:val="24"/>
          <w:szCs w:val="24"/>
        </w:rPr>
      </w:pPr>
      <w:r w:rsidRPr="00A21CFD">
        <w:rPr>
          <w:rFonts w:ascii="Arial" w:hAnsi="Arial" w:cs="Arial"/>
          <w:sz w:val="24"/>
          <w:szCs w:val="24"/>
        </w:rPr>
        <w:t>–</w:t>
      </w:r>
      <w:r w:rsidRPr="00A21CFD">
        <w:rPr>
          <w:rFonts w:ascii="Calibri" w:hAnsi="Calibri" w:cs="Calibri"/>
          <w:sz w:val="24"/>
          <w:szCs w:val="24"/>
        </w:rPr>
        <w:t xml:space="preserve">Most marked effect is on epiphyseal cartilage of bone, hormone acts on liver to cause production of a peptide called </w:t>
      </w:r>
      <w:proofErr w:type="spellStart"/>
      <w:r w:rsidRPr="00A21CFD">
        <w:rPr>
          <w:rFonts w:ascii="Calibri" w:hAnsi="Calibri" w:cs="Calibri"/>
          <w:sz w:val="24"/>
          <w:szCs w:val="24"/>
        </w:rPr>
        <w:t>somatomedin</w:t>
      </w:r>
      <w:proofErr w:type="spellEnd"/>
      <w:r w:rsidRPr="00A21CFD">
        <w:rPr>
          <w:rFonts w:ascii="Calibri" w:hAnsi="Calibri" w:cs="Calibri"/>
          <w:sz w:val="24"/>
          <w:szCs w:val="24"/>
        </w:rPr>
        <w:t xml:space="preserve">. This peptide stimulates growth of epiphyseal plate. </w:t>
      </w:r>
      <w:r w:rsidRPr="00A21CFD">
        <w:rPr>
          <w:rFonts w:ascii="Calibri" w:hAnsi="Calibri" w:cs="Calibri"/>
          <w:sz w:val="24"/>
          <w:szCs w:val="24"/>
          <w:u w:val="single"/>
        </w:rPr>
        <w:t xml:space="preserve">Lack of this hormone results in </w:t>
      </w:r>
      <w:proofErr w:type="spellStart"/>
      <w:r w:rsidRPr="00A21CFD">
        <w:rPr>
          <w:rFonts w:ascii="Calibri" w:hAnsi="Calibri" w:cs="Calibri"/>
          <w:sz w:val="24"/>
          <w:szCs w:val="24"/>
          <w:u w:val="single"/>
        </w:rPr>
        <w:t>hypopituitary</w:t>
      </w:r>
      <w:proofErr w:type="spellEnd"/>
      <w:r w:rsidRPr="00A21CFD">
        <w:rPr>
          <w:rFonts w:ascii="Calibri" w:hAnsi="Calibri" w:cs="Calibri"/>
          <w:sz w:val="24"/>
          <w:szCs w:val="24"/>
          <w:u w:val="single"/>
        </w:rPr>
        <w:t xml:space="preserve"> dwarfism</w:t>
      </w:r>
      <w:r w:rsidRPr="00A21CFD">
        <w:rPr>
          <w:rFonts w:ascii="Calibri" w:hAnsi="Calibri" w:cs="Calibri"/>
          <w:sz w:val="24"/>
          <w:szCs w:val="24"/>
        </w:rPr>
        <w:t xml:space="preserve"> which can now </w:t>
      </w:r>
      <w:r w:rsidRPr="00A21CFD">
        <w:rPr>
          <w:rFonts w:ascii="Calibri" w:hAnsi="Calibri" w:cs="Calibri"/>
          <w:sz w:val="24"/>
          <w:szCs w:val="24"/>
        </w:rPr>
        <w:lastRenderedPageBreak/>
        <w:t xml:space="preserve">be treated in some cases with hormone injections. </w:t>
      </w:r>
      <w:r w:rsidRPr="00A21CFD">
        <w:rPr>
          <w:rFonts w:ascii="Calibri" w:hAnsi="Calibri" w:cs="Calibri"/>
          <w:sz w:val="24"/>
          <w:szCs w:val="24"/>
          <w:u w:val="single"/>
        </w:rPr>
        <w:t>Overproduction of STH can cause gigantism and may eventually result in acromegaly which is expressed as extra growth of bones and extremities (nose, fingers, jaw, etc.) causing deformity and disability.</w:t>
      </w:r>
      <w:r w:rsidRPr="00A21CFD">
        <w:rPr>
          <w:rFonts w:ascii="Calibri" w:hAnsi="Calibri" w:cs="Calibri"/>
          <w:sz w:val="24"/>
          <w:szCs w:val="24"/>
        </w:rPr>
        <w:t xml:space="preserve"> </w:t>
      </w:r>
      <w:r w:rsidR="00A21CFD" w:rsidRPr="00A21CFD">
        <w:rPr>
          <w:rFonts w:ascii="Calibri" w:hAnsi="Calibri" w:cs="Calibri"/>
          <w:sz w:val="24"/>
          <w:szCs w:val="24"/>
        </w:rPr>
        <w:br/>
      </w:r>
    </w:p>
    <w:p w:rsidR="00B4564B" w:rsidRPr="00274F74" w:rsidRDefault="00B4564B" w:rsidP="00B4564B">
      <w:pPr>
        <w:autoSpaceDE w:val="0"/>
        <w:autoSpaceDN w:val="0"/>
        <w:adjustRightInd w:val="0"/>
        <w:spacing w:after="0" w:line="240" w:lineRule="auto"/>
        <w:rPr>
          <w:rFonts w:ascii="Calibri" w:hAnsi="Calibri" w:cs="Calibri"/>
          <w:sz w:val="28"/>
          <w:szCs w:val="28"/>
        </w:rPr>
      </w:pPr>
      <w:proofErr w:type="spellStart"/>
      <w:r w:rsidRPr="00274F74">
        <w:rPr>
          <w:rFonts w:ascii="Arial" w:hAnsi="Arial" w:cs="Arial"/>
          <w:sz w:val="28"/>
          <w:szCs w:val="28"/>
        </w:rPr>
        <w:t>b.</w:t>
      </w:r>
      <w:r w:rsidRPr="00274F74">
        <w:rPr>
          <w:rFonts w:ascii="Calibri" w:hAnsi="Calibri" w:cs="Calibri"/>
          <w:b/>
          <w:bCs/>
          <w:sz w:val="28"/>
          <w:szCs w:val="28"/>
        </w:rPr>
        <w:t>mammotropic</w:t>
      </w:r>
      <w:proofErr w:type="spellEnd"/>
      <w:r w:rsidRPr="00274F74">
        <w:rPr>
          <w:rFonts w:ascii="Calibri" w:hAnsi="Calibri" w:cs="Calibri"/>
          <w:b/>
          <w:bCs/>
          <w:sz w:val="28"/>
          <w:szCs w:val="28"/>
        </w:rPr>
        <w:t xml:space="preserve"> cells </w:t>
      </w:r>
      <w:r w:rsidRPr="00274F74">
        <w:rPr>
          <w:rFonts w:ascii="Calibri" w:hAnsi="Calibri" w:cs="Calibri"/>
          <w:sz w:val="28"/>
          <w:szCs w:val="28"/>
        </w:rPr>
        <w:t xml:space="preserve">- secrete </w:t>
      </w:r>
      <w:r w:rsidRPr="00274F74">
        <w:rPr>
          <w:rFonts w:ascii="Calibri" w:hAnsi="Calibri" w:cs="Calibri"/>
          <w:b/>
          <w:bCs/>
          <w:sz w:val="28"/>
          <w:szCs w:val="28"/>
        </w:rPr>
        <w:t xml:space="preserve">prolactin </w:t>
      </w:r>
    </w:p>
    <w:p w:rsidR="00A42B6C" w:rsidRPr="004F511C" w:rsidRDefault="00B4564B" w:rsidP="004F511C">
      <w:pPr>
        <w:autoSpaceDE w:val="0"/>
        <w:autoSpaceDN w:val="0"/>
        <w:adjustRightInd w:val="0"/>
        <w:spacing w:after="0" w:line="240" w:lineRule="auto"/>
        <w:rPr>
          <w:rFonts w:ascii="Calibri" w:hAnsi="Calibri" w:cs="Calibri"/>
          <w:sz w:val="24"/>
          <w:szCs w:val="24"/>
        </w:rPr>
      </w:pPr>
      <w:r w:rsidRPr="00274F74">
        <w:rPr>
          <w:rFonts w:ascii="Arial" w:hAnsi="Arial" w:cs="Arial"/>
          <w:sz w:val="24"/>
          <w:szCs w:val="24"/>
        </w:rPr>
        <w:t>•</w:t>
      </w:r>
      <w:r w:rsidRPr="00274F74">
        <w:rPr>
          <w:rFonts w:ascii="Calibri" w:hAnsi="Calibri" w:cs="Calibri"/>
          <w:sz w:val="24"/>
          <w:szCs w:val="24"/>
        </w:rPr>
        <w:t xml:space="preserve">Protein hormone that triggers development of mammary glands during pregnancy and induce secretion of milk by mammary glands during lactation. </w:t>
      </w:r>
      <w:r w:rsidR="00274F74">
        <w:rPr>
          <w:color w:val="548DD4" w:themeColor="text2" w:themeTint="99"/>
        </w:rPr>
        <w:br/>
      </w:r>
      <w:r w:rsidRPr="00274F74">
        <w:rPr>
          <w:color w:val="548DD4" w:themeColor="text2" w:themeTint="99"/>
        </w:rPr>
        <w:br/>
      </w:r>
      <w:r w:rsidR="00274F74" w:rsidRPr="004F511C">
        <w:rPr>
          <w:b/>
          <w:bCs/>
          <w:u w:val="single"/>
        </w:rPr>
        <w:t>{slide no.11}</w:t>
      </w:r>
      <w:r w:rsidRPr="004F511C">
        <w:rPr>
          <w:b/>
          <w:bCs/>
          <w:u w:val="single"/>
        </w:rPr>
        <w:br/>
      </w:r>
      <w:r w:rsidRPr="00274F74">
        <w:t xml:space="preserve"> </w:t>
      </w:r>
      <w:r w:rsidR="00274F74" w:rsidRPr="00274F74">
        <w:t xml:space="preserve">  The left figure</w:t>
      </w:r>
      <w:r w:rsidR="00880417" w:rsidRPr="00274F74">
        <w:t xml:space="preserve"> represents a H&amp;E stained section in pars distalis in which we expect to find chromophobes </w:t>
      </w:r>
      <w:r w:rsidR="00A42B6C" w:rsidRPr="00274F74">
        <w:t>(</w:t>
      </w:r>
      <w:r w:rsidR="00880417" w:rsidRPr="00274F74">
        <w:t>their nuclei seem larger than chromophils’</w:t>
      </w:r>
      <w:r w:rsidR="00A42B6C" w:rsidRPr="00274F74">
        <w:t xml:space="preserve"> ones but they’re smaller as </w:t>
      </w:r>
      <w:r w:rsidR="00880417" w:rsidRPr="00274F74">
        <w:t>cell</w:t>
      </w:r>
      <w:r w:rsidR="00A42B6C" w:rsidRPr="00274F74">
        <w:t>s</w:t>
      </w:r>
      <w:r w:rsidR="00274F74" w:rsidRPr="00274F74">
        <w:t xml:space="preserve"> due to the small</w:t>
      </w:r>
      <w:r w:rsidR="00880417" w:rsidRPr="00274F74">
        <w:t xml:space="preserve"> amount of</w:t>
      </w:r>
      <w:r w:rsidR="00A42B6C" w:rsidRPr="00274F74">
        <w:t xml:space="preserve"> faintly stained</w:t>
      </w:r>
      <w:r w:rsidR="00880417" w:rsidRPr="00274F74">
        <w:t xml:space="preserve"> cytoplasm</w:t>
      </w:r>
      <w:r w:rsidR="00A42B6C" w:rsidRPr="00274F74">
        <w:t xml:space="preserve"> inside it) </w:t>
      </w:r>
      <w:r w:rsidR="00880417" w:rsidRPr="00274F74">
        <w:t xml:space="preserve">and </w:t>
      </w:r>
      <w:proofErr w:type="spellStart"/>
      <w:r w:rsidR="00880417" w:rsidRPr="00274F74">
        <w:t>chromophils</w:t>
      </w:r>
      <w:proofErr w:type="spellEnd"/>
      <w:r w:rsidR="00880417" w:rsidRPr="00274F74">
        <w:t xml:space="preserve"> (</w:t>
      </w:r>
      <w:proofErr w:type="spellStart"/>
      <w:r w:rsidR="00880417" w:rsidRPr="00274F74">
        <w:t>acidophils</w:t>
      </w:r>
      <w:proofErr w:type="spellEnd"/>
      <w:r w:rsidR="00880417" w:rsidRPr="00274F74">
        <w:t xml:space="preserve"> and basophils)</w:t>
      </w:r>
      <w:r w:rsidR="00274F74" w:rsidRPr="00274F74">
        <w:t>.</w:t>
      </w:r>
      <w:r w:rsidR="00A42B6C" w:rsidRPr="00274F74">
        <w:br/>
      </w:r>
      <w:r w:rsidR="00274F74" w:rsidRPr="00274F74">
        <w:t xml:space="preserve">  </w:t>
      </w:r>
      <w:r w:rsidR="00A42B6C" w:rsidRPr="00274F74">
        <w:t>It’s better to look for chromophils before chromophobes.</w:t>
      </w:r>
      <w:r w:rsidR="00A42B6C" w:rsidRPr="00274F74">
        <w:br/>
      </w:r>
      <w:r w:rsidR="00A42B6C" w:rsidRPr="00274F74">
        <w:br/>
      </w:r>
      <w:r w:rsidR="00274F74" w:rsidRPr="00274F74">
        <w:t xml:space="preserve">  </w:t>
      </w:r>
      <w:r w:rsidR="00A42B6C" w:rsidRPr="00274F74">
        <w:t>The figure on the right</w:t>
      </w:r>
      <w:r w:rsidR="00274F74" w:rsidRPr="00274F74">
        <w:t xml:space="preserve"> side</w:t>
      </w:r>
      <w:r w:rsidR="00A42B6C" w:rsidRPr="00274F74">
        <w:t xml:space="preserve"> represents a section stained with PAS/Oran</w:t>
      </w:r>
      <w:r w:rsidR="00A60DAD">
        <w:t xml:space="preserve">ge G which stains </w:t>
      </w:r>
      <w:proofErr w:type="spellStart"/>
      <w:r w:rsidR="00A60DAD">
        <w:t>acidophils</w:t>
      </w:r>
      <w:proofErr w:type="spellEnd"/>
      <w:r w:rsidR="00A60DAD">
        <w:t>.</w:t>
      </w:r>
      <w:r w:rsidR="00A60DAD">
        <w:br/>
      </w:r>
      <w:r w:rsidR="00A42B6C" w:rsidRPr="00274F74">
        <w:br/>
      </w:r>
      <w:r w:rsidR="00274F74" w:rsidRPr="00A60DAD">
        <w:rPr>
          <w:b/>
          <w:bCs/>
          <w:u w:val="single"/>
        </w:rPr>
        <w:t>{slide no.12}</w:t>
      </w:r>
    </w:p>
    <w:p w:rsidR="00A42B6C" w:rsidRPr="00A42B6C" w:rsidRDefault="00A42B6C" w:rsidP="00A42B6C">
      <w:pPr>
        <w:autoSpaceDE w:val="0"/>
        <w:autoSpaceDN w:val="0"/>
        <w:adjustRightInd w:val="0"/>
        <w:spacing w:after="161" w:line="240" w:lineRule="auto"/>
        <w:rPr>
          <w:rFonts w:ascii="Calibri" w:hAnsi="Calibri" w:cs="Calibri"/>
          <w:sz w:val="24"/>
          <w:szCs w:val="24"/>
        </w:rPr>
      </w:pPr>
      <w:r w:rsidRPr="00A42B6C">
        <w:rPr>
          <w:rFonts w:ascii="Arial" w:hAnsi="Arial" w:cs="Arial"/>
          <w:sz w:val="24"/>
          <w:szCs w:val="24"/>
        </w:rPr>
        <w:t>•</w:t>
      </w:r>
      <w:r w:rsidRPr="00A42B6C">
        <w:rPr>
          <w:rFonts w:ascii="Calibri" w:hAnsi="Calibri" w:cs="Calibri"/>
          <w:sz w:val="24"/>
          <w:szCs w:val="24"/>
        </w:rPr>
        <w:t xml:space="preserve">The cells of the pars distalis are caused to secrete various hormones by the action of hormonal factors synthesized in the hypothalamus and secreted in the median eminence. These are called </w:t>
      </w:r>
      <w:r w:rsidRPr="00A42B6C">
        <w:rPr>
          <w:rFonts w:ascii="Calibri" w:hAnsi="Calibri" w:cs="Calibri"/>
          <w:b/>
          <w:bCs/>
          <w:sz w:val="24"/>
          <w:szCs w:val="24"/>
        </w:rPr>
        <w:t>releasing factors</w:t>
      </w:r>
      <w:r w:rsidRPr="00A42B6C">
        <w:rPr>
          <w:rFonts w:ascii="Calibri" w:hAnsi="Calibri" w:cs="Calibri"/>
          <w:sz w:val="24"/>
          <w:szCs w:val="24"/>
        </w:rPr>
        <w:t>, e.g. growth hormone releasing factor (GHRF), gonadotrophic releasing hormone (</w:t>
      </w:r>
      <w:proofErr w:type="spellStart"/>
      <w:r w:rsidRPr="00A42B6C">
        <w:rPr>
          <w:rFonts w:ascii="Calibri" w:hAnsi="Calibri" w:cs="Calibri"/>
          <w:sz w:val="24"/>
          <w:szCs w:val="24"/>
        </w:rPr>
        <w:t>GnRH</w:t>
      </w:r>
      <w:proofErr w:type="spellEnd"/>
      <w:r w:rsidRPr="00A42B6C">
        <w:rPr>
          <w:rFonts w:ascii="Calibri" w:hAnsi="Calibri" w:cs="Calibri"/>
          <w:sz w:val="24"/>
          <w:szCs w:val="24"/>
        </w:rPr>
        <w:t xml:space="preserve">). </w:t>
      </w:r>
    </w:p>
    <w:p w:rsidR="00983715" w:rsidRDefault="00A42B6C" w:rsidP="00983715">
      <w:pPr>
        <w:pStyle w:val="Default"/>
      </w:pPr>
      <w:r w:rsidRPr="00A42B6C">
        <w:rPr>
          <w:rFonts w:ascii="Arial" w:hAnsi="Arial" w:cs="Arial"/>
        </w:rPr>
        <w:t>•</w:t>
      </w:r>
      <w:r w:rsidRPr="00A42B6C">
        <w:t xml:space="preserve">In many cases the hypothalamus, hypophysis, and affected organ work in concert with positive or negative feedback occurring between them. </w:t>
      </w:r>
      <w:r w:rsidR="006018B6">
        <w:br/>
      </w:r>
      <w:r w:rsidR="006018B6">
        <w:br/>
      </w:r>
      <w:r w:rsidR="00274F74" w:rsidRPr="00A60DAD">
        <w:rPr>
          <w:b/>
          <w:bCs/>
          <w:u w:val="single"/>
        </w:rPr>
        <w:t>{slide no.13}</w:t>
      </w:r>
    </w:p>
    <w:p w:rsidR="00983715" w:rsidRPr="00A60DAD" w:rsidRDefault="00983715" w:rsidP="00A60DAD">
      <w:pPr>
        <w:pStyle w:val="Default"/>
        <w:rPr>
          <w:rFonts w:cs="Times New Roman"/>
          <w:i/>
          <w:iCs/>
          <w:color w:val="auto"/>
          <w:sz w:val="32"/>
          <w:szCs w:val="32"/>
        </w:rPr>
      </w:pPr>
      <w:r w:rsidRPr="00274F74">
        <w:rPr>
          <w:rFonts w:cs="Times New Roman"/>
          <w:b/>
          <w:bCs/>
          <w:i/>
          <w:iCs/>
          <w:color w:val="auto"/>
          <w:sz w:val="32"/>
          <w:szCs w:val="32"/>
        </w:rPr>
        <w:t xml:space="preserve">Hypothalamus Releasing (Controlling) Hormones (Control Anterior Pituitary Function) </w:t>
      </w:r>
      <w:r w:rsidR="006018B6">
        <w:rPr>
          <w:rFonts w:cs="Times New Roman"/>
          <w:b/>
          <w:bCs/>
          <w:i/>
          <w:iCs/>
          <w:color w:val="auto"/>
          <w:sz w:val="32"/>
          <w:szCs w:val="32"/>
        </w:rPr>
        <w:br/>
      </w:r>
      <w:r w:rsidR="006018B6" w:rsidRPr="00983715">
        <w:rPr>
          <w:rFonts w:ascii="Arial" w:hAnsi="Arial" w:cs="Arial"/>
          <w:color w:val="auto"/>
        </w:rPr>
        <w:t>•</w:t>
      </w:r>
      <w:r w:rsidR="006018B6" w:rsidRPr="00983715">
        <w:rPr>
          <w:color w:val="auto"/>
        </w:rPr>
        <w:t>GBH- Gonadotropin Releasing Hormone</w:t>
      </w:r>
      <w:r w:rsidR="006018B6">
        <w:rPr>
          <w:color w:val="auto"/>
        </w:rPr>
        <w:br/>
      </w:r>
      <w:r w:rsidR="006018B6" w:rsidRPr="00983715">
        <w:rPr>
          <w:rFonts w:ascii="Arial" w:hAnsi="Arial" w:cs="Arial"/>
          <w:color w:val="auto"/>
        </w:rPr>
        <w:t>•</w:t>
      </w:r>
      <w:r w:rsidR="006018B6" w:rsidRPr="00983715">
        <w:rPr>
          <w:color w:val="auto"/>
        </w:rPr>
        <w:t>LRH-</w:t>
      </w:r>
      <w:r w:rsidR="006018B6">
        <w:rPr>
          <w:color w:val="auto"/>
        </w:rPr>
        <w:t xml:space="preserve"> Luteinizing Releasing Hormone-affects b</w:t>
      </w:r>
      <w:r w:rsidR="006018B6" w:rsidRPr="00983715">
        <w:rPr>
          <w:color w:val="auto"/>
        </w:rPr>
        <w:t>oth for FSH and LH</w:t>
      </w:r>
      <w:r w:rsidR="006018B6">
        <w:rPr>
          <w:color w:val="auto"/>
        </w:rPr>
        <w:br/>
      </w:r>
      <w:r w:rsidRPr="00983715">
        <w:rPr>
          <w:rFonts w:ascii="Arial" w:hAnsi="Arial" w:cs="Arial"/>
          <w:color w:val="auto"/>
        </w:rPr>
        <w:t>•</w:t>
      </w:r>
      <w:r w:rsidRPr="00983715">
        <w:rPr>
          <w:color w:val="auto"/>
        </w:rPr>
        <w:t xml:space="preserve">PIH- Prolactin Inhibitory Hormone, Suppresses Prolactin in </w:t>
      </w:r>
      <w:proofErr w:type="spellStart"/>
      <w:r w:rsidRPr="00983715">
        <w:rPr>
          <w:color w:val="auto"/>
        </w:rPr>
        <w:t>non Pregnant</w:t>
      </w:r>
      <w:proofErr w:type="spellEnd"/>
      <w:r w:rsidRPr="00983715">
        <w:rPr>
          <w:color w:val="auto"/>
        </w:rPr>
        <w:t xml:space="preserve"> </w:t>
      </w:r>
    </w:p>
    <w:p w:rsidR="00983715" w:rsidRPr="00983715" w:rsidRDefault="00983715" w:rsidP="00983715">
      <w:pPr>
        <w:pStyle w:val="Default"/>
        <w:spacing w:after="77"/>
        <w:rPr>
          <w:color w:val="auto"/>
        </w:rPr>
      </w:pPr>
      <w:r w:rsidRPr="00983715">
        <w:rPr>
          <w:rFonts w:ascii="Arial" w:hAnsi="Arial" w:cs="Arial"/>
          <w:color w:val="auto"/>
        </w:rPr>
        <w:t>•</w:t>
      </w:r>
      <w:r w:rsidRPr="00983715">
        <w:rPr>
          <w:color w:val="auto"/>
        </w:rPr>
        <w:t>CRH, Corticotrophin Releasing Hormone,</w:t>
      </w:r>
      <w:r>
        <w:rPr>
          <w:color w:val="auto"/>
        </w:rPr>
        <w:t xml:space="preserve"> which</w:t>
      </w:r>
      <w:r w:rsidRPr="00983715">
        <w:rPr>
          <w:color w:val="auto"/>
        </w:rPr>
        <w:t xml:space="preserve"> stimulates release of ACTH </w:t>
      </w:r>
    </w:p>
    <w:p w:rsidR="00983715" w:rsidRPr="00983715" w:rsidRDefault="00983715" w:rsidP="00983715">
      <w:pPr>
        <w:pStyle w:val="Default"/>
        <w:spacing w:after="77"/>
        <w:rPr>
          <w:color w:val="auto"/>
        </w:rPr>
      </w:pPr>
      <w:r w:rsidRPr="00983715">
        <w:rPr>
          <w:rFonts w:ascii="Arial" w:hAnsi="Arial" w:cs="Arial"/>
          <w:color w:val="auto"/>
        </w:rPr>
        <w:t>•</w:t>
      </w:r>
      <w:r>
        <w:rPr>
          <w:color w:val="auto"/>
        </w:rPr>
        <w:t>SRH (</w:t>
      </w:r>
      <w:r w:rsidRPr="00983715">
        <w:rPr>
          <w:color w:val="auto"/>
        </w:rPr>
        <w:t xml:space="preserve">GRH) </w:t>
      </w:r>
      <w:r>
        <w:rPr>
          <w:color w:val="auto"/>
        </w:rPr>
        <w:t>–</w:t>
      </w:r>
      <w:proofErr w:type="spellStart"/>
      <w:r w:rsidRPr="00983715">
        <w:rPr>
          <w:color w:val="auto"/>
        </w:rPr>
        <w:t>Somatotrophin</w:t>
      </w:r>
      <w:proofErr w:type="spellEnd"/>
      <w:r>
        <w:rPr>
          <w:color w:val="auto"/>
        </w:rPr>
        <w:t xml:space="preserve"> which affects (Growth Hormone</w:t>
      </w:r>
      <w:r w:rsidRPr="00983715">
        <w:rPr>
          <w:color w:val="auto"/>
        </w:rPr>
        <w:t xml:space="preserve">) Releasing Hormone </w:t>
      </w:r>
    </w:p>
    <w:p w:rsidR="00983715" w:rsidRPr="00A60DAD" w:rsidRDefault="00983715" w:rsidP="00BC4C51">
      <w:pPr>
        <w:pStyle w:val="Default"/>
        <w:rPr>
          <w:b/>
          <w:bCs/>
          <w:u w:val="single"/>
        </w:rPr>
      </w:pPr>
      <w:r w:rsidRPr="00983715">
        <w:rPr>
          <w:rFonts w:ascii="Arial" w:hAnsi="Arial" w:cs="Arial"/>
          <w:color w:val="auto"/>
        </w:rPr>
        <w:t>•</w:t>
      </w:r>
      <w:proofErr w:type="spellStart"/>
      <w:r w:rsidRPr="00983715">
        <w:rPr>
          <w:color w:val="auto"/>
        </w:rPr>
        <w:t>Somatostatin</w:t>
      </w:r>
      <w:proofErr w:type="spellEnd"/>
      <w:r w:rsidRPr="00983715">
        <w:rPr>
          <w:color w:val="auto"/>
        </w:rPr>
        <w:t>,</w:t>
      </w:r>
      <w:r w:rsidR="00BC4C51" w:rsidRPr="00BC4C51">
        <w:rPr>
          <w:color w:val="auto"/>
        </w:rPr>
        <w:t xml:space="preserve"> </w:t>
      </w:r>
      <w:r w:rsidR="00BC4C51" w:rsidRPr="00983715">
        <w:rPr>
          <w:color w:val="auto"/>
        </w:rPr>
        <w:t>Inhibit</w:t>
      </w:r>
      <w:r w:rsidR="00BC4C51">
        <w:rPr>
          <w:color w:val="auto"/>
        </w:rPr>
        <w:t xml:space="preserve"> these </w:t>
      </w:r>
      <w:r w:rsidRPr="00983715">
        <w:rPr>
          <w:color w:val="auto"/>
        </w:rPr>
        <w:t xml:space="preserve"> </w:t>
      </w:r>
      <w:r w:rsidR="00BC4C51" w:rsidRPr="00983715">
        <w:rPr>
          <w:color w:val="auto"/>
        </w:rPr>
        <w:t>Hormone</w:t>
      </w:r>
      <w:r w:rsidR="00BC4C51" w:rsidRPr="00983715">
        <w:rPr>
          <w:color w:val="auto"/>
        </w:rPr>
        <w:t xml:space="preserve"> </w:t>
      </w:r>
      <w:proofErr w:type="spellStart"/>
      <w:r w:rsidRPr="00983715">
        <w:rPr>
          <w:color w:val="auto"/>
        </w:rPr>
        <w:t>Somatotrophin</w:t>
      </w:r>
      <w:proofErr w:type="spellEnd"/>
      <w:r w:rsidRPr="00983715">
        <w:rPr>
          <w:color w:val="auto"/>
        </w:rPr>
        <w:t xml:space="preserve"> and TSH</w:t>
      </w:r>
      <w:r>
        <w:rPr>
          <w:color w:val="auto"/>
        </w:rPr>
        <w:t xml:space="preserve"> (Thyroid Stimulating Hormone)</w:t>
      </w:r>
      <w:r w:rsidRPr="00983715">
        <w:rPr>
          <w:color w:val="auto"/>
        </w:rPr>
        <w:t xml:space="preserve"> </w:t>
      </w:r>
      <w:r>
        <w:rPr>
          <w:color w:val="auto"/>
        </w:rPr>
        <w:br/>
        <w:t>Some of above hormones promote the release and others inhibit it</w:t>
      </w:r>
      <w:r w:rsidR="00A60DAD">
        <w:rPr>
          <w:color w:val="auto"/>
        </w:rPr>
        <w:t xml:space="preserve"> depending on the feedback</w:t>
      </w:r>
      <w:r w:rsidR="00A60DAD">
        <w:rPr>
          <w:color w:val="auto"/>
        </w:rPr>
        <w:br/>
      </w:r>
      <w:r>
        <w:rPr>
          <w:color w:val="auto"/>
        </w:rPr>
        <w:br/>
      </w:r>
      <w:r w:rsidR="00274F74" w:rsidRPr="00A60DAD">
        <w:rPr>
          <w:b/>
          <w:bCs/>
          <w:u w:val="single"/>
        </w:rPr>
        <w:t>{slide</w:t>
      </w:r>
      <w:r w:rsidR="003144C5" w:rsidRPr="00A60DAD">
        <w:rPr>
          <w:b/>
          <w:bCs/>
          <w:u w:val="single"/>
        </w:rPr>
        <w:t>s</w:t>
      </w:r>
      <w:r w:rsidR="00274F74" w:rsidRPr="00A60DAD">
        <w:rPr>
          <w:b/>
          <w:bCs/>
          <w:u w:val="single"/>
        </w:rPr>
        <w:t xml:space="preserve"> no.14</w:t>
      </w:r>
      <w:r w:rsidR="003144C5" w:rsidRPr="00A60DAD">
        <w:rPr>
          <w:b/>
          <w:bCs/>
          <w:u w:val="single"/>
        </w:rPr>
        <w:t>-16</w:t>
      </w:r>
      <w:r w:rsidR="00274F74" w:rsidRPr="00A60DAD">
        <w:rPr>
          <w:b/>
          <w:bCs/>
          <w:u w:val="single"/>
        </w:rPr>
        <w:t>}</w:t>
      </w:r>
    </w:p>
    <w:p w:rsidR="00983715" w:rsidRPr="00274F74" w:rsidRDefault="00983715" w:rsidP="00983715">
      <w:pPr>
        <w:pStyle w:val="Default"/>
        <w:rPr>
          <w:i/>
          <w:iCs/>
          <w:color w:val="auto"/>
          <w:sz w:val="28"/>
          <w:szCs w:val="28"/>
        </w:rPr>
      </w:pPr>
      <w:r w:rsidRPr="00274F74">
        <w:rPr>
          <w:rFonts w:cs="Times New Roman"/>
          <w:i/>
          <w:iCs/>
          <w:color w:val="auto"/>
          <w:sz w:val="32"/>
          <w:szCs w:val="32"/>
        </w:rPr>
        <w:t xml:space="preserve">Tissue structure and cell types of the </w:t>
      </w:r>
      <w:r w:rsidRPr="00274F74">
        <w:rPr>
          <w:b/>
          <w:bCs/>
          <w:i/>
          <w:iCs/>
          <w:color w:val="auto"/>
          <w:sz w:val="32"/>
          <w:szCs w:val="32"/>
        </w:rPr>
        <w:t xml:space="preserve">pars nervosa </w:t>
      </w:r>
    </w:p>
    <w:p w:rsidR="00983715" w:rsidRPr="00983715" w:rsidRDefault="00983715" w:rsidP="00983715">
      <w:pPr>
        <w:pStyle w:val="Default"/>
        <w:spacing w:after="90"/>
        <w:rPr>
          <w:color w:val="auto"/>
        </w:rPr>
      </w:pPr>
      <w:r w:rsidRPr="00983715">
        <w:rPr>
          <w:rFonts w:ascii="Arial" w:hAnsi="Arial" w:cs="Arial"/>
          <w:color w:val="auto"/>
        </w:rPr>
        <w:lastRenderedPageBreak/>
        <w:t xml:space="preserve">• </w:t>
      </w:r>
      <w:r w:rsidRPr="00983715">
        <w:rPr>
          <w:color w:val="auto"/>
        </w:rPr>
        <w:t xml:space="preserve">This is the posterior lobe of the hypophysis that is formed from the tissues of the </w:t>
      </w:r>
      <w:proofErr w:type="spellStart"/>
      <w:r w:rsidRPr="00983715">
        <w:rPr>
          <w:color w:val="auto"/>
        </w:rPr>
        <w:t>diencephalic</w:t>
      </w:r>
      <w:proofErr w:type="spellEnd"/>
      <w:r w:rsidRPr="00983715">
        <w:rPr>
          <w:color w:val="auto"/>
        </w:rPr>
        <w:t xml:space="preserve"> infundibulum. These tissues remain attached to the part of the brain that becomes the hypothalamus. </w:t>
      </w:r>
    </w:p>
    <w:p w:rsidR="00983715" w:rsidRPr="00983715" w:rsidRDefault="00983715" w:rsidP="00983715">
      <w:pPr>
        <w:pStyle w:val="Default"/>
        <w:spacing w:after="90"/>
        <w:rPr>
          <w:color w:val="auto"/>
        </w:rPr>
      </w:pPr>
      <w:r w:rsidRPr="00983715">
        <w:rPr>
          <w:rFonts w:ascii="Arial" w:hAnsi="Arial" w:cs="Arial"/>
          <w:color w:val="auto"/>
        </w:rPr>
        <w:t>•</w:t>
      </w:r>
      <w:r w:rsidRPr="00983715">
        <w:rPr>
          <w:color w:val="auto"/>
        </w:rPr>
        <w:t xml:space="preserve">The pars nervosa and the stem of the posterior lobe are mainly composed of </w:t>
      </w:r>
      <w:proofErr w:type="spellStart"/>
      <w:r w:rsidRPr="00983715">
        <w:rPr>
          <w:color w:val="auto"/>
        </w:rPr>
        <w:t>unmyelinated</w:t>
      </w:r>
      <w:proofErr w:type="spellEnd"/>
      <w:r w:rsidRPr="00983715">
        <w:rPr>
          <w:color w:val="auto"/>
        </w:rPr>
        <w:t xml:space="preserve"> axonal processes. </w:t>
      </w:r>
    </w:p>
    <w:p w:rsidR="00A029D7" w:rsidRPr="00274F74" w:rsidRDefault="00983715" w:rsidP="00274F74">
      <w:pPr>
        <w:pStyle w:val="Default"/>
        <w:rPr>
          <w:rFonts w:ascii="Arial" w:hAnsi="Arial" w:cs="Arial"/>
        </w:rPr>
      </w:pPr>
      <w:r w:rsidRPr="00983715">
        <w:rPr>
          <w:rFonts w:ascii="Arial" w:hAnsi="Arial" w:cs="Arial"/>
          <w:color w:val="auto"/>
        </w:rPr>
        <w:t>•</w:t>
      </w:r>
      <w:r w:rsidRPr="00983715">
        <w:rPr>
          <w:color w:val="auto"/>
        </w:rPr>
        <w:t>These axons arise from</w:t>
      </w:r>
      <w:r>
        <w:rPr>
          <w:color w:val="auto"/>
        </w:rPr>
        <w:t xml:space="preserve"> the cell body of</w:t>
      </w:r>
      <w:r w:rsidRPr="00983715">
        <w:rPr>
          <w:color w:val="auto"/>
        </w:rPr>
        <w:t xml:space="preserve"> neuron </w:t>
      </w:r>
      <w:proofErr w:type="spellStart"/>
      <w:r w:rsidRPr="00983715">
        <w:rPr>
          <w:color w:val="auto"/>
        </w:rPr>
        <w:t>perikarya</w:t>
      </w:r>
      <w:proofErr w:type="spellEnd"/>
      <w:r w:rsidRPr="00983715">
        <w:rPr>
          <w:color w:val="auto"/>
        </w:rPr>
        <w:t xml:space="preserve"> that are located in the </w:t>
      </w:r>
      <w:proofErr w:type="spellStart"/>
      <w:r w:rsidRPr="00983715">
        <w:rPr>
          <w:color w:val="auto"/>
        </w:rPr>
        <w:t>supraoptic</w:t>
      </w:r>
      <w:proofErr w:type="spellEnd"/>
      <w:r w:rsidRPr="00983715">
        <w:rPr>
          <w:color w:val="auto"/>
        </w:rPr>
        <w:t xml:space="preserve"> and </w:t>
      </w:r>
      <w:proofErr w:type="spellStart"/>
      <w:r w:rsidRPr="00983715">
        <w:rPr>
          <w:color w:val="auto"/>
        </w:rPr>
        <w:t>paraventricular</w:t>
      </w:r>
      <w:proofErr w:type="spellEnd"/>
      <w:r w:rsidRPr="00983715">
        <w:rPr>
          <w:color w:val="auto"/>
        </w:rPr>
        <w:t xml:space="preserve"> nuclei of the hypothalamus. </w:t>
      </w:r>
      <w:r w:rsidR="003144C5">
        <w:rPr>
          <w:color w:val="auto"/>
        </w:rPr>
        <w:br/>
      </w:r>
    </w:p>
    <w:p w:rsidR="00A029D7" w:rsidRPr="00274F74" w:rsidRDefault="00A029D7" w:rsidP="00A029D7">
      <w:pPr>
        <w:autoSpaceDE w:val="0"/>
        <w:autoSpaceDN w:val="0"/>
        <w:adjustRightInd w:val="0"/>
        <w:spacing w:after="0" w:line="240" w:lineRule="auto"/>
        <w:rPr>
          <w:rFonts w:ascii="Calibri" w:hAnsi="Calibri" w:cs="Calibri"/>
          <w:sz w:val="24"/>
          <w:szCs w:val="24"/>
          <w:u w:val="single"/>
        </w:rPr>
      </w:pPr>
      <w:r w:rsidRPr="00274F74">
        <w:rPr>
          <w:rFonts w:ascii="Arial" w:hAnsi="Arial" w:cs="Arial"/>
          <w:sz w:val="24"/>
          <w:szCs w:val="24"/>
        </w:rPr>
        <w:t>•</w:t>
      </w:r>
      <w:r w:rsidRPr="00274F74">
        <w:rPr>
          <w:rFonts w:ascii="Calibri" w:hAnsi="Calibri" w:cs="Calibri"/>
          <w:sz w:val="24"/>
          <w:szCs w:val="24"/>
        </w:rPr>
        <w:t xml:space="preserve">These hypothalamic cells are neurosecretory neurons that synthesize neurosecretory products such as </w:t>
      </w:r>
      <w:r w:rsidRPr="00274F74">
        <w:rPr>
          <w:rFonts w:ascii="Calibri" w:hAnsi="Calibri" w:cs="Calibri"/>
          <w:b/>
          <w:bCs/>
          <w:sz w:val="24"/>
          <w:szCs w:val="24"/>
        </w:rPr>
        <w:t xml:space="preserve">oxytocin </w:t>
      </w:r>
      <w:r w:rsidRPr="00274F74">
        <w:rPr>
          <w:rFonts w:ascii="Calibri" w:hAnsi="Calibri" w:cs="Calibri"/>
          <w:sz w:val="24"/>
          <w:szCs w:val="24"/>
        </w:rPr>
        <w:t xml:space="preserve">and </w:t>
      </w:r>
      <w:r w:rsidRPr="00274F74">
        <w:rPr>
          <w:rFonts w:ascii="Calibri" w:hAnsi="Calibri" w:cs="Calibri"/>
          <w:b/>
          <w:bCs/>
          <w:sz w:val="24"/>
          <w:szCs w:val="24"/>
        </w:rPr>
        <w:t>vasopressin (anti-diuretic hormone, ADH)</w:t>
      </w:r>
      <w:r w:rsidRPr="00274F74">
        <w:rPr>
          <w:rFonts w:ascii="Calibri" w:hAnsi="Calibri" w:cs="Calibri"/>
          <w:sz w:val="24"/>
          <w:szCs w:val="24"/>
        </w:rPr>
        <w:t>, and the various releasing factors mentioned above</w:t>
      </w:r>
      <w:r w:rsidR="00274F74" w:rsidRPr="00274F74">
        <w:rPr>
          <w:rFonts w:ascii="Calibri" w:hAnsi="Calibri" w:cs="Calibri"/>
          <w:sz w:val="24"/>
          <w:szCs w:val="24"/>
        </w:rPr>
        <w:t xml:space="preserve"> in median eminence</w:t>
      </w:r>
      <w:r w:rsidRPr="00274F74">
        <w:rPr>
          <w:rFonts w:ascii="Calibri" w:hAnsi="Calibri" w:cs="Calibri"/>
          <w:color w:val="548DD4" w:themeColor="text2" w:themeTint="99"/>
          <w:sz w:val="24"/>
          <w:szCs w:val="24"/>
        </w:rPr>
        <w:t xml:space="preserve">. </w:t>
      </w:r>
      <w:r w:rsidRPr="00274F74">
        <w:rPr>
          <w:rFonts w:ascii="Calibri" w:hAnsi="Calibri" w:cs="Calibri"/>
          <w:sz w:val="24"/>
          <w:szCs w:val="24"/>
        </w:rPr>
        <w:t xml:space="preserve">The oxytocin and vasopressin accumulate in the dilated blind endings of these axons that are located in the pars nervosa </w:t>
      </w:r>
      <w:r w:rsidRPr="00274F74">
        <w:rPr>
          <w:rFonts w:ascii="Calibri" w:hAnsi="Calibri" w:cs="Calibri"/>
          <w:b/>
          <w:bCs/>
          <w:sz w:val="28"/>
          <w:szCs w:val="28"/>
          <w:u w:val="single"/>
        </w:rPr>
        <w:t xml:space="preserve">(Herring bodies). </w:t>
      </w:r>
    </w:p>
    <w:p w:rsidR="00A029D7" w:rsidRPr="00A029D7" w:rsidRDefault="00A029D7" w:rsidP="00A029D7">
      <w:pPr>
        <w:autoSpaceDE w:val="0"/>
        <w:autoSpaceDN w:val="0"/>
        <w:adjustRightInd w:val="0"/>
        <w:spacing w:after="49" w:line="240" w:lineRule="auto"/>
        <w:rPr>
          <w:rFonts w:ascii="Calibri" w:hAnsi="Calibri" w:cs="Calibri"/>
          <w:sz w:val="24"/>
          <w:szCs w:val="24"/>
        </w:rPr>
      </w:pPr>
      <w:r w:rsidRPr="00A029D7">
        <w:rPr>
          <w:rFonts w:ascii="Arial" w:hAnsi="Arial" w:cs="Arial"/>
          <w:sz w:val="24"/>
          <w:szCs w:val="24"/>
        </w:rPr>
        <w:t>–</w:t>
      </w:r>
      <w:r w:rsidRPr="00A029D7">
        <w:rPr>
          <w:rFonts w:ascii="Calibri" w:hAnsi="Calibri" w:cs="Calibri"/>
          <w:sz w:val="24"/>
          <w:szCs w:val="24"/>
        </w:rPr>
        <w:t xml:space="preserve">Major effect of vasopressin is to increase permeability to water of the tubules of the kidney. This causes a higher rate of re-absorption of water by these tubules and thus concentrates the urine. </w:t>
      </w:r>
    </w:p>
    <w:p w:rsidR="00A029D7" w:rsidRPr="00A029D7" w:rsidRDefault="00A029D7" w:rsidP="00A029D7">
      <w:pPr>
        <w:autoSpaceDE w:val="0"/>
        <w:autoSpaceDN w:val="0"/>
        <w:adjustRightInd w:val="0"/>
        <w:spacing w:after="0" w:line="240" w:lineRule="auto"/>
        <w:rPr>
          <w:rFonts w:ascii="Calibri" w:hAnsi="Calibri" w:cs="Calibri"/>
          <w:sz w:val="24"/>
          <w:szCs w:val="24"/>
        </w:rPr>
      </w:pPr>
      <w:r w:rsidRPr="00A029D7">
        <w:rPr>
          <w:rFonts w:ascii="Arial" w:hAnsi="Arial" w:cs="Arial"/>
          <w:sz w:val="24"/>
          <w:szCs w:val="24"/>
        </w:rPr>
        <w:t>–</w:t>
      </w:r>
      <w:r w:rsidRPr="00A029D7">
        <w:rPr>
          <w:rFonts w:ascii="Calibri" w:hAnsi="Calibri" w:cs="Calibri"/>
          <w:sz w:val="24"/>
          <w:szCs w:val="24"/>
        </w:rPr>
        <w:t xml:space="preserve">Oxytocin </w:t>
      </w:r>
      <w:r w:rsidR="00A60DAD">
        <w:rPr>
          <w:rFonts w:ascii="Calibri" w:hAnsi="Calibri" w:cs="Calibri"/>
          <w:sz w:val="24"/>
          <w:szCs w:val="24"/>
        </w:rPr>
        <w:t>:-</w:t>
      </w:r>
      <w:r>
        <w:rPr>
          <w:rFonts w:ascii="Calibri" w:hAnsi="Calibri" w:cs="Calibri"/>
          <w:sz w:val="24"/>
          <w:szCs w:val="24"/>
        </w:rPr>
        <w:br/>
        <w:t>1.</w:t>
      </w:r>
      <w:r w:rsidRPr="00A029D7">
        <w:rPr>
          <w:rFonts w:ascii="Calibri" w:hAnsi="Calibri" w:cs="Calibri"/>
          <w:sz w:val="24"/>
          <w:szCs w:val="24"/>
        </w:rPr>
        <w:t>promotes contraction of the smooth muscle of the uterine wall during pa</w:t>
      </w:r>
      <w:r>
        <w:rPr>
          <w:rFonts w:ascii="Calibri" w:hAnsi="Calibri" w:cs="Calibri"/>
          <w:sz w:val="24"/>
          <w:szCs w:val="24"/>
        </w:rPr>
        <w:t>rturition (birth/</w:t>
      </w:r>
      <w:proofErr w:type="spellStart"/>
      <w:r>
        <w:rPr>
          <w:rFonts w:ascii="Calibri" w:hAnsi="Calibri" w:cs="Calibri"/>
          <w:sz w:val="24"/>
          <w:szCs w:val="24"/>
        </w:rPr>
        <w:t>labour</w:t>
      </w:r>
      <w:proofErr w:type="spellEnd"/>
      <w:r>
        <w:rPr>
          <w:rFonts w:ascii="Calibri" w:hAnsi="Calibri" w:cs="Calibri"/>
          <w:sz w:val="24"/>
          <w:szCs w:val="24"/>
        </w:rPr>
        <w:t>).</w:t>
      </w:r>
      <w:r>
        <w:rPr>
          <w:rFonts w:ascii="Calibri" w:hAnsi="Calibri" w:cs="Calibri"/>
          <w:sz w:val="24"/>
          <w:szCs w:val="24"/>
        </w:rPr>
        <w:br/>
        <w:t>2.</w:t>
      </w:r>
      <w:r w:rsidRPr="00A029D7">
        <w:rPr>
          <w:rFonts w:ascii="Calibri" w:hAnsi="Calibri" w:cs="Calibri"/>
          <w:sz w:val="24"/>
          <w:szCs w:val="24"/>
        </w:rPr>
        <w:t xml:space="preserve">causes contraction of </w:t>
      </w:r>
      <w:proofErr w:type="spellStart"/>
      <w:r w:rsidRPr="00A029D7">
        <w:rPr>
          <w:rFonts w:ascii="Calibri" w:hAnsi="Calibri" w:cs="Calibri"/>
          <w:sz w:val="24"/>
          <w:szCs w:val="24"/>
        </w:rPr>
        <w:t>myoepithelial</w:t>
      </w:r>
      <w:proofErr w:type="spellEnd"/>
      <w:r w:rsidRPr="00A029D7">
        <w:rPr>
          <w:rFonts w:ascii="Calibri" w:hAnsi="Calibri" w:cs="Calibri"/>
          <w:sz w:val="24"/>
          <w:szCs w:val="24"/>
        </w:rPr>
        <w:t xml:space="preserve"> cells that surround ducts of the mammary glands helping to express the milk as a baby feeds. </w:t>
      </w:r>
    </w:p>
    <w:p w:rsidR="00A029D7" w:rsidRPr="003144C5" w:rsidRDefault="00A029D7" w:rsidP="00A029D7">
      <w:pPr>
        <w:autoSpaceDE w:val="0"/>
        <w:autoSpaceDN w:val="0"/>
        <w:adjustRightInd w:val="0"/>
        <w:spacing w:after="0" w:line="240" w:lineRule="auto"/>
        <w:rPr>
          <w:rFonts w:cstheme="minorHAnsi"/>
          <w:sz w:val="24"/>
          <w:szCs w:val="24"/>
        </w:rPr>
      </w:pPr>
      <w:r w:rsidRPr="003144C5">
        <w:rPr>
          <w:rFonts w:cstheme="minorHAnsi"/>
          <w:sz w:val="24"/>
          <w:szCs w:val="24"/>
        </w:rPr>
        <w:t xml:space="preserve">•* In the case of child birth distension of the vagina excites stretch receptors in the vaginal wall. These cause action potentials to be sent to the CNS where the appropriate neurosecretory cells of the hypothalamus receive nervous stimulation and release oxytocin in the pars nervosa. This hormone enters the circulatory system and is carried to the muscles of the uterine wall where it causes these muscles to contract. </w:t>
      </w:r>
    </w:p>
    <w:p w:rsidR="00A029D7" w:rsidRPr="00A029D7" w:rsidRDefault="00A029D7" w:rsidP="006018B6">
      <w:pPr>
        <w:pStyle w:val="Default"/>
        <w:rPr>
          <w:rFonts w:ascii="Arial" w:hAnsi="Arial" w:cs="Arial"/>
        </w:rPr>
      </w:pPr>
      <w:r w:rsidRPr="00A60DAD">
        <w:rPr>
          <w:rFonts w:ascii="Arial" w:hAnsi="Arial" w:cs="Arial"/>
        </w:rPr>
        <w:t>•</w:t>
      </w:r>
      <w:r w:rsidRPr="00A60DAD">
        <w:t xml:space="preserve">So the hypothalamus is actually a component of the posterior pituitary's endocrine function since the actual hormones are synthesized there and then stored in the blind endings of axons in the pars nervosa. </w:t>
      </w:r>
      <w:r>
        <w:rPr>
          <w:sz w:val="28"/>
          <w:szCs w:val="28"/>
        </w:rPr>
        <w:br/>
      </w:r>
      <w:r>
        <w:rPr>
          <w:sz w:val="28"/>
          <w:szCs w:val="28"/>
        </w:rPr>
        <w:br/>
      </w:r>
    </w:p>
    <w:p w:rsidR="00A029D7" w:rsidRPr="003144C5" w:rsidRDefault="00A029D7" w:rsidP="00A029D7">
      <w:pPr>
        <w:autoSpaceDE w:val="0"/>
        <w:autoSpaceDN w:val="0"/>
        <w:adjustRightInd w:val="0"/>
        <w:spacing w:after="0" w:line="240" w:lineRule="auto"/>
        <w:rPr>
          <w:rFonts w:ascii="Calibri" w:hAnsi="Calibri" w:cs="Calibri"/>
          <w:sz w:val="24"/>
          <w:szCs w:val="24"/>
        </w:rPr>
      </w:pPr>
      <w:r w:rsidRPr="003144C5">
        <w:rPr>
          <w:rFonts w:ascii="Arial" w:hAnsi="Arial" w:cs="Arial"/>
          <w:sz w:val="24"/>
          <w:szCs w:val="24"/>
        </w:rPr>
        <w:t>•</w:t>
      </w:r>
      <w:r w:rsidRPr="003144C5">
        <w:rPr>
          <w:rFonts w:ascii="Calibri" w:hAnsi="Calibri" w:cs="Calibri"/>
          <w:sz w:val="24"/>
          <w:szCs w:val="24"/>
        </w:rPr>
        <w:t xml:space="preserve">You will also find nuclei of cells called </w:t>
      </w:r>
      <w:proofErr w:type="spellStart"/>
      <w:r w:rsidRPr="003144C5">
        <w:rPr>
          <w:rFonts w:ascii="Calibri" w:hAnsi="Calibri" w:cs="Calibri"/>
          <w:b/>
          <w:bCs/>
          <w:sz w:val="24"/>
          <w:szCs w:val="24"/>
        </w:rPr>
        <w:t>pituicytes</w:t>
      </w:r>
      <w:proofErr w:type="spellEnd"/>
      <w:r w:rsidRPr="003144C5">
        <w:rPr>
          <w:rFonts w:ascii="Calibri" w:hAnsi="Calibri" w:cs="Calibri"/>
          <w:b/>
          <w:bCs/>
          <w:sz w:val="24"/>
          <w:szCs w:val="24"/>
        </w:rPr>
        <w:t xml:space="preserve"> </w:t>
      </w:r>
      <w:r w:rsidRPr="003144C5">
        <w:rPr>
          <w:rFonts w:ascii="Calibri" w:hAnsi="Calibri" w:cs="Calibri"/>
          <w:sz w:val="24"/>
          <w:szCs w:val="24"/>
        </w:rPr>
        <w:t xml:space="preserve">in the tissues of the pars nervosa(Their </w:t>
      </w:r>
      <w:proofErr w:type="spellStart"/>
      <w:r w:rsidRPr="003144C5">
        <w:rPr>
          <w:rFonts w:ascii="Calibri" w:hAnsi="Calibri" w:cs="Calibri"/>
          <w:sz w:val="24"/>
          <w:szCs w:val="24"/>
        </w:rPr>
        <w:t>nurons</w:t>
      </w:r>
      <w:proofErr w:type="spellEnd"/>
      <w:r w:rsidRPr="003144C5">
        <w:rPr>
          <w:rFonts w:ascii="Calibri" w:hAnsi="Calibri" w:cs="Calibri"/>
          <w:sz w:val="24"/>
          <w:szCs w:val="24"/>
        </w:rPr>
        <w:t>’ nuclei are located in supra optic and para ventricular nuclei of the hypothalamus) . Generally, only the stained nuclei (oval nuclei)</w:t>
      </w:r>
      <w:r w:rsidR="00066B02" w:rsidRPr="003144C5">
        <w:rPr>
          <w:rFonts w:ascii="Calibri" w:hAnsi="Calibri" w:cs="Calibri"/>
          <w:sz w:val="24"/>
          <w:szCs w:val="24"/>
        </w:rPr>
        <w:t xml:space="preserve"> </w:t>
      </w:r>
      <w:r w:rsidRPr="003144C5">
        <w:rPr>
          <w:rFonts w:ascii="Calibri" w:hAnsi="Calibri" w:cs="Calibri"/>
          <w:sz w:val="24"/>
          <w:szCs w:val="24"/>
        </w:rPr>
        <w:t>of these cells can b</w:t>
      </w:r>
      <w:r w:rsidR="00066B02" w:rsidRPr="003144C5">
        <w:rPr>
          <w:rFonts w:ascii="Calibri" w:hAnsi="Calibri" w:cs="Calibri"/>
          <w:sz w:val="24"/>
          <w:szCs w:val="24"/>
        </w:rPr>
        <w:t>e seen in histological sections; because they don’t take up the stain</w:t>
      </w:r>
      <w:r w:rsidRPr="003144C5">
        <w:rPr>
          <w:rFonts w:ascii="Calibri" w:hAnsi="Calibri" w:cs="Calibri"/>
          <w:sz w:val="24"/>
          <w:szCs w:val="24"/>
        </w:rPr>
        <w:t xml:space="preserve"> </w:t>
      </w:r>
    </w:p>
    <w:p w:rsidR="00A029D7" w:rsidRPr="003144C5" w:rsidRDefault="00A029D7" w:rsidP="00A029D7">
      <w:pPr>
        <w:autoSpaceDE w:val="0"/>
        <w:autoSpaceDN w:val="0"/>
        <w:adjustRightInd w:val="0"/>
        <w:spacing w:after="49" w:line="240" w:lineRule="auto"/>
        <w:rPr>
          <w:rFonts w:ascii="Calibri" w:hAnsi="Calibri" w:cs="Calibri"/>
          <w:sz w:val="24"/>
          <w:szCs w:val="24"/>
        </w:rPr>
      </w:pPr>
      <w:r w:rsidRPr="003144C5">
        <w:rPr>
          <w:rFonts w:ascii="Arial" w:hAnsi="Arial" w:cs="Arial"/>
          <w:sz w:val="24"/>
          <w:szCs w:val="24"/>
        </w:rPr>
        <w:t>–</w:t>
      </w:r>
      <w:r w:rsidRPr="003144C5">
        <w:rPr>
          <w:rFonts w:ascii="Calibri" w:hAnsi="Calibri" w:cs="Calibri"/>
          <w:sz w:val="24"/>
          <w:szCs w:val="24"/>
        </w:rPr>
        <w:t xml:space="preserve">These cells are of irregular shape and often have numerous cytoplasmic processes. </w:t>
      </w:r>
    </w:p>
    <w:p w:rsidR="00A029D7" w:rsidRPr="003144C5" w:rsidRDefault="00A029D7" w:rsidP="00A029D7">
      <w:pPr>
        <w:autoSpaceDE w:val="0"/>
        <w:autoSpaceDN w:val="0"/>
        <w:adjustRightInd w:val="0"/>
        <w:spacing w:after="0" w:line="240" w:lineRule="auto"/>
        <w:rPr>
          <w:rFonts w:ascii="Calibri" w:hAnsi="Calibri" w:cs="Calibri"/>
          <w:sz w:val="24"/>
          <w:szCs w:val="24"/>
        </w:rPr>
      </w:pPr>
      <w:r w:rsidRPr="003144C5">
        <w:rPr>
          <w:rFonts w:ascii="Arial" w:hAnsi="Arial" w:cs="Arial"/>
          <w:sz w:val="24"/>
          <w:szCs w:val="24"/>
        </w:rPr>
        <w:t>–</w:t>
      </w:r>
      <w:r w:rsidRPr="003144C5">
        <w:rPr>
          <w:rFonts w:ascii="Calibri" w:hAnsi="Calibri" w:cs="Calibri"/>
          <w:sz w:val="24"/>
          <w:szCs w:val="24"/>
        </w:rPr>
        <w:t>They are considered to be a type of</w:t>
      </w:r>
      <w:r w:rsidR="00066B02" w:rsidRPr="003144C5">
        <w:rPr>
          <w:rFonts w:ascii="Calibri" w:hAnsi="Calibri" w:cs="Calibri"/>
          <w:sz w:val="24"/>
          <w:szCs w:val="24"/>
        </w:rPr>
        <w:t xml:space="preserve"> modified</w:t>
      </w:r>
      <w:r w:rsidRPr="003144C5">
        <w:rPr>
          <w:rFonts w:ascii="Calibri" w:hAnsi="Calibri" w:cs="Calibri"/>
          <w:sz w:val="24"/>
          <w:szCs w:val="24"/>
        </w:rPr>
        <w:t xml:space="preserve"> glial cell</w:t>
      </w:r>
      <w:r w:rsidR="00066B02" w:rsidRPr="003144C5">
        <w:rPr>
          <w:rFonts w:ascii="Calibri" w:hAnsi="Calibri" w:cs="Calibri"/>
          <w:sz w:val="24"/>
          <w:szCs w:val="24"/>
        </w:rPr>
        <w:t>s (a type of Schwann cells which give support to neurons)</w:t>
      </w:r>
      <w:r w:rsidRPr="003144C5">
        <w:rPr>
          <w:rFonts w:ascii="Calibri" w:hAnsi="Calibri" w:cs="Calibri"/>
          <w:sz w:val="24"/>
          <w:szCs w:val="24"/>
        </w:rPr>
        <w:t xml:space="preserve">, but their function is not well understood. </w:t>
      </w:r>
    </w:p>
    <w:p w:rsidR="00A029D7" w:rsidRPr="003144C5" w:rsidRDefault="00A029D7" w:rsidP="00A029D7">
      <w:pPr>
        <w:autoSpaceDE w:val="0"/>
        <w:autoSpaceDN w:val="0"/>
        <w:adjustRightInd w:val="0"/>
        <w:spacing w:after="59" w:line="240" w:lineRule="auto"/>
        <w:rPr>
          <w:rFonts w:ascii="Calibri" w:hAnsi="Calibri" w:cs="Calibri"/>
          <w:sz w:val="24"/>
          <w:szCs w:val="24"/>
        </w:rPr>
      </w:pPr>
      <w:r w:rsidRPr="003144C5">
        <w:rPr>
          <w:rFonts w:ascii="Arial" w:hAnsi="Arial" w:cs="Arial"/>
          <w:sz w:val="24"/>
          <w:szCs w:val="24"/>
        </w:rPr>
        <w:t>•</w:t>
      </w:r>
      <w:r w:rsidRPr="003144C5">
        <w:rPr>
          <w:rFonts w:ascii="Calibri" w:hAnsi="Calibri" w:cs="Calibri"/>
          <w:sz w:val="24"/>
          <w:szCs w:val="24"/>
        </w:rPr>
        <w:t xml:space="preserve">Accumulations of oxytocin or vasopressin in the blind endings of axons in the pars nervosa form the </w:t>
      </w:r>
      <w:r w:rsidRPr="003144C5">
        <w:rPr>
          <w:rFonts w:ascii="Calibri" w:hAnsi="Calibri" w:cs="Calibri"/>
          <w:b/>
          <w:bCs/>
          <w:sz w:val="24"/>
          <w:szCs w:val="24"/>
        </w:rPr>
        <w:t xml:space="preserve">Herring bodies (corpuscles) </w:t>
      </w:r>
      <w:r w:rsidRPr="003144C5">
        <w:rPr>
          <w:rFonts w:ascii="Calibri" w:hAnsi="Calibri" w:cs="Calibri"/>
          <w:sz w:val="24"/>
          <w:szCs w:val="24"/>
        </w:rPr>
        <w:t xml:space="preserve">seen in this tissue with the light microscope. </w:t>
      </w:r>
    </w:p>
    <w:p w:rsidR="00A029D7" w:rsidRDefault="00A029D7" w:rsidP="00A029D7">
      <w:pPr>
        <w:autoSpaceDE w:val="0"/>
        <w:autoSpaceDN w:val="0"/>
        <w:adjustRightInd w:val="0"/>
        <w:spacing w:after="0" w:line="240" w:lineRule="auto"/>
        <w:rPr>
          <w:rFonts w:ascii="Calibri" w:hAnsi="Calibri" w:cs="Calibri"/>
          <w:sz w:val="24"/>
          <w:szCs w:val="24"/>
        </w:rPr>
      </w:pPr>
      <w:r w:rsidRPr="003144C5">
        <w:rPr>
          <w:rFonts w:ascii="Arial" w:hAnsi="Arial" w:cs="Arial"/>
          <w:sz w:val="24"/>
          <w:szCs w:val="24"/>
        </w:rPr>
        <w:lastRenderedPageBreak/>
        <w:t>•</w:t>
      </w:r>
      <w:r w:rsidRPr="003144C5">
        <w:rPr>
          <w:rFonts w:ascii="Calibri" w:hAnsi="Calibri" w:cs="Calibri"/>
          <w:sz w:val="24"/>
          <w:szCs w:val="24"/>
        </w:rPr>
        <w:t xml:space="preserve">When appropriate neural stimulation of the neurosecretory cells occurs, the blind endings of the axons release their secretory products into capillaries in the pars nervosa. The hormones are then carried to their point of action in other parts of the body (e.g. oxytocin). </w:t>
      </w:r>
      <w:r w:rsidR="003144C5">
        <w:rPr>
          <w:rFonts w:ascii="Calibri" w:hAnsi="Calibri" w:cs="Calibri"/>
          <w:sz w:val="24"/>
          <w:szCs w:val="24"/>
        </w:rPr>
        <w:br/>
      </w:r>
      <w:r w:rsidR="00066B02" w:rsidRPr="003144C5">
        <w:rPr>
          <w:rFonts w:ascii="Calibri" w:hAnsi="Calibri" w:cs="Calibri"/>
          <w:sz w:val="24"/>
          <w:szCs w:val="24"/>
        </w:rPr>
        <w:br/>
      </w:r>
      <w:r w:rsidR="003144C5" w:rsidRPr="00A60DAD">
        <w:rPr>
          <w:rFonts w:ascii="Calibri" w:hAnsi="Calibri" w:cs="Calibri"/>
          <w:b/>
          <w:bCs/>
          <w:sz w:val="24"/>
          <w:szCs w:val="24"/>
          <w:u w:val="single"/>
        </w:rPr>
        <w:t>{</w:t>
      </w:r>
      <w:r w:rsidR="00066B02" w:rsidRPr="00A60DAD">
        <w:rPr>
          <w:rFonts w:ascii="Calibri" w:hAnsi="Calibri" w:cs="Calibri"/>
          <w:b/>
          <w:bCs/>
          <w:sz w:val="24"/>
          <w:szCs w:val="24"/>
          <w:u w:val="single"/>
        </w:rPr>
        <w:t>slide no.17</w:t>
      </w:r>
      <w:r w:rsidR="003144C5" w:rsidRPr="004F511C">
        <w:rPr>
          <w:rFonts w:ascii="Calibri" w:hAnsi="Calibri" w:cs="Calibri"/>
          <w:sz w:val="24"/>
          <w:szCs w:val="24"/>
        </w:rPr>
        <w:t>}</w:t>
      </w:r>
      <w:r w:rsidR="00066B02" w:rsidRPr="004F511C">
        <w:rPr>
          <w:rFonts w:ascii="Calibri" w:hAnsi="Calibri" w:cs="Calibri"/>
          <w:sz w:val="24"/>
          <w:szCs w:val="24"/>
        </w:rPr>
        <w:t xml:space="preserve"> </w:t>
      </w:r>
      <w:r w:rsidR="003144C5" w:rsidRPr="004F511C">
        <w:rPr>
          <w:rFonts w:ascii="Calibri" w:hAnsi="Calibri" w:cs="Calibri"/>
          <w:sz w:val="24"/>
          <w:szCs w:val="24"/>
        </w:rPr>
        <w:br/>
        <w:t>The figure show</w:t>
      </w:r>
      <w:r w:rsidR="00066B02" w:rsidRPr="004F511C">
        <w:rPr>
          <w:rFonts w:ascii="Calibri" w:hAnsi="Calibri" w:cs="Calibri"/>
          <w:sz w:val="24"/>
          <w:szCs w:val="24"/>
        </w:rPr>
        <w:t>s nuclei of neurons presen</w:t>
      </w:r>
      <w:r w:rsidR="003144C5" w:rsidRPr="004F511C">
        <w:rPr>
          <w:rFonts w:ascii="Calibri" w:hAnsi="Calibri" w:cs="Calibri"/>
          <w:sz w:val="24"/>
          <w:szCs w:val="24"/>
        </w:rPr>
        <w:t>t in hypothalamus.</w:t>
      </w:r>
      <w:r w:rsidR="003144C5" w:rsidRPr="004F511C">
        <w:rPr>
          <w:rFonts w:ascii="Calibri" w:hAnsi="Calibri" w:cs="Calibri"/>
          <w:sz w:val="24"/>
          <w:szCs w:val="24"/>
        </w:rPr>
        <w:br/>
        <w:t>At the end of the axon</w:t>
      </w:r>
      <w:r w:rsidR="00066B02" w:rsidRPr="004F511C">
        <w:rPr>
          <w:rFonts w:ascii="Calibri" w:hAnsi="Calibri" w:cs="Calibri"/>
          <w:sz w:val="24"/>
          <w:szCs w:val="24"/>
        </w:rPr>
        <w:t xml:space="preserve"> there’</w:t>
      </w:r>
      <w:r w:rsidR="0026155A" w:rsidRPr="004F511C">
        <w:rPr>
          <w:rFonts w:ascii="Calibri" w:hAnsi="Calibri" w:cs="Calibri"/>
          <w:sz w:val="24"/>
          <w:szCs w:val="24"/>
        </w:rPr>
        <w:t>s a dilation</w:t>
      </w:r>
      <w:r w:rsidR="00066B02" w:rsidRPr="004F511C">
        <w:rPr>
          <w:rFonts w:ascii="Calibri" w:hAnsi="Calibri" w:cs="Calibri"/>
          <w:sz w:val="24"/>
          <w:szCs w:val="24"/>
        </w:rPr>
        <w:t xml:space="preserve"> for storage of </w:t>
      </w:r>
      <w:r w:rsidR="003144C5" w:rsidRPr="004F511C">
        <w:rPr>
          <w:rFonts w:ascii="Calibri" w:hAnsi="Calibri" w:cs="Calibri"/>
          <w:sz w:val="24"/>
          <w:szCs w:val="24"/>
        </w:rPr>
        <w:t>Oxytocin and ADH as well, b</w:t>
      </w:r>
      <w:r w:rsidR="0026155A" w:rsidRPr="004F511C">
        <w:rPr>
          <w:rFonts w:ascii="Calibri" w:hAnsi="Calibri" w:cs="Calibri"/>
          <w:sz w:val="24"/>
          <w:szCs w:val="24"/>
        </w:rPr>
        <w:t xml:space="preserve">y a proper signal they </w:t>
      </w:r>
      <w:r w:rsidR="0026155A" w:rsidRPr="006018B6">
        <w:rPr>
          <w:rFonts w:ascii="Calibri" w:hAnsi="Calibri" w:cs="Calibri"/>
          <w:sz w:val="24"/>
          <w:szCs w:val="24"/>
        </w:rPr>
        <w:t xml:space="preserve">get released to the capillaries present in pars nervosa to the remainder </w:t>
      </w:r>
      <w:r w:rsidR="004F511C">
        <w:rPr>
          <w:rFonts w:ascii="Calibri" w:hAnsi="Calibri" w:cs="Calibri"/>
          <w:sz w:val="24"/>
          <w:szCs w:val="24"/>
        </w:rPr>
        <w:t>of the body.</w:t>
      </w:r>
      <w:r w:rsidR="004F511C">
        <w:rPr>
          <w:rFonts w:ascii="Calibri" w:hAnsi="Calibri" w:cs="Calibri"/>
          <w:sz w:val="24"/>
          <w:szCs w:val="24"/>
        </w:rPr>
        <w:br/>
      </w:r>
      <w:r w:rsidR="003144C5" w:rsidRPr="006018B6">
        <w:rPr>
          <w:rFonts w:ascii="Calibri" w:hAnsi="Calibri" w:cs="Calibri"/>
          <w:sz w:val="24"/>
          <w:szCs w:val="24"/>
        </w:rPr>
        <w:br/>
      </w:r>
      <w:r w:rsidR="003144C5" w:rsidRPr="00A60DAD">
        <w:rPr>
          <w:rFonts w:ascii="Calibri" w:hAnsi="Calibri" w:cs="Calibri"/>
          <w:b/>
          <w:bCs/>
          <w:sz w:val="24"/>
          <w:szCs w:val="24"/>
          <w:u w:val="single"/>
        </w:rPr>
        <w:t>{slide no.18}</w:t>
      </w:r>
      <w:r w:rsidR="003144C5" w:rsidRPr="00A60DAD">
        <w:rPr>
          <w:rFonts w:ascii="Calibri" w:hAnsi="Calibri" w:cs="Calibri"/>
          <w:b/>
          <w:bCs/>
          <w:sz w:val="24"/>
          <w:szCs w:val="24"/>
          <w:u w:val="single"/>
        </w:rPr>
        <w:br/>
      </w:r>
      <w:r w:rsidR="003144C5" w:rsidRPr="006018B6">
        <w:rPr>
          <w:rFonts w:ascii="Calibri" w:hAnsi="Calibri" w:cs="Calibri"/>
          <w:sz w:val="24"/>
          <w:szCs w:val="24"/>
        </w:rPr>
        <w:t xml:space="preserve">The figure </w:t>
      </w:r>
      <w:r w:rsidR="0026155A" w:rsidRPr="006018B6">
        <w:rPr>
          <w:rFonts w:ascii="Calibri" w:hAnsi="Calibri" w:cs="Calibri"/>
          <w:sz w:val="24"/>
          <w:szCs w:val="24"/>
        </w:rPr>
        <w:t>represents a section in pars nervosa special-stained to highlight Herring bodies.</w:t>
      </w:r>
      <w:r w:rsidR="0026155A" w:rsidRPr="006018B6">
        <w:rPr>
          <w:rFonts w:ascii="Calibri" w:hAnsi="Calibri" w:cs="Calibri"/>
          <w:sz w:val="24"/>
          <w:szCs w:val="24"/>
        </w:rPr>
        <w:br/>
        <w:t xml:space="preserve">There are no nuclei in pars nervosa but </w:t>
      </w:r>
      <w:proofErr w:type="spellStart"/>
      <w:r w:rsidR="0026155A" w:rsidRPr="006018B6">
        <w:rPr>
          <w:rFonts w:ascii="Calibri" w:hAnsi="Calibri" w:cs="Calibri"/>
          <w:sz w:val="24"/>
          <w:szCs w:val="24"/>
        </w:rPr>
        <w:t>Pituicyte</w:t>
      </w:r>
      <w:proofErr w:type="spellEnd"/>
      <w:r w:rsidR="0026155A" w:rsidRPr="006018B6">
        <w:rPr>
          <w:rFonts w:ascii="Calibri" w:hAnsi="Calibri" w:cs="Calibri"/>
          <w:sz w:val="24"/>
          <w:szCs w:val="24"/>
        </w:rPr>
        <w:t xml:space="preserve"> nuclei.</w:t>
      </w:r>
    </w:p>
    <w:p w:rsidR="00A60DAD" w:rsidRDefault="00A60DAD" w:rsidP="00A029D7">
      <w:pPr>
        <w:autoSpaceDE w:val="0"/>
        <w:autoSpaceDN w:val="0"/>
        <w:adjustRightInd w:val="0"/>
        <w:spacing w:after="0" w:line="240" w:lineRule="auto"/>
        <w:rPr>
          <w:rFonts w:ascii="Calibri" w:hAnsi="Calibri" w:cs="Calibri"/>
          <w:sz w:val="24"/>
          <w:szCs w:val="24"/>
        </w:rPr>
      </w:pPr>
    </w:p>
    <w:p w:rsidR="00A60DAD" w:rsidRDefault="00A60DAD" w:rsidP="00A029D7">
      <w:pPr>
        <w:autoSpaceDE w:val="0"/>
        <w:autoSpaceDN w:val="0"/>
        <w:adjustRightInd w:val="0"/>
        <w:spacing w:after="0" w:line="240" w:lineRule="auto"/>
        <w:rPr>
          <w:rFonts w:ascii="Calibri" w:hAnsi="Calibri" w:cs="Calibri"/>
          <w:sz w:val="24"/>
          <w:szCs w:val="24"/>
        </w:rPr>
      </w:pPr>
    </w:p>
    <w:p w:rsidR="00A60DAD" w:rsidRPr="006018B6" w:rsidRDefault="00391B47" w:rsidP="00A029D7">
      <w:pPr>
        <w:autoSpaceDE w:val="0"/>
        <w:autoSpaceDN w:val="0"/>
        <w:adjustRightInd w:val="0"/>
        <w:spacing w:after="0" w:line="240" w:lineRule="auto"/>
        <w:rPr>
          <w:rFonts w:ascii="Calibri" w:hAnsi="Calibri" w:cs="Calibri"/>
          <w:sz w:val="24"/>
          <w:szCs w:val="24"/>
        </w:rPr>
      </w:pPr>
      <w:bookmarkStart w:id="0" w:name="_GoBack"/>
      <w:r>
        <w:rPr>
          <w:noProof/>
        </w:rPr>
        <w:pict>
          <v:shapetype id="_x0000_t202" coordsize="21600,21600" o:spt="202" path="m,l,21600r21600,l21600,xe">
            <v:stroke joinstyle="miter"/>
            <v:path gradientshapeok="t" o:connecttype="rect"/>
          </v:shapetype>
          <v:shape id="Text Box 2" o:spid="_x0000_s1026" type="#_x0000_t202" style="position:absolute;margin-left:9.25pt;margin-top:99.3pt;width:171.35pt;height:27.7pt;z-index:251659264;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000000" w:rsidRPr="00391B47" w:rsidRDefault="00391B47" w:rsidP="00391B47">
                  <w:proofErr w:type="spellStart"/>
                  <w:r w:rsidRPr="00391B47">
                    <w:rPr>
                      <w:b/>
                      <w:bCs/>
                    </w:rPr>
                    <w:t>Mayazeen</w:t>
                  </w:r>
                  <w:proofErr w:type="spellEnd"/>
                  <w:r w:rsidRPr="00391B47">
                    <w:rPr>
                      <w:b/>
                      <w:bCs/>
                    </w:rPr>
                    <w:t xml:space="preserve">  Al-</w:t>
                  </w:r>
                  <w:proofErr w:type="spellStart"/>
                  <w:r w:rsidRPr="00391B47">
                    <w:rPr>
                      <w:b/>
                      <w:bCs/>
                    </w:rPr>
                    <w:t>awamleh</w:t>
                  </w:r>
                  <w:proofErr w:type="spellEnd"/>
                  <w:r w:rsidRPr="00391B47">
                    <w:rPr>
                      <w:b/>
                      <w:bCs/>
                    </w:rPr>
                    <w:t xml:space="preserve"> </w:t>
                  </w:r>
                </w:p>
                <w:p w:rsidR="00391B47" w:rsidRDefault="00391B47" w:rsidP="00391B47"/>
              </w:txbxContent>
            </v:textbox>
          </v:shape>
        </w:pict>
      </w:r>
      <w:r w:rsidR="00A60DAD">
        <w:rPr>
          <w:noProof/>
        </w:rPr>
        <w:drawing>
          <wp:inline distT="0" distB="0" distL="0" distR="0" wp14:anchorId="053171CF" wp14:editId="54E7C7C6">
            <wp:extent cx="2266950" cy="1647825"/>
            <wp:effectExtent l="7620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A60DAD">
        <w:rPr>
          <w:noProof/>
        </w:rPr>
        <w:drawing>
          <wp:inline distT="0" distB="0" distL="0" distR="0" wp14:anchorId="7FE6118A" wp14:editId="383BD5DE">
            <wp:extent cx="895350" cy="895350"/>
            <wp:effectExtent l="0" t="0" r="0" b="0"/>
            <wp:docPr id="3" name="Picture 7" descr="1798810_250065765166997_728583148_n.jpg"/>
            <wp:cNvGraphicFramePr/>
            <a:graphic xmlns:a="http://schemas.openxmlformats.org/drawingml/2006/main">
              <a:graphicData uri="http://schemas.openxmlformats.org/drawingml/2006/picture">
                <pic:pic xmlns:pic="http://schemas.openxmlformats.org/drawingml/2006/picture">
                  <pic:nvPicPr>
                    <pic:cNvPr id="3" name="Picture 7" descr="1798810_250065765166997_728583148_n.jpg"/>
                    <pic:cNvPicPr/>
                  </pic:nvPicPr>
                  <pic:blipFill>
                    <a:blip r:embed="rId17" cstate="print"/>
                    <a:stretch>
                      <a:fillRect/>
                    </a:stretch>
                  </pic:blipFill>
                  <pic:spPr>
                    <a:xfrm>
                      <a:off x="0" y="0"/>
                      <a:ext cx="895350" cy="895350"/>
                    </a:xfrm>
                    <a:prstGeom prst="rect">
                      <a:avLst/>
                    </a:prstGeom>
                  </pic:spPr>
                </pic:pic>
              </a:graphicData>
            </a:graphic>
          </wp:inline>
        </w:drawing>
      </w:r>
    </w:p>
    <w:bookmarkEnd w:id="0"/>
    <w:p w:rsidR="00A029D7" w:rsidRPr="006018B6" w:rsidRDefault="00A029D7" w:rsidP="00A029D7">
      <w:pPr>
        <w:autoSpaceDE w:val="0"/>
        <w:autoSpaceDN w:val="0"/>
        <w:adjustRightInd w:val="0"/>
        <w:spacing w:after="0" w:line="240" w:lineRule="auto"/>
        <w:rPr>
          <w:rFonts w:ascii="Calibri" w:hAnsi="Calibri" w:cs="Calibri"/>
          <w:sz w:val="24"/>
          <w:szCs w:val="24"/>
        </w:rPr>
      </w:pPr>
    </w:p>
    <w:p w:rsidR="00983715" w:rsidRPr="00983715" w:rsidRDefault="00983715" w:rsidP="00983715">
      <w:pPr>
        <w:pStyle w:val="Default"/>
        <w:rPr>
          <w:color w:val="auto"/>
        </w:rPr>
      </w:pPr>
    </w:p>
    <w:p w:rsidR="00983715" w:rsidRPr="00983715" w:rsidRDefault="00983715" w:rsidP="00983715">
      <w:pPr>
        <w:pStyle w:val="Default"/>
        <w:rPr>
          <w:color w:val="auto"/>
        </w:rPr>
      </w:pPr>
    </w:p>
    <w:p w:rsidR="00A42B6C" w:rsidRPr="00A42B6C" w:rsidRDefault="00A42B6C" w:rsidP="00A42B6C">
      <w:pPr>
        <w:autoSpaceDE w:val="0"/>
        <w:autoSpaceDN w:val="0"/>
        <w:adjustRightInd w:val="0"/>
        <w:spacing w:after="0" w:line="240" w:lineRule="auto"/>
        <w:rPr>
          <w:rFonts w:ascii="Calibri" w:hAnsi="Calibri" w:cs="Calibri"/>
          <w:sz w:val="24"/>
          <w:szCs w:val="24"/>
        </w:rPr>
      </w:pPr>
    </w:p>
    <w:p w:rsidR="00D32A74" w:rsidRPr="00052B94" w:rsidRDefault="00A42B6C" w:rsidP="00052B94">
      <w:pPr>
        <w:autoSpaceDE w:val="0"/>
        <w:autoSpaceDN w:val="0"/>
        <w:adjustRightInd w:val="0"/>
        <w:spacing w:after="0" w:line="240" w:lineRule="auto"/>
        <w:rPr>
          <w:rFonts w:ascii="Calibri" w:hAnsi="Calibri" w:cs="Calibri"/>
          <w:color w:val="548DD4" w:themeColor="text2" w:themeTint="99"/>
        </w:rPr>
      </w:pPr>
      <w:r w:rsidRPr="00983715">
        <w:rPr>
          <w:rFonts w:ascii="Calibri" w:hAnsi="Calibri" w:cs="Calibri"/>
          <w:color w:val="548DD4" w:themeColor="text2" w:themeTint="99"/>
          <w:sz w:val="20"/>
          <w:szCs w:val="20"/>
        </w:rPr>
        <w:br/>
      </w:r>
      <w:r w:rsidR="00A726C0">
        <w:rPr>
          <w:rFonts w:ascii="Arial" w:hAnsi="Arial" w:cs="Arial"/>
          <w:color w:val="548DD4" w:themeColor="text2" w:themeTint="99"/>
          <w:sz w:val="24"/>
          <w:szCs w:val="24"/>
        </w:rPr>
        <w:br/>
      </w:r>
      <w:r w:rsidR="00243D0A" w:rsidRPr="00243D0A">
        <w:rPr>
          <w:rFonts w:ascii="Arial" w:hAnsi="Arial" w:cs="Arial"/>
          <w:color w:val="548DD4" w:themeColor="text2" w:themeTint="99"/>
          <w:sz w:val="24"/>
          <w:szCs w:val="24"/>
        </w:rPr>
        <w:br/>
      </w:r>
    </w:p>
    <w:p w:rsidR="00D32A74" w:rsidRPr="00D32A74" w:rsidRDefault="00D32A74" w:rsidP="00243D0A">
      <w:pPr>
        <w:autoSpaceDE w:val="0"/>
        <w:autoSpaceDN w:val="0"/>
        <w:adjustRightInd w:val="0"/>
        <w:spacing w:after="0" w:line="240" w:lineRule="auto"/>
        <w:rPr>
          <w:rFonts w:ascii="Calibri" w:hAnsi="Calibri" w:cs="Calibri"/>
          <w:sz w:val="36"/>
          <w:szCs w:val="36"/>
        </w:rPr>
      </w:pPr>
      <w:r>
        <w:rPr>
          <w:rFonts w:ascii="Calibri" w:hAnsi="Calibri" w:cs="Calibri"/>
          <w:sz w:val="36"/>
          <w:szCs w:val="36"/>
        </w:rPr>
        <w:br/>
      </w:r>
      <w:r>
        <w:rPr>
          <w:rFonts w:ascii="Calibri" w:hAnsi="Calibri" w:cs="Calibri"/>
          <w:sz w:val="36"/>
          <w:szCs w:val="36"/>
        </w:rPr>
        <w:br/>
      </w:r>
    </w:p>
    <w:p w:rsidR="00C05B19" w:rsidRPr="00C05B19" w:rsidRDefault="008D0CC2" w:rsidP="008D0CC2">
      <w:pPr>
        <w:autoSpaceDE w:val="0"/>
        <w:autoSpaceDN w:val="0"/>
        <w:adjustRightInd w:val="0"/>
        <w:spacing w:after="0" w:line="240" w:lineRule="auto"/>
        <w:rPr>
          <w:rFonts w:ascii="Calibri" w:hAnsi="Calibri" w:cs="Calibri"/>
          <w:b/>
          <w:bCs/>
          <w:color w:val="548DD4" w:themeColor="text2" w:themeTint="99"/>
          <w:sz w:val="28"/>
          <w:szCs w:val="28"/>
        </w:rPr>
      </w:pPr>
      <w:r w:rsidRPr="008D0CC2">
        <w:rPr>
          <w:rFonts w:ascii="Calibri" w:hAnsi="Calibri" w:cs="Calibri"/>
          <w:b/>
          <w:bCs/>
          <w:color w:val="548DD4" w:themeColor="text2" w:themeTint="99"/>
          <w:sz w:val="28"/>
          <w:szCs w:val="28"/>
        </w:rPr>
        <w:br/>
      </w:r>
      <w:r w:rsidRPr="008D0CC2">
        <w:rPr>
          <w:rFonts w:ascii="Calibri" w:hAnsi="Calibri" w:cs="Calibri"/>
          <w:b/>
          <w:bCs/>
          <w:color w:val="548DD4" w:themeColor="text2" w:themeTint="99"/>
          <w:sz w:val="28"/>
          <w:szCs w:val="28"/>
        </w:rPr>
        <w:br/>
      </w:r>
      <w:r w:rsidRPr="008D0CC2">
        <w:rPr>
          <w:rFonts w:ascii="Calibri" w:hAnsi="Calibri" w:cs="Calibri"/>
          <w:b/>
          <w:bCs/>
          <w:color w:val="548DD4" w:themeColor="text2" w:themeTint="99"/>
          <w:sz w:val="28"/>
          <w:szCs w:val="28"/>
        </w:rPr>
        <w:br/>
      </w:r>
    </w:p>
    <w:p w:rsidR="00B63CEB" w:rsidRPr="00C05B19" w:rsidRDefault="00B63CEB" w:rsidP="00B63CEB">
      <w:pPr>
        <w:pStyle w:val="Default"/>
        <w:rPr>
          <w:color w:val="548DD4" w:themeColor="text2" w:themeTint="99"/>
        </w:rPr>
      </w:pPr>
    </w:p>
    <w:p w:rsidR="000D586F" w:rsidRDefault="000D586F"/>
    <w:sectPr w:rsidR="000D586F" w:rsidSect="00A60DAD">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900"/>
    <w:multiLevelType w:val="hybridMultilevel"/>
    <w:tmpl w:val="92D217CA"/>
    <w:lvl w:ilvl="0" w:tplc="F38254DA">
      <w:start w:val="1"/>
      <w:numFmt w:val="bullet"/>
      <w:lvlText w:val="•"/>
      <w:lvlJc w:val="left"/>
      <w:pPr>
        <w:tabs>
          <w:tab w:val="num" w:pos="720"/>
        </w:tabs>
        <w:ind w:left="720" w:hanging="360"/>
      </w:pPr>
      <w:rPr>
        <w:rFonts w:ascii="Times New Roman" w:hAnsi="Times New Roman" w:hint="default"/>
      </w:rPr>
    </w:lvl>
    <w:lvl w:ilvl="1" w:tplc="AEDA6D50" w:tentative="1">
      <w:start w:val="1"/>
      <w:numFmt w:val="bullet"/>
      <w:lvlText w:val="•"/>
      <w:lvlJc w:val="left"/>
      <w:pPr>
        <w:tabs>
          <w:tab w:val="num" w:pos="1440"/>
        </w:tabs>
        <w:ind w:left="1440" w:hanging="360"/>
      </w:pPr>
      <w:rPr>
        <w:rFonts w:ascii="Times New Roman" w:hAnsi="Times New Roman" w:hint="default"/>
      </w:rPr>
    </w:lvl>
    <w:lvl w:ilvl="2" w:tplc="ED4C1538" w:tentative="1">
      <w:start w:val="1"/>
      <w:numFmt w:val="bullet"/>
      <w:lvlText w:val="•"/>
      <w:lvlJc w:val="left"/>
      <w:pPr>
        <w:tabs>
          <w:tab w:val="num" w:pos="2160"/>
        </w:tabs>
        <w:ind w:left="2160" w:hanging="360"/>
      </w:pPr>
      <w:rPr>
        <w:rFonts w:ascii="Times New Roman" w:hAnsi="Times New Roman" w:hint="default"/>
      </w:rPr>
    </w:lvl>
    <w:lvl w:ilvl="3" w:tplc="4AD8A206" w:tentative="1">
      <w:start w:val="1"/>
      <w:numFmt w:val="bullet"/>
      <w:lvlText w:val="•"/>
      <w:lvlJc w:val="left"/>
      <w:pPr>
        <w:tabs>
          <w:tab w:val="num" w:pos="2880"/>
        </w:tabs>
        <w:ind w:left="2880" w:hanging="360"/>
      </w:pPr>
      <w:rPr>
        <w:rFonts w:ascii="Times New Roman" w:hAnsi="Times New Roman" w:hint="default"/>
      </w:rPr>
    </w:lvl>
    <w:lvl w:ilvl="4" w:tplc="523AE59A" w:tentative="1">
      <w:start w:val="1"/>
      <w:numFmt w:val="bullet"/>
      <w:lvlText w:val="•"/>
      <w:lvlJc w:val="left"/>
      <w:pPr>
        <w:tabs>
          <w:tab w:val="num" w:pos="3600"/>
        </w:tabs>
        <w:ind w:left="3600" w:hanging="360"/>
      </w:pPr>
      <w:rPr>
        <w:rFonts w:ascii="Times New Roman" w:hAnsi="Times New Roman" w:hint="default"/>
      </w:rPr>
    </w:lvl>
    <w:lvl w:ilvl="5" w:tplc="E9DA1380" w:tentative="1">
      <w:start w:val="1"/>
      <w:numFmt w:val="bullet"/>
      <w:lvlText w:val="•"/>
      <w:lvlJc w:val="left"/>
      <w:pPr>
        <w:tabs>
          <w:tab w:val="num" w:pos="4320"/>
        </w:tabs>
        <w:ind w:left="4320" w:hanging="360"/>
      </w:pPr>
      <w:rPr>
        <w:rFonts w:ascii="Times New Roman" w:hAnsi="Times New Roman" w:hint="default"/>
      </w:rPr>
    </w:lvl>
    <w:lvl w:ilvl="6" w:tplc="7D165378" w:tentative="1">
      <w:start w:val="1"/>
      <w:numFmt w:val="bullet"/>
      <w:lvlText w:val="•"/>
      <w:lvlJc w:val="left"/>
      <w:pPr>
        <w:tabs>
          <w:tab w:val="num" w:pos="5040"/>
        </w:tabs>
        <w:ind w:left="5040" w:hanging="360"/>
      </w:pPr>
      <w:rPr>
        <w:rFonts w:ascii="Times New Roman" w:hAnsi="Times New Roman" w:hint="default"/>
      </w:rPr>
    </w:lvl>
    <w:lvl w:ilvl="7" w:tplc="96DE6F06" w:tentative="1">
      <w:start w:val="1"/>
      <w:numFmt w:val="bullet"/>
      <w:lvlText w:val="•"/>
      <w:lvlJc w:val="left"/>
      <w:pPr>
        <w:tabs>
          <w:tab w:val="num" w:pos="5760"/>
        </w:tabs>
        <w:ind w:left="5760" w:hanging="360"/>
      </w:pPr>
      <w:rPr>
        <w:rFonts w:ascii="Times New Roman" w:hAnsi="Times New Roman" w:hint="default"/>
      </w:rPr>
    </w:lvl>
    <w:lvl w:ilvl="8" w:tplc="CDC0C3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FC6327"/>
    <w:multiLevelType w:val="hybridMultilevel"/>
    <w:tmpl w:val="A01E4DA0"/>
    <w:lvl w:ilvl="0" w:tplc="DB9C6EA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E0B62"/>
    <w:multiLevelType w:val="hybridMultilevel"/>
    <w:tmpl w:val="C66EDBE8"/>
    <w:lvl w:ilvl="0" w:tplc="39F61B9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2"/>
  </w:compat>
  <w:rsids>
    <w:rsidRoot w:val="00C9753C"/>
    <w:rsid w:val="00052B94"/>
    <w:rsid w:val="00066B02"/>
    <w:rsid w:val="000A4FDD"/>
    <w:rsid w:val="000D586F"/>
    <w:rsid w:val="00186C75"/>
    <w:rsid w:val="001F57FD"/>
    <w:rsid w:val="00220DC7"/>
    <w:rsid w:val="00223F75"/>
    <w:rsid w:val="0023216A"/>
    <w:rsid w:val="00243D0A"/>
    <w:rsid w:val="0026155A"/>
    <w:rsid w:val="00274F74"/>
    <w:rsid w:val="003001BE"/>
    <w:rsid w:val="003144C5"/>
    <w:rsid w:val="00314695"/>
    <w:rsid w:val="00332C61"/>
    <w:rsid w:val="00361B95"/>
    <w:rsid w:val="00391B47"/>
    <w:rsid w:val="00454732"/>
    <w:rsid w:val="004771FF"/>
    <w:rsid w:val="004F511C"/>
    <w:rsid w:val="00517485"/>
    <w:rsid w:val="00527A45"/>
    <w:rsid w:val="006018B6"/>
    <w:rsid w:val="00653F70"/>
    <w:rsid w:val="0067237A"/>
    <w:rsid w:val="006B7C32"/>
    <w:rsid w:val="00794380"/>
    <w:rsid w:val="00880417"/>
    <w:rsid w:val="008C1642"/>
    <w:rsid w:val="008D0CC2"/>
    <w:rsid w:val="00983715"/>
    <w:rsid w:val="00A029D7"/>
    <w:rsid w:val="00A21CFD"/>
    <w:rsid w:val="00A42B6C"/>
    <w:rsid w:val="00A60DAD"/>
    <w:rsid w:val="00A62C30"/>
    <w:rsid w:val="00A726C0"/>
    <w:rsid w:val="00AC7378"/>
    <w:rsid w:val="00B01AAE"/>
    <w:rsid w:val="00B4564B"/>
    <w:rsid w:val="00B63CEB"/>
    <w:rsid w:val="00BC4C51"/>
    <w:rsid w:val="00C05B19"/>
    <w:rsid w:val="00C9753C"/>
    <w:rsid w:val="00D0605A"/>
    <w:rsid w:val="00D32A74"/>
    <w:rsid w:val="00D5323E"/>
    <w:rsid w:val="00E52B3D"/>
    <w:rsid w:val="00E60F28"/>
    <w:rsid w:val="00E87825"/>
    <w:rsid w:val="00EA7C15"/>
    <w:rsid w:val="00EC50A2"/>
    <w:rsid w:val="00F42675"/>
    <w:rsid w:val="00FC2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C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A4FDD"/>
    <w:pPr>
      <w:ind w:left="720"/>
      <w:contextualSpacing/>
    </w:pPr>
  </w:style>
  <w:style w:type="paragraph" w:styleId="BalloonText">
    <w:name w:val="Balloon Text"/>
    <w:basedOn w:val="Normal"/>
    <w:link w:val="BalloonTextChar"/>
    <w:uiPriority w:val="99"/>
    <w:semiHidden/>
    <w:unhideWhenUsed/>
    <w:rsid w:val="00A60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20256">
      <w:bodyDiv w:val="1"/>
      <w:marLeft w:val="0"/>
      <w:marRight w:val="0"/>
      <w:marTop w:val="0"/>
      <w:marBottom w:val="0"/>
      <w:divBdr>
        <w:top w:val="none" w:sz="0" w:space="0" w:color="auto"/>
        <w:left w:val="none" w:sz="0" w:space="0" w:color="auto"/>
        <w:bottom w:val="none" w:sz="0" w:space="0" w:color="auto"/>
        <w:right w:val="none" w:sz="0" w:space="0" w:color="auto"/>
      </w:divBdr>
      <w:divsChild>
        <w:div w:id="8665284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jpeg"/><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200" b="1"/>
            <a:t>Date:9/4/2014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200" b="1"/>
            <a:t>Subject: Histology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200" b="1"/>
            <a:t>Lecture No. : 8</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GB"/>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GB"/>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GB"/>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custLinFactY="-52373" custLinFactNeighborX="-16934" custLinFactNeighborY="-100000">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GB"/>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GB"/>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GB"/>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GB"/>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DCD281A1-47CE-42BF-8459-9B844193462A}" type="presOf" srcId="{099F9E95-1913-43B3-BBA4-84C39126E90C}" destId="{B9C0E1FF-33AF-4B4A-8941-57263D60B5E2}" srcOrd="1" destOrd="0" presId="urn:microsoft.com/office/officeart/2005/8/layout/list1"/>
    <dgm:cxn modelId="{C0E5B68C-E1AE-4403-A997-502B0F25127E}" type="presOf" srcId="{48C2021B-8E07-46F2-9130-3DDEDF095B00}" destId="{9C03D1CD-8D4C-40BF-9E48-A01DF0460868}" srcOrd="0" destOrd="0" presId="urn:microsoft.com/office/officeart/2005/8/layout/list1"/>
    <dgm:cxn modelId="{32702CE5-B590-4825-A694-F00ECCB9E1B8}" type="presOf" srcId="{1657D84D-FB81-4F8E-BE76-D826C6C41E07}" destId="{C262DC1D-B130-4C81-AA79-7EAC8F86E740}" srcOrd="1"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B865FF35-F5FD-41E6-B093-6060D6342448}" type="presOf" srcId="{1657D84D-FB81-4F8E-BE76-D826C6C41E07}" destId="{77E92650-F7DF-4444-B0A5-DE664041711B}" srcOrd="0" destOrd="0" presId="urn:microsoft.com/office/officeart/2005/8/layout/list1"/>
    <dgm:cxn modelId="{ABFAD630-26A8-4EDC-8052-E2288BE7540C}" type="presOf" srcId="{099F9E95-1913-43B3-BBA4-84C39126E90C}" destId="{37E98CE4-0183-4AD1-8DD8-276E56B47DD1}"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6ADD656A-F5B7-447A-96B8-C04F2FBE2046}" type="presOf" srcId="{48C2021B-8E07-46F2-9130-3DDEDF095B00}" destId="{AD7E895A-811A-44A4-9697-21453D5A87B3}" srcOrd="1" destOrd="0" presId="urn:microsoft.com/office/officeart/2005/8/layout/list1"/>
    <dgm:cxn modelId="{B05470A5-B2A3-409A-ABB0-7EFB20924452}" type="presOf" srcId="{45FC15F6-19A3-4FB9-8159-CB6402826B0A}" destId="{2B9F9535-A0D8-45C5-8AE1-7B9BFF7F5221}" srcOrd="0" destOrd="0" presId="urn:microsoft.com/office/officeart/2005/8/layout/list1"/>
    <dgm:cxn modelId="{D829F371-7D0C-4E39-AD5F-113706795C51}" srcId="{45FC15F6-19A3-4FB9-8159-CB6402826B0A}" destId="{48C2021B-8E07-46F2-9130-3DDEDF095B00}" srcOrd="1" destOrd="0" parTransId="{ECFA46FF-B8F8-4442-96D9-46371DA8E36D}" sibTransId="{44E0517D-7723-4209-8A10-20E3E961914A}"/>
    <dgm:cxn modelId="{124E0536-4991-4C1C-807D-6C32F8B9A9FD}" type="presParOf" srcId="{2B9F9535-A0D8-45C5-8AE1-7B9BFF7F5221}" destId="{43487321-BA60-47D1-89B7-FB0FEFE3A3CA}" srcOrd="0" destOrd="0" presId="urn:microsoft.com/office/officeart/2005/8/layout/list1"/>
    <dgm:cxn modelId="{919E4EC1-EB92-43C5-B32C-ACFCAF8FB219}" type="presParOf" srcId="{43487321-BA60-47D1-89B7-FB0FEFE3A3CA}" destId="{37E98CE4-0183-4AD1-8DD8-276E56B47DD1}" srcOrd="0" destOrd="0" presId="urn:microsoft.com/office/officeart/2005/8/layout/list1"/>
    <dgm:cxn modelId="{56E84ABE-0821-451F-98AE-9DCEB398D9EF}" type="presParOf" srcId="{43487321-BA60-47D1-89B7-FB0FEFE3A3CA}" destId="{B9C0E1FF-33AF-4B4A-8941-57263D60B5E2}" srcOrd="1" destOrd="0" presId="urn:microsoft.com/office/officeart/2005/8/layout/list1"/>
    <dgm:cxn modelId="{F06F505B-BE61-4EE0-BDAC-480046865502}" type="presParOf" srcId="{2B9F9535-A0D8-45C5-8AE1-7B9BFF7F5221}" destId="{83749E86-F105-45BF-87C8-C12D467F3DF0}" srcOrd="1" destOrd="0" presId="urn:microsoft.com/office/officeart/2005/8/layout/list1"/>
    <dgm:cxn modelId="{B9253AF8-746F-4285-9752-6D5E4255E8BF}" type="presParOf" srcId="{2B9F9535-A0D8-45C5-8AE1-7B9BFF7F5221}" destId="{A9970DC2-2F9F-4CEC-A370-4678FBFC2FEA}" srcOrd="2" destOrd="0" presId="urn:microsoft.com/office/officeart/2005/8/layout/list1"/>
    <dgm:cxn modelId="{F7A214B5-C7C0-4188-8BA2-4A5125FA38DE}" type="presParOf" srcId="{2B9F9535-A0D8-45C5-8AE1-7B9BFF7F5221}" destId="{3E9FD6BD-73A1-4902-8355-13E4DE4BE4B1}" srcOrd="3" destOrd="0" presId="urn:microsoft.com/office/officeart/2005/8/layout/list1"/>
    <dgm:cxn modelId="{DA97995B-4F8A-4C42-B997-F38CCFC5DE8F}" type="presParOf" srcId="{2B9F9535-A0D8-45C5-8AE1-7B9BFF7F5221}" destId="{F5AE6650-D930-4370-A65B-44190AC5612D}" srcOrd="4" destOrd="0" presId="urn:microsoft.com/office/officeart/2005/8/layout/list1"/>
    <dgm:cxn modelId="{84B388A6-4AF6-4E3D-B71F-FBD3B8D02822}" type="presParOf" srcId="{F5AE6650-D930-4370-A65B-44190AC5612D}" destId="{9C03D1CD-8D4C-40BF-9E48-A01DF0460868}" srcOrd="0" destOrd="0" presId="urn:microsoft.com/office/officeart/2005/8/layout/list1"/>
    <dgm:cxn modelId="{2B940757-52DD-4D3A-8D30-551F5B3E839F}" type="presParOf" srcId="{F5AE6650-D930-4370-A65B-44190AC5612D}" destId="{AD7E895A-811A-44A4-9697-21453D5A87B3}" srcOrd="1" destOrd="0" presId="urn:microsoft.com/office/officeart/2005/8/layout/list1"/>
    <dgm:cxn modelId="{0A44666B-A129-49AB-BE25-DB2DD16BEACE}" type="presParOf" srcId="{2B9F9535-A0D8-45C5-8AE1-7B9BFF7F5221}" destId="{F50C2F99-14C2-4209-B12C-0106122C3893}" srcOrd="5" destOrd="0" presId="urn:microsoft.com/office/officeart/2005/8/layout/list1"/>
    <dgm:cxn modelId="{28FECA3D-3A06-4E6F-83C4-02741DD6F7E6}" type="presParOf" srcId="{2B9F9535-A0D8-45C5-8AE1-7B9BFF7F5221}" destId="{3204194F-A156-4548-B402-E0B832C3CB9E}" srcOrd="6" destOrd="0" presId="urn:microsoft.com/office/officeart/2005/8/layout/list1"/>
    <dgm:cxn modelId="{4ABCE314-163F-4E3C-AFE8-CD6E5AA08A37}" type="presParOf" srcId="{2B9F9535-A0D8-45C5-8AE1-7B9BFF7F5221}" destId="{6FEC1E02-225B-402E-8855-031C336D0C20}" srcOrd="7" destOrd="0" presId="urn:microsoft.com/office/officeart/2005/8/layout/list1"/>
    <dgm:cxn modelId="{AF0D22F7-9E04-4E90-97E6-22C896292D98}" type="presParOf" srcId="{2B9F9535-A0D8-45C5-8AE1-7B9BFF7F5221}" destId="{851F3F9C-C716-4DA6-B649-8E76B02B30F6}" srcOrd="8" destOrd="0" presId="urn:microsoft.com/office/officeart/2005/8/layout/list1"/>
    <dgm:cxn modelId="{C2926E6A-429E-444B-9029-F96546189C08}" type="presParOf" srcId="{851F3F9C-C716-4DA6-B649-8E76B02B30F6}" destId="{77E92650-F7DF-4444-B0A5-DE664041711B}" srcOrd="0" destOrd="0" presId="urn:microsoft.com/office/officeart/2005/8/layout/list1"/>
    <dgm:cxn modelId="{2C6DBB3F-B198-4879-BC53-E9555B5B6B6D}" type="presParOf" srcId="{851F3F9C-C716-4DA6-B649-8E76B02B30F6}" destId="{C262DC1D-B130-4C81-AA79-7EAC8F86E740}" srcOrd="1" destOrd="0" presId="urn:microsoft.com/office/officeart/2005/8/layout/list1"/>
    <dgm:cxn modelId="{4934A618-769D-42F0-89FD-F6E96C2DFE79}" type="presParOf" srcId="{2B9F9535-A0D8-45C5-8AE1-7B9BFF7F5221}" destId="{6841D17A-6C8C-4C6B-A04E-E82DD4EC2B87}" srcOrd="9" destOrd="0" presId="urn:microsoft.com/office/officeart/2005/8/layout/list1"/>
    <dgm:cxn modelId="{47C5F65C-FF5C-4232-A237-6BEB35F10AEB}"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1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600" b="0" baseline="30000"/>
            <a:t>Eathar Osama </a:t>
          </a:r>
          <a:r>
            <a:rPr lang="en-US" sz="1600" b="0"/>
            <a:t>   </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5362A567-0F62-4515-88EB-74D1B920C621}">
      <dgm:prSet phldrT="[Text]" custT="1"/>
      <dgm:spPr/>
      <dgm:t>
        <a:bodyPr/>
        <a:lstStyle/>
        <a:p>
          <a:r>
            <a:rPr lang="en-US" sz="1100" b="1"/>
            <a:t>Corrected by:</a:t>
          </a:r>
        </a:p>
      </dgm:t>
    </dgm:pt>
    <dgm:pt modelId="{1FC19EE2-38E9-4CEF-81CF-D7FC2A4AB2E3}" type="parTrans" cxnId="{6F1D840C-EA99-4486-9D54-87932A0E11BF}">
      <dgm:prSet/>
      <dgm:spPr/>
      <dgm:t>
        <a:bodyPr/>
        <a:lstStyle/>
        <a:p>
          <a:pPr rtl="1"/>
          <a:endParaRPr lang="ar-SA"/>
        </a:p>
      </dgm:t>
    </dgm:pt>
    <dgm:pt modelId="{EEDA6D9A-B95A-4A67-BC87-7B801DE8D3F9}" type="sibTrans" cxnId="{6F1D840C-EA99-4486-9D54-87932A0E11BF}">
      <dgm:prSet/>
      <dgm:spPr/>
      <dgm:t>
        <a:bodyPr/>
        <a:lstStyle/>
        <a:p>
          <a:pPr rtl="1"/>
          <a:endParaRPr lang="ar-SA"/>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GB"/>
        </a:p>
      </dgm:t>
    </dgm:pt>
    <dgm:pt modelId="{621CCBF1-3983-4F28-9F9D-4558BCAE07FB}" type="pres">
      <dgm:prSet presAssocID="{2763E94A-6DEF-4A29-9B0C-ADC8190FA8B6}" presName="parentText" presStyleLbl="node1" presStyleIdx="0" presStyleCnt="2" custScaleY="35170" custLinFactNeighborY="-1101">
        <dgm:presLayoutVars>
          <dgm:chMax val="0"/>
          <dgm:bulletEnabled val="1"/>
        </dgm:presLayoutVars>
      </dgm:prSet>
      <dgm:spPr/>
      <dgm:t>
        <a:bodyPr/>
        <a:lstStyle/>
        <a:p>
          <a:endParaRPr lang="en-GB"/>
        </a:p>
      </dgm:t>
    </dgm:pt>
    <dgm:pt modelId="{ED323975-36EC-4E88-843E-BA4358DD805B}" type="pres">
      <dgm:prSet presAssocID="{2763E94A-6DEF-4A29-9B0C-ADC8190FA8B6}" presName="childText" presStyleLbl="revTx" presStyleIdx="0" presStyleCnt="1" custScaleY="30444">
        <dgm:presLayoutVars>
          <dgm:bulletEnabled val="1"/>
        </dgm:presLayoutVars>
      </dgm:prSet>
      <dgm:spPr/>
      <dgm:t>
        <a:bodyPr/>
        <a:lstStyle/>
        <a:p>
          <a:endParaRPr lang="en-GB"/>
        </a:p>
      </dgm:t>
    </dgm:pt>
    <dgm:pt modelId="{10023845-747A-410B-B99C-FBB5E0BABF69}" type="pres">
      <dgm:prSet presAssocID="{5362A567-0F62-4515-88EB-74D1B920C621}" presName="parentText" presStyleLbl="node1" presStyleIdx="1" presStyleCnt="2" custScaleY="27262" custLinFactNeighborY="-9144">
        <dgm:presLayoutVars>
          <dgm:chMax val="0"/>
          <dgm:bulletEnabled val="1"/>
        </dgm:presLayoutVars>
      </dgm:prSet>
      <dgm:spPr/>
      <dgm:t>
        <a:bodyPr/>
        <a:lstStyle/>
        <a:p>
          <a:pPr rtl="1"/>
          <a:endParaRPr lang="ar-SA"/>
        </a:p>
      </dgm:t>
    </dgm:pt>
  </dgm:ptLst>
  <dgm:cxnLst>
    <dgm:cxn modelId="{8CD5D113-DD37-4286-93F4-6F4572A73EED}" srcId="{043B08C0-4A0D-4186-B3ED-E09D04315446}" destId="{2763E94A-6DEF-4A29-9B0C-ADC8190FA8B6}" srcOrd="0" destOrd="0" parTransId="{102E7790-C015-48F5-A3C3-63DFCCF07538}" sibTransId="{BF007E08-0889-40D8-AC80-9947F3A83B22}"/>
    <dgm:cxn modelId="{9321E066-0C7C-45AA-B964-328B3663836F}" type="presOf" srcId="{5362A567-0F62-4515-88EB-74D1B920C621}" destId="{10023845-747A-410B-B99C-FBB5E0BABF69}" srcOrd="0" destOrd="0" presId="urn:microsoft.com/office/officeart/2005/8/layout/vList2"/>
    <dgm:cxn modelId="{6F1D840C-EA99-4486-9D54-87932A0E11BF}" srcId="{043B08C0-4A0D-4186-B3ED-E09D04315446}" destId="{5362A567-0F62-4515-88EB-74D1B920C621}" srcOrd="1" destOrd="0" parTransId="{1FC19EE2-38E9-4CEF-81CF-D7FC2A4AB2E3}" sibTransId="{EEDA6D9A-B95A-4A67-BC87-7B801DE8D3F9}"/>
    <dgm:cxn modelId="{690BFE26-14AF-44F2-82E8-5FBF441522C7}" type="presOf" srcId="{2763E94A-6DEF-4A29-9B0C-ADC8190FA8B6}" destId="{621CCBF1-3983-4F28-9F9D-4558BCAE07FB}" srcOrd="0" destOrd="0" presId="urn:microsoft.com/office/officeart/2005/8/layout/vList2"/>
    <dgm:cxn modelId="{B2448936-B7B2-447F-AE4A-01ACDC3D402A}" srcId="{2763E94A-6DEF-4A29-9B0C-ADC8190FA8B6}" destId="{B70958B2-F712-471D-8886-6F6B5FB67AB4}" srcOrd="0" destOrd="0" parTransId="{FAE03A9B-9B67-4AE9-B925-6B311E531250}" sibTransId="{07F23BCA-53F3-4DDE-B5BF-74F9E384B9A3}"/>
    <dgm:cxn modelId="{A2D9D810-CB2C-43C7-966C-B0CE5471D723}" type="presOf" srcId="{043B08C0-4A0D-4186-B3ED-E09D04315446}" destId="{07E224BA-0F7F-479D-A097-FDE898DB7084}" srcOrd="0" destOrd="0" presId="urn:microsoft.com/office/officeart/2005/8/layout/vList2"/>
    <dgm:cxn modelId="{1EED4D45-DDAB-4F45-8CA1-8DE72A501FDA}" type="presOf" srcId="{B70958B2-F712-471D-8886-6F6B5FB67AB4}" destId="{ED323975-36EC-4E88-843E-BA4358DD805B}" srcOrd="0" destOrd="0" presId="urn:microsoft.com/office/officeart/2005/8/layout/vList2"/>
    <dgm:cxn modelId="{51E39973-F322-4D2E-B009-62C7822B595C}" type="presParOf" srcId="{07E224BA-0F7F-479D-A097-FDE898DB7084}" destId="{621CCBF1-3983-4F28-9F9D-4558BCAE07FB}" srcOrd="0" destOrd="0" presId="urn:microsoft.com/office/officeart/2005/8/layout/vList2"/>
    <dgm:cxn modelId="{50B33F5F-A8D0-45F3-A207-D4F28878A157}" type="presParOf" srcId="{07E224BA-0F7F-479D-A097-FDE898DB7084}" destId="{ED323975-36EC-4E88-843E-BA4358DD805B}" srcOrd="1" destOrd="0" presId="urn:microsoft.com/office/officeart/2005/8/layout/vList2"/>
    <dgm:cxn modelId="{34809A69-B2C7-4057-8974-32889E0CE7D6}" type="presParOf" srcId="{07E224BA-0F7F-479D-A097-FDE898DB7084}" destId="{10023845-747A-410B-B99C-FBB5E0BABF69}" srcOrd="2"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970DC2-2F9F-4CEC-A370-4678FBFC2FEA}">
      <dsp:nvSpPr>
        <dsp:cNvPr id="0" name=""/>
        <dsp:cNvSpPr/>
      </dsp:nvSpPr>
      <dsp:spPr>
        <a:xfrm>
          <a:off x="0" y="296"/>
          <a:ext cx="338074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37" y="30999"/>
          <a:ext cx="2366518"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49" tIns="0" rIns="89449" bIns="0" numCol="1" spcCol="1270" anchor="ctr" anchorCtr="0">
          <a:noAutofit/>
        </a:bodyPr>
        <a:lstStyle/>
        <a:p>
          <a:pPr lvl="0" algn="l" defTabSz="533400">
            <a:lnSpc>
              <a:spcPct val="90000"/>
            </a:lnSpc>
            <a:spcBef>
              <a:spcPct val="0"/>
            </a:spcBef>
            <a:spcAft>
              <a:spcPct val="35000"/>
            </a:spcAft>
          </a:pPr>
          <a:r>
            <a:rPr lang="en-US" sz="1200" b="1" kern="1200"/>
            <a:t>Date:9/4/2014</a:t>
          </a:r>
        </a:p>
      </dsp:txBody>
      <dsp:txXfrm>
        <a:off x="180565" y="42527"/>
        <a:ext cx="2343462" cy="213104"/>
      </dsp:txXfrm>
    </dsp:sp>
    <dsp:sp modelId="{3204194F-A156-4548-B402-E0B832C3CB9E}">
      <dsp:nvSpPr>
        <dsp:cNvPr id="0" name=""/>
        <dsp:cNvSpPr/>
      </dsp:nvSpPr>
      <dsp:spPr>
        <a:xfrm>
          <a:off x="0" y="511960"/>
          <a:ext cx="338074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37" y="393880"/>
          <a:ext cx="2366518"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49" tIns="0" rIns="89449" bIns="0" numCol="1" spcCol="1270" anchor="ctr" anchorCtr="0">
          <a:noAutofit/>
        </a:bodyPr>
        <a:lstStyle/>
        <a:p>
          <a:pPr lvl="0" algn="l" defTabSz="533400">
            <a:lnSpc>
              <a:spcPct val="90000"/>
            </a:lnSpc>
            <a:spcBef>
              <a:spcPct val="0"/>
            </a:spcBef>
            <a:spcAft>
              <a:spcPct val="35000"/>
            </a:spcAft>
          </a:pPr>
          <a:r>
            <a:rPr lang="en-US" sz="1200" b="1" kern="1200"/>
            <a:t>Subject: Histology</a:t>
          </a:r>
        </a:p>
      </dsp:txBody>
      <dsp:txXfrm>
        <a:off x="180565" y="405408"/>
        <a:ext cx="2343462" cy="213104"/>
      </dsp:txXfrm>
    </dsp:sp>
    <dsp:sp modelId="{F56FDA21-D919-480E-9E25-ECAD493F9B96}">
      <dsp:nvSpPr>
        <dsp:cNvPr id="0" name=""/>
        <dsp:cNvSpPr/>
      </dsp:nvSpPr>
      <dsp:spPr>
        <a:xfrm>
          <a:off x="0" y="874839"/>
          <a:ext cx="338074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37" y="756760"/>
          <a:ext cx="2366518"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49" tIns="0" rIns="89449" bIns="0" numCol="1" spcCol="1270" anchor="ctr" anchorCtr="0">
          <a:noAutofit/>
        </a:bodyPr>
        <a:lstStyle/>
        <a:p>
          <a:pPr lvl="0" algn="l" defTabSz="533400">
            <a:lnSpc>
              <a:spcPct val="90000"/>
            </a:lnSpc>
            <a:spcBef>
              <a:spcPct val="0"/>
            </a:spcBef>
            <a:spcAft>
              <a:spcPct val="35000"/>
            </a:spcAft>
          </a:pPr>
          <a:r>
            <a:rPr lang="en-US" sz="1200" b="1" kern="1200"/>
            <a:t>Lecture No. : 8</a:t>
          </a:r>
        </a:p>
      </dsp:txBody>
      <dsp:txXfrm>
        <a:off x="180565" y="768288"/>
        <a:ext cx="2343462" cy="213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1CCBF1-3983-4F28-9F9D-4558BCAE07FB}">
      <dsp:nvSpPr>
        <dsp:cNvPr id="0" name=""/>
        <dsp:cNvSpPr/>
      </dsp:nvSpPr>
      <dsp:spPr>
        <a:xfrm>
          <a:off x="0" y="268375"/>
          <a:ext cx="2266950" cy="42794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t>Done by:</a:t>
          </a:r>
        </a:p>
      </dsp:txBody>
      <dsp:txXfrm>
        <a:off x="20891" y="289266"/>
        <a:ext cx="2225168" cy="386166"/>
      </dsp:txXfrm>
    </dsp:sp>
    <dsp:sp modelId="{ED323975-36EC-4E88-843E-BA4358DD805B}">
      <dsp:nvSpPr>
        <dsp:cNvPr id="0" name=""/>
        <dsp:cNvSpPr/>
      </dsp:nvSpPr>
      <dsp:spPr>
        <a:xfrm>
          <a:off x="0" y="708175"/>
          <a:ext cx="2266950" cy="327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976" tIns="20320" rIns="113792" bIns="20320" numCol="1" spcCol="1270" anchor="t" anchorCtr="0">
          <a:noAutofit/>
        </a:bodyPr>
        <a:lstStyle/>
        <a:p>
          <a:pPr marL="171450" lvl="1" indent="-171450" algn="l" defTabSz="711200">
            <a:lnSpc>
              <a:spcPct val="90000"/>
            </a:lnSpc>
            <a:spcBef>
              <a:spcPct val="0"/>
            </a:spcBef>
            <a:spcAft>
              <a:spcPct val="20000"/>
            </a:spcAft>
            <a:buChar char="••"/>
          </a:pPr>
          <a:r>
            <a:rPr lang="en-US" sz="1600" b="0" kern="1200" baseline="30000"/>
            <a:t>Eathar Osama </a:t>
          </a:r>
          <a:r>
            <a:rPr lang="en-US" sz="1600" b="0" kern="1200"/>
            <a:t>   </a:t>
          </a:r>
        </a:p>
      </dsp:txBody>
      <dsp:txXfrm>
        <a:off x="0" y="708175"/>
        <a:ext cx="2266950" cy="327699"/>
      </dsp:txXfrm>
    </dsp:sp>
    <dsp:sp modelId="{10023845-747A-410B-B99C-FBB5E0BABF69}">
      <dsp:nvSpPr>
        <dsp:cNvPr id="0" name=""/>
        <dsp:cNvSpPr/>
      </dsp:nvSpPr>
      <dsp:spPr>
        <a:xfrm>
          <a:off x="0" y="937448"/>
          <a:ext cx="2266950" cy="33172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t>Corrected by:</a:t>
          </a:r>
        </a:p>
      </dsp:txBody>
      <dsp:txXfrm>
        <a:off x="16193" y="953641"/>
        <a:ext cx="2234564" cy="29933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7B11-B4EA-4EA2-AC61-79A547C1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9</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ashraf</cp:lastModifiedBy>
  <cp:revision>7</cp:revision>
  <dcterms:created xsi:type="dcterms:W3CDTF">2014-04-20T14:20:00Z</dcterms:created>
  <dcterms:modified xsi:type="dcterms:W3CDTF">2014-04-22T06:57:00Z</dcterms:modified>
</cp:coreProperties>
</file>